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7FC07" w14:textId="427388A9" w:rsidR="00AF210E" w:rsidRDefault="007F477B" w:rsidP="00AF210E">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94432" behindDoc="0" locked="0" layoutInCell="1" allowOverlap="1" wp14:anchorId="41234A02" wp14:editId="2181A83F">
            <wp:simplePos x="0" y="0"/>
            <wp:positionH relativeFrom="page">
              <wp:posOffset>3810</wp:posOffset>
            </wp:positionH>
            <wp:positionV relativeFrom="paragraph">
              <wp:posOffset>-321845</wp:posOffset>
            </wp:positionV>
            <wp:extent cx="3775364" cy="5141309"/>
            <wp:effectExtent l="0" t="0" r="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3775364" cy="5141309"/>
                    </a:xfrm>
                    <a:prstGeom prst="rect">
                      <a:avLst/>
                    </a:prstGeom>
                  </pic:spPr>
                </pic:pic>
              </a:graphicData>
            </a:graphic>
            <wp14:sizeRelH relativeFrom="margin">
              <wp14:pctWidth>0</wp14:pctWidth>
            </wp14:sizeRelH>
            <wp14:sizeRelV relativeFrom="margin">
              <wp14:pctHeight>0</wp14:pctHeight>
            </wp14:sizeRelV>
          </wp:anchor>
        </w:drawing>
      </w:r>
    </w:p>
    <w:p w14:paraId="651C972B" w14:textId="2416EDE2" w:rsidR="00B35BEE" w:rsidRDefault="00B35BEE" w:rsidP="00AF210E">
      <w:pPr>
        <w:tabs>
          <w:tab w:val="left" w:pos="142"/>
        </w:tabs>
        <w:spacing w:after="20" w:line="200" w:lineRule="exact"/>
        <w:rPr>
          <w:rFonts w:ascii="Arial" w:hAnsi="Arial" w:cs="Arial"/>
          <w:bCs/>
          <w:color w:val="595858"/>
          <w:sz w:val="14"/>
          <w:szCs w:val="14"/>
        </w:rPr>
      </w:pPr>
    </w:p>
    <w:p w14:paraId="14E04BED" w14:textId="654E947B" w:rsidR="00B35BEE" w:rsidRDefault="00B51751" w:rsidP="00AF210E">
      <w:pPr>
        <w:tabs>
          <w:tab w:val="left" w:pos="142"/>
        </w:tabs>
        <w:spacing w:after="20" w:line="200" w:lineRule="exact"/>
        <w:rPr>
          <w:rFonts w:ascii="Arial" w:hAnsi="Arial" w:cs="Arial"/>
          <w:bCs/>
          <w:color w:val="595858"/>
          <w:sz w:val="14"/>
          <w:szCs w:val="14"/>
        </w:rPr>
      </w:pPr>
      <w:r w:rsidRPr="00211EF6">
        <w:rPr>
          <w:rFonts w:ascii="Arial" w:hAnsi="Arial" w:cs="Arial"/>
          <w:bCs/>
          <w:noProof/>
          <w:color w:val="595858"/>
          <w:sz w:val="14"/>
          <w:szCs w:val="14"/>
        </w:rPr>
        <mc:AlternateContent>
          <mc:Choice Requires="wps">
            <w:drawing>
              <wp:anchor distT="45720" distB="45720" distL="114300" distR="114300" simplePos="0" relativeHeight="251806720" behindDoc="0" locked="0" layoutInCell="1" allowOverlap="1" wp14:anchorId="559D0CFB" wp14:editId="19AEFBD2">
                <wp:simplePos x="0" y="0"/>
                <wp:positionH relativeFrom="column">
                  <wp:posOffset>605155</wp:posOffset>
                </wp:positionH>
                <wp:positionV relativeFrom="paragraph">
                  <wp:posOffset>120650</wp:posOffset>
                </wp:positionV>
                <wp:extent cx="940435" cy="266065"/>
                <wp:effectExtent l="0" t="0" r="0" b="635"/>
                <wp:wrapSquare wrapText="bothSides"/>
                <wp:docPr id="97278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6065"/>
                        </a:xfrm>
                        <a:prstGeom prst="rect">
                          <a:avLst/>
                        </a:prstGeom>
                        <a:noFill/>
                        <a:ln w="9525">
                          <a:noFill/>
                          <a:miter lim="800000"/>
                          <a:headEnd/>
                          <a:tailEnd/>
                        </a:ln>
                      </wps:spPr>
                      <wps:txbx>
                        <w:txbxContent>
                          <w:p w14:paraId="79C4E94F" w14:textId="77777777" w:rsidR="00B51751" w:rsidRPr="00BA7134" w:rsidRDefault="00B51751" w:rsidP="00B51751">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D0CFB" id="_x0000_t202" coordsize="21600,21600" o:spt="202" path="m,l,21600r21600,l21600,xe">
                <v:stroke joinstyle="miter"/>
                <v:path gradientshapeok="t" o:connecttype="rect"/>
              </v:shapetype>
              <v:shape id="Text Box 2" o:spid="_x0000_s1026" type="#_x0000_t202" style="position:absolute;left:0;text-align:left;margin-left:47.65pt;margin-top:9.5pt;width:74.05pt;height:20.9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" filled="f" stroked="f">
                <v:textbox>
                  <w:txbxContent>
                    <w:p w14:paraId="79C4E94F" w14:textId="77777777" w:rsidR="00B51751" w:rsidRPr="00BA7134" w:rsidRDefault="00B51751" w:rsidP="00B51751">
                      <w:pPr>
                        <w:rPr>
                          <w:b/>
                          <w:bCs/>
                          <w:sz w:val="18"/>
                          <w:szCs w:val="18"/>
                          <w:lang w:val="en-US"/>
                        </w:rPr>
                      </w:pPr>
                      <w:r w:rsidRPr="00BA7134">
                        <w:rPr>
                          <w:b/>
                          <w:bCs/>
                          <w:sz w:val="18"/>
                          <w:szCs w:val="18"/>
                          <w:lang w:val="en-US"/>
                        </w:rPr>
                        <w:t>www.ingco.ro</w:t>
                      </w:r>
                    </w:p>
                  </w:txbxContent>
                </v:textbox>
                <w10:wrap type="square"/>
              </v:shape>
            </w:pict>
          </mc:Fallback>
        </mc:AlternateContent>
      </w:r>
    </w:p>
    <w:p w14:paraId="7BCD8DDF" w14:textId="18F75DAC" w:rsidR="00B35BEE" w:rsidRDefault="00B51751" w:rsidP="00AF210E">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mc:AlternateContent>
          <mc:Choice Requires="wpi">
            <w:drawing>
              <wp:anchor distT="0" distB="0" distL="114300" distR="114300" simplePos="0" relativeHeight="251804672" behindDoc="0" locked="0" layoutInCell="1" allowOverlap="1" wp14:anchorId="64D13E9D" wp14:editId="724C722C">
                <wp:simplePos x="0" y="0"/>
                <wp:positionH relativeFrom="column">
                  <wp:posOffset>642745</wp:posOffset>
                </wp:positionH>
                <wp:positionV relativeFrom="paragraph">
                  <wp:posOffset>103845</wp:posOffset>
                </wp:positionV>
                <wp:extent cx="750960" cy="48600"/>
                <wp:effectExtent l="76200" t="57150" r="68580" b="66040"/>
                <wp:wrapNone/>
                <wp:docPr id="2087325290" name="Ink 5"/>
                <wp:cNvGraphicFramePr/>
                <a:graphic xmlns:a="http://schemas.openxmlformats.org/drawingml/2006/main">
                  <a:graphicData uri="http://schemas.microsoft.com/office/word/2010/wordprocessingInk">
                    <w14:contentPart bwMode="auto" r:id="rId9">
                      <w14:nvContentPartPr>
                        <w14:cNvContentPartPr/>
                      </w14:nvContentPartPr>
                      <w14:xfrm>
                        <a:off x="0" y="0"/>
                        <a:ext cx="750960" cy="48600"/>
                      </w14:xfrm>
                    </w14:contentPart>
                  </a:graphicData>
                </a:graphic>
              </wp:anchor>
            </w:drawing>
          </mc:Choice>
          <mc:Fallback>
            <w:pict>
              <v:shapetype w14:anchorId="7C4097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9.2pt;margin-top:6.8pt;width:62pt;height:6.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">
                <v:imagedata r:id="rId10" o:title=""/>
              </v:shape>
            </w:pict>
          </mc:Fallback>
        </mc:AlternateContent>
      </w:r>
    </w:p>
    <w:p w14:paraId="17C8AEDB" w14:textId="77777777" w:rsidR="00B35BEE" w:rsidRDefault="00B35BEE" w:rsidP="00AF210E">
      <w:pPr>
        <w:tabs>
          <w:tab w:val="left" w:pos="142"/>
        </w:tabs>
        <w:spacing w:after="20" w:line="200" w:lineRule="exact"/>
        <w:rPr>
          <w:rFonts w:ascii="Arial" w:hAnsi="Arial" w:cs="Arial"/>
          <w:bCs/>
          <w:color w:val="595858"/>
          <w:sz w:val="14"/>
          <w:szCs w:val="14"/>
        </w:rPr>
      </w:pPr>
    </w:p>
    <w:p w14:paraId="08E8D15E" w14:textId="587BC79E" w:rsidR="00B35BEE" w:rsidRDefault="00B35BEE" w:rsidP="00AF210E">
      <w:pPr>
        <w:tabs>
          <w:tab w:val="left" w:pos="142"/>
        </w:tabs>
        <w:spacing w:after="20" w:line="200" w:lineRule="exact"/>
        <w:rPr>
          <w:rFonts w:ascii="Arial" w:hAnsi="Arial" w:cs="Arial"/>
          <w:bCs/>
          <w:color w:val="595858"/>
          <w:sz w:val="14"/>
          <w:szCs w:val="14"/>
        </w:rPr>
      </w:pPr>
    </w:p>
    <w:p w14:paraId="66B4B366" w14:textId="608144C1" w:rsidR="00B35BEE" w:rsidRDefault="00B51751" w:rsidP="00AF210E">
      <w:pPr>
        <w:tabs>
          <w:tab w:val="left" w:pos="142"/>
        </w:tabs>
        <w:spacing w:after="20" w:line="200" w:lineRule="exact"/>
        <w:rPr>
          <w:rFonts w:ascii="Arial" w:hAnsi="Arial" w:cs="Arial"/>
          <w:bCs/>
          <w:color w:val="595858"/>
          <w:sz w:val="14"/>
          <w:szCs w:val="14"/>
        </w:rPr>
      </w:pPr>
      <w:r w:rsidRPr="00672091">
        <w:rPr>
          <w:rFonts w:ascii="Arial" w:hAnsi="Arial" w:cs="Arial"/>
          <w:bCs/>
          <w:noProof/>
          <w:color w:val="595858"/>
          <w:sz w:val="14"/>
          <w:szCs w:val="14"/>
        </w:rPr>
        <mc:AlternateContent>
          <mc:Choice Requires="wps">
            <w:drawing>
              <wp:anchor distT="45720" distB="45720" distL="114300" distR="114300" simplePos="0" relativeHeight="251803648" behindDoc="0" locked="0" layoutInCell="1" allowOverlap="1" wp14:anchorId="1A2140FB" wp14:editId="01C3EDF2">
                <wp:simplePos x="0" y="0"/>
                <wp:positionH relativeFrom="margin">
                  <wp:align>left</wp:align>
                </wp:positionH>
                <wp:positionV relativeFrom="paragraph">
                  <wp:posOffset>180975</wp:posOffset>
                </wp:positionV>
                <wp:extent cx="2978150" cy="8096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09625"/>
                        </a:xfrm>
                        <a:prstGeom prst="rect">
                          <a:avLst/>
                        </a:prstGeom>
                        <a:solidFill>
                          <a:srgbClr val="FFFFFF"/>
                        </a:solidFill>
                        <a:ln w="9525">
                          <a:solidFill>
                            <a:schemeClr val="bg1"/>
                          </a:solidFill>
                          <a:miter lim="800000"/>
                          <a:headEnd/>
                          <a:tailEnd/>
                        </a:ln>
                      </wps:spPr>
                      <wps:txbx>
                        <w:txbxContent>
                          <w:p w14:paraId="4776C368" w14:textId="3F2F6560" w:rsidR="00B51751" w:rsidRPr="00672091" w:rsidRDefault="00B51751" w:rsidP="00B51751">
                            <w:pPr>
                              <w:rPr>
                                <w:b/>
                                <w:bCs/>
                                <w:sz w:val="40"/>
                                <w:szCs w:val="40"/>
                                <w:lang w:val="en-US"/>
                              </w:rPr>
                            </w:pPr>
                            <w:r>
                              <w:rPr>
                                <w:b/>
                                <w:bCs/>
                                <w:sz w:val="40"/>
                                <w:szCs w:val="40"/>
                                <w:lang w:val="en-US"/>
                              </w:rPr>
                              <w:t>FIERASTRAU DE MANA CU ACUMULATOR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140FB" id="_x0000_s1027" type="#_x0000_t202" style="position:absolute;left:0;text-align:left;margin-left:0;margin-top:14.25pt;width:234.5pt;height:63.75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" strokecolor="white [3212]">
                <v:textbox>
                  <w:txbxContent>
                    <w:p w14:paraId="4776C368" w14:textId="3F2F6560" w:rsidR="00B51751" w:rsidRPr="00672091" w:rsidRDefault="00B51751" w:rsidP="00B51751">
                      <w:pPr>
                        <w:rPr>
                          <w:b/>
                          <w:bCs/>
                          <w:sz w:val="40"/>
                          <w:szCs w:val="40"/>
                          <w:lang w:val="en-US"/>
                        </w:rPr>
                      </w:pPr>
                      <w:r>
                        <w:rPr>
                          <w:b/>
                          <w:bCs/>
                          <w:sz w:val="40"/>
                          <w:szCs w:val="40"/>
                          <w:lang w:val="en-US"/>
                        </w:rPr>
                        <w:t>FIERASTRAU DE MANA CU ACUMULATOR</w:t>
                      </w:r>
                    </w:p>
                  </w:txbxContent>
                </v:textbox>
                <w10:wrap type="square" anchorx="margin"/>
              </v:shape>
            </w:pict>
          </mc:Fallback>
        </mc:AlternateContent>
      </w:r>
    </w:p>
    <w:p w14:paraId="3D534F5C" w14:textId="77777777" w:rsidR="00B35BEE" w:rsidRDefault="00B35BEE" w:rsidP="00AF210E">
      <w:pPr>
        <w:tabs>
          <w:tab w:val="left" w:pos="142"/>
        </w:tabs>
        <w:spacing w:after="20" w:line="200" w:lineRule="exact"/>
        <w:rPr>
          <w:rFonts w:ascii="Arial" w:hAnsi="Arial" w:cs="Arial"/>
          <w:bCs/>
          <w:color w:val="595858"/>
          <w:sz w:val="14"/>
          <w:szCs w:val="14"/>
        </w:rPr>
      </w:pPr>
    </w:p>
    <w:p w14:paraId="40184733" w14:textId="77777777" w:rsidR="00B35BEE" w:rsidRDefault="00B35BEE" w:rsidP="00AF210E">
      <w:pPr>
        <w:tabs>
          <w:tab w:val="left" w:pos="142"/>
        </w:tabs>
        <w:spacing w:after="20" w:line="200" w:lineRule="exact"/>
        <w:rPr>
          <w:rFonts w:ascii="Arial" w:hAnsi="Arial" w:cs="Arial"/>
          <w:bCs/>
          <w:color w:val="595858"/>
          <w:sz w:val="14"/>
          <w:szCs w:val="14"/>
        </w:rPr>
      </w:pPr>
    </w:p>
    <w:p w14:paraId="7E705401" w14:textId="77777777" w:rsidR="00B35BEE" w:rsidRDefault="00B35BEE" w:rsidP="00AF210E">
      <w:pPr>
        <w:tabs>
          <w:tab w:val="left" w:pos="142"/>
        </w:tabs>
        <w:spacing w:after="20" w:line="200" w:lineRule="exact"/>
        <w:rPr>
          <w:rFonts w:ascii="Arial" w:hAnsi="Arial" w:cs="Arial"/>
          <w:bCs/>
          <w:color w:val="595858"/>
          <w:sz w:val="14"/>
          <w:szCs w:val="14"/>
        </w:rPr>
      </w:pPr>
    </w:p>
    <w:p w14:paraId="36539A75" w14:textId="77777777" w:rsidR="00B35BEE" w:rsidRDefault="00B35BEE" w:rsidP="00AF210E">
      <w:pPr>
        <w:tabs>
          <w:tab w:val="left" w:pos="142"/>
        </w:tabs>
        <w:spacing w:after="20" w:line="200" w:lineRule="exact"/>
        <w:rPr>
          <w:rFonts w:ascii="Arial" w:hAnsi="Arial" w:cs="Arial"/>
          <w:bCs/>
          <w:color w:val="595858"/>
          <w:sz w:val="14"/>
          <w:szCs w:val="14"/>
        </w:rPr>
      </w:pPr>
    </w:p>
    <w:p w14:paraId="40594A27" w14:textId="77777777" w:rsidR="00B35BEE" w:rsidRDefault="00B35BEE" w:rsidP="00AF210E">
      <w:pPr>
        <w:tabs>
          <w:tab w:val="left" w:pos="142"/>
        </w:tabs>
        <w:spacing w:after="20" w:line="200" w:lineRule="exact"/>
        <w:rPr>
          <w:rFonts w:ascii="Arial" w:hAnsi="Arial" w:cs="Arial"/>
          <w:bCs/>
          <w:color w:val="595858"/>
          <w:sz w:val="14"/>
          <w:szCs w:val="14"/>
        </w:rPr>
      </w:pPr>
    </w:p>
    <w:p w14:paraId="3C7E973B" w14:textId="77777777" w:rsidR="00B35BEE" w:rsidRDefault="00B35BEE" w:rsidP="00AF210E">
      <w:pPr>
        <w:tabs>
          <w:tab w:val="left" w:pos="142"/>
        </w:tabs>
        <w:spacing w:after="20" w:line="200" w:lineRule="exact"/>
        <w:rPr>
          <w:rFonts w:ascii="Arial" w:hAnsi="Arial" w:cs="Arial"/>
          <w:bCs/>
          <w:color w:val="595858"/>
          <w:sz w:val="14"/>
          <w:szCs w:val="14"/>
        </w:rPr>
      </w:pPr>
    </w:p>
    <w:p w14:paraId="5F7C7CD6" w14:textId="77777777" w:rsidR="00B35BEE" w:rsidRDefault="00B35BEE" w:rsidP="00AF210E">
      <w:pPr>
        <w:tabs>
          <w:tab w:val="left" w:pos="142"/>
        </w:tabs>
        <w:spacing w:after="20" w:line="200" w:lineRule="exact"/>
        <w:rPr>
          <w:rFonts w:ascii="Arial" w:hAnsi="Arial" w:cs="Arial"/>
          <w:bCs/>
          <w:color w:val="595858"/>
          <w:sz w:val="14"/>
          <w:szCs w:val="14"/>
        </w:rPr>
      </w:pPr>
    </w:p>
    <w:p w14:paraId="45CE05BE" w14:textId="77777777" w:rsidR="00B35BEE" w:rsidRDefault="00B35BEE" w:rsidP="00AF210E">
      <w:pPr>
        <w:tabs>
          <w:tab w:val="left" w:pos="142"/>
        </w:tabs>
        <w:spacing w:after="20" w:line="200" w:lineRule="exact"/>
        <w:rPr>
          <w:rFonts w:ascii="Arial" w:hAnsi="Arial" w:cs="Arial"/>
          <w:bCs/>
          <w:color w:val="595858"/>
          <w:sz w:val="14"/>
          <w:szCs w:val="14"/>
        </w:rPr>
      </w:pPr>
    </w:p>
    <w:p w14:paraId="0BBF285D" w14:textId="77777777" w:rsidR="00B35BEE" w:rsidRDefault="00B35BEE" w:rsidP="00AF210E">
      <w:pPr>
        <w:tabs>
          <w:tab w:val="left" w:pos="142"/>
        </w:tabs>
        <w:spacing w:after="20" w:line="200" w:lineRule="exact"/>
        <w:rPr>
          <w:rFonts w:ascii="Arial" w:hAnsi="Arial" w:cs="Arial"/>
          <w:bCs/>
          <w:color w:val="595858"/>
          <w:sz w:val="14"/>
          <w:szCs w:val="14"/>
        </w:rPr>
      </w:pPr>
    </w:p>
    <w:p w14:paraId="3F7C1F33" w14:textId="77777777" w:rsidR="00B35BEE" w:rsidRDefault="00B35BEE" w:rsidP="00AF210E">
      <w:pPr>
        <w:tabs>
          <w:tab w:val="left" w:pos="142"/>
        </w:tabs>
        <w:spacing w:after="20" w:line="200" w:lineRule="exact"/>
        <w:rPr>
          <w:rFonts w:ascii="Arial" w:hAnsi="Arial" w:cs="Arial"/>
          <w:bCs/>
          <w:color w:val="595858"/>
          <w:sz w:val="14"/>
          <w:szCs w:val="14"/>
        </w:rPr>
      </w:pPr>
    </w:p>
    <w:p w14:paraId="17C5AFD6" w14:textId="77777777" w:rsidR="00B35BEE" w:rsidRDefault="00B35BEE" w:rsidP="00AF210E">
      <w:pPr>
        <w:tabs>
          <w:tab w:val="left" w:pos="142"/>
        </w:tabs>
        <w:spacing w:after="20" w:line="200" w:lineRule="exact"/>
        <w:rPr>
          <w:rFonts w:ascii="Arial" w:hAnsi="Arial" w:cs="Arial"/>
          <w:bCs/>
          <w:color w:val="595858"/>
          <w:sz w:val="14"/>
          <w:szCs w:val="14"/>
        </w:rPr>
      </w:pPr>
    </w:p>
    <w:p w14:paraId="15F76316" w14:textId="77777777" w:rsidR="00B35BEE" w:rsidRDefault="00B35BEE" w:rsidP="00AF210E">
      <w:pPr>
        <w:tabs>
          <w:tab w:val="left" w:pos="142"/>
        </w:tabs>
        <w:spacing w:after="20" w:line="200" w:lineRule="exact"/>
        <w:rPr>
          <w:rFonts w:ascii="Arial" w:hAnsi="Arial" w:cs="Arial"/>
          <w:bCs/>
          <w:color w:val="595858"/>
          <w:sz w:val="14"/>
          <w:szCs w:val="14"/>
        </w:rPr>
      </w:pPr>
    </w:p>
    <w:p w14:paraId="4EA0FB43" w14:textId="77777777" w:rsidR="00B35BEE" w:rsidRDefault="00B35BEE" w:rsidP="00AF210E">
      <w:pPr>
        <w:tabs>
          <w:tab w:val="left" w:pos="142"/>
        </w:tabs>
        <w:spacing w:after="20" w:line="200" w:lineRule="exact"/>
        <w:rPr>
          <w:rFonts w:ascii="Arial" w:hAnsi="Arial" w:cs="Arial"/>
          <w:bCs/>
          <w:color w:val="595858"/>
          <w:sz w:val="14"/>
          <w:szCs w:val="14"/>
        </w:rPr>
      </w:pPr>
    </w:p>
    <w:p w14:paraId="10D422FE" w14:textId="77777777" w:rsidR="00B35BEE" w:rsidRDefault="00B35BEE" w:rsidP="00AF210E">
      <w:pPr>
        <w:tabs>
          <w:tab w:val="left" w:pos="142"/>
        </w:tabs>
        <w:spacing w:after="20" w:line="200" w:lineRule="exact"/>
        <w:rPr>
          <w:rFonts w:ascii="Arial" w:hAnsi="Arial" w:cs="Arial"/>
          <w:bCs/>
          <w:color w:val="595858"/>
          <w:sz w:val="14"/>
          <w:szCs w:val="14"/>
        </w:rPr>
      </w:pPr>
    </w:p>
    <w:p w14:paraId="354F2219" w14:textId="77777777" w:rsidR="00B35BEE" w:rsidRDefault="00B35BEE" w:rsidP="00AF210E">
      <w:pPr>
        <w:tabs>
          <w:tab w:val="left" w:pos="142"/>
        </w:tabs>
        <w:spacing w:after="20" w:line="200" w:lineRule="exact"/>
        <w:rPr>
          <w:rFonts w:ascii="Arial" w:hAnsi="Arial" w:cs="Arial"/>
          <w:bCs/>
          <w:color w:val="595858"/>
          <w:sz w:val="14"/>
          <w:szCs w:val="14"/>
        </w:rPr>
      </w:pPr>
    </w:p>
    <w:p w14:paraId="37DBD8EC" w14:textId="77777777" w:rsidR="00B35BEE" w:rsidRDefault="00B35BEE" w:rsidP="00AF210E">
      <w:pPr>
        <w:tabs>
          <w:tab w:val="left" w:pos="142"/>
        </w:tabs>
        <w:spacing w:after="20" w:line="200" w:lineRule="exact"/>
        <w:rPr>
          <w:rFonts w:ascii="Arial" w:hAnsi="Arial" w:cs="Arial"/>
          <w:bCs/>
          <w:color w:val="595858"/>
          <w:sz w:val="14"/>
          <w:szCs w:val="14"/>
        </w:rPr>
      </w:pPr>
    </w:p>
    <w:p w14:paraId="081DA649" w14:textId="77777777" w:rsidR="00B35BEE" w:rsidRDefault="00B35BEE" w:rsidP="00AF210E">
      <w:pPr>
        <w:tabs>
          <w:tab w:val="left" w:pos="142"/>
        </w:tabs>
        <w:spacing w:after="20" w:line="200" w:lineRule="exact"/>
        <w:rPr>
          <w:rFonts w:ascii="Arial" w:hAnsi="Arial" w:cs="Arial"/>
          <w:bCs/>
          <w:color w:val="595858"/>
          <w:sz w:val="14"/>
          <w:szCs w:val="14"/>
        </w:rPr>
      </w:pPr>
    </w:p>
    <w:p w14:paraId="19B8E214" w14:textId="77777777" w:rsidR="00B51751" w:rsidRDefault="00B51751" w:rsidP="004D095A">
      <w:pPr>
        <w:tabs>
          <w:tab w:val="left" w:pos="142"/>
        </w:tabs>
        <w:spacing w:after="20" w:line="200" w:lineRule="exact"/>
        <w:rPr>
          <w:rFonts w:ascii="Arial" w:hAnsi="Arial" w:cs="Arial"/>
          <w:bCs/>
          <w:color w:val="595858"/>
          <w:sz w:val="14"/>
          <w:szCs w:val="14"/>
        </w:rPr>
      </w:pPr>
    </w:p>
    <w:p w14:paraId="43589D26" w14:textId="12A331C4" w:rsidR="004D095A" w:rsidRPr="00F76372" w:rsidRDefault="004D095A" w:rsidP="004D095A">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39919791" w14:textId="64C5E3BE" w:rsidR="004D095A" w:rsidRPr="005125DC" w:rsidRDefault="004D095A" w:rsidP="004D095A">
      <w:pPr>
        <w:pStyle w:val="1"/>
        <w:spacing w:after="62"/>
      </w:pPr>
      <w:r w:rsidRPr="006E349F">
        <w:t>AVERTIZĂRI GENERALE DE SIGURANȚĂ A UNEL</w:t>
      </w:r>
      <w:r w:rsidR="00B51751">
        <w:t>T</w:t>
      </w:r>
      <w:r w:rsidRPr="006E349F">
        <w:t>EI ELECTRICE</w:t>
      </w:r>
    </w:p>
    <w:p w14:paraId="21706A92" w14:textId="34D32E19" w:rsidR="004D095A" w:rsidRPr="00CD3C16" w:rsidRDefault="004D095A" w:rsidP="004D095A">
      <w:pPr>
        <w:pStyle w:val="-"/>
        <w:rPr>
          <w:i/>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Pr>
          <w:b/>
          <w:bCs/>
        </w:rPr>
        <w:t>AVERTISMENT</w:t>
      </w:r>
      <w:r w:rsidR="00B51751">
        <w:rPr>
          <w:b/>
          <w:bCs/>
        </w:rPr>
        <w:t xml:space="preserve"> - </w:t>
      </w:r>
      <w:r>
        <w:rPr>
          <w:b/>
          <w:bCs/>
        </w:rPr>
        <w:t>Citiți toate avertismentele de siguranță, instrucțiunile, ilustrațiile și specificațiile</w:t>
      </w:r>
      <w:r w:rsidRPr="00F524A1">
        <w:rPr>
          <w:rFonts w:hint="eastAsia"/>
          <w:b/>
          <w:bCs/>
        </w:rPr>
        <w:t xml:space="preserve"> </w:t>
      </w:r>
      <w:r w:rsidRPr="00F524A1">
        <w:rPr>
          <w:b/>
          <w:bCs/>
        </w:rPr>
        <w:t>prevazut cu aceasta unealta electrica.</w:t>
      </w:r>
      <w:r w:rsidRPr="00CD3C16">
        <w:rPr>
          <w:b/>
          <w:bCs/>
          <w:i/>
        </w:rPr>
        <w:t xml:space="preserve"> </w:t>
      </w:r>
      <w:r w:rsidRPr="00CD3C16">
        <w:rPr>
          <w:i/>
        </w:rPr>
        <w:t>Nerespectarea tuturor instrucțiunilor enumerate mai jos poate duce la</w:t>
      </w:r>
      <w:r w:rsidRPr="00CD3C16">
        <w:rPr>
          <w:rFonts w:hint="eastAsia"/>
          <w:i/>
        </w:rPr>
        <w:t xml:space="preserve"> </w:t>
      </w:r>
      <w:r w:rsidRPr="00CD3C16">
        <w:rPr>
          <w:i/>
        </w:rPr>
        <w:t>electrocutare, incendiu și/sau vătămare gravă.</w:t>
      </w:r>
    </w:p>
    <w:p w14:paraId="70B53528" w14:textId="77777777" w:rsidR="004D095A" w:rsidRPr="00F524A1" w:rsidRDefault="004D095A" w:rsidP="004D095A">
      <w:pPr>
        <w:pStyle w:val="-"/>
        <w:rPr>
          <w:b/>
          <w:bCs/>
        </w:rPr>
      </w:pPr>
      <w:r w:rsidRPr="00F524A1">
        <w:rPr>
          <w:b/>
          <w:bCs/>
        </w:rPr>
        <w:t>Salvați toate avertismentele și instrucțiunile pentru referințe ulterioare.</w:t>
      </w:r>
    </w:p>
    <w:p w14:paraId="72C542BA" w14:textId="77777777" w:rsidR="004D095A" w:rsidRPr="00CD3C16" w:rsidRDefault="004D095A" w:rsidP="004D095A">
      <w:pPr>
        <w:pStyle w:val="-"/>
        <w:rPr>
          <w:i/>
        </w:rPr>
      </w:pPr>
      <w:r w:rsidRPr="00CD3C16">
        <w:rPr>
          <w:i/>
        </w:rPr>
        <w:t>Termenul „uneltă electrică” din avertismente se referă la unealta electrică alimentată de la rețea (cu cablu) sau</w:t>
      </w:r>
      <w:r w:rsidRPr="00CD3C16">
        <w:rPr>
          <w:rFonts w:hint="eastAsia"/>
          <w:i/>
        </w:rPr>
        <w:t xml:space="preserve"> </w:t>
      </w:r>
      <w:r w:rsidRPr="00CD3C16">
        <w:rPr>
          <w:i/>
        </w:rPr>
        <w:t>unealtă electrică alimentată cu baterie (fără fir).</w:t>
      </w:r>
    </w:p>
    <w:p w14:paraId="149DDBE0" w14:textId="77777777" w:rsidR="004D095A" w:rsidRPr="00F524A1" w:rsidRDefault="004D095A" w:rsidP="004D095A">
      <w:pPr>
        <w:pStyle w:val="-"/>
        <w:rPr>
          <w:b/>
          <w:bCs/>
        </w:rPr>
      </w:pPr>
      <w:r w:rsidRPr="00F524A1">
        <w:rPr>
          <w:b/>
          <w:bCs/>
        </w:rPr>
        <w:t>1) Siguranța zonei de lucru</w:t>
      </w:r>
    </w:p>
    <w:p w14:paraId="0708CF0F" w14:textId="77777777" w:rsidR="004D095A" w:rsidRDefault="004D095A" w:rsidP="000266E8">
      <w:pPr>
        <w:pStyle w:val="-"/>
        <w:numPr>
          <w:ilvl w:val="0"/>
          <w:numId w:val="15"/>
        </w:numPr>
        <w:ind w:left="284" w:hanging="284"/>
      </w:pPr>
      <w:r w:rsidRPr="00F524A1">
        <w:rPr>
          <w:b/>
          <w:bCs/>
        </w:rPr>
        <w:t xml:space="preserve">Păstrați zona de lucru curată și bine iluminată. </w:t>
      </w:r>
      <w:r w:rsidRPr="00903DAB">
        <w:rPr>
          <w:i/>
        </w:rPr>
        <w:t>Zonele aglomerate sau întunecate provoacă accidente.</w:t>
      </w:r>
    </w:p>
    <w:p w14:paraId="77FC2C24" w14:textId="77777777" w:rsidR="004D095A" w:rsidRPr="00CD3C16" w:rsidRDefault="004D095A" w:rsidP="000266E8">
      <w:pPr>
        <w:pStyle w:val="-"/>
        <w:numPr>
          <w:ilvl w:val="0"/>
          <w:numId w:val="15"/>
        </w:numPr>
        <w:ind w:left="284" w:hanging="284"/>
        <w:rPr>
          <w:i/>
        </w:rPr>
      </w:pPr>
      <w:r w:rsidRPr="00F524A1">
        <w:rPr>
          <w:b/>
          <w:bCs/>
        </w:rPr>
        <w:t>Nu folosiți sculele electrice în atmosfere explozive, cum ar fi în prezența</w:t>
      </w:r>
      <w:r w:rsidRPr="00F524A1">
        <w:rPr>
          <w:rFonts w:hint="eastAsia"/>
          <w:b/>
          <w:bCs/>
        </w:rPr>
        <w:t xml:space="preserve"> </w:t>
      </w:r>
      <w:r w:rsidRPr="00F524A1">
        <w:rPr>
          <w:b/>
          <w:bCs/>
        </w:rPr>
        <w:t>lichide inflamabile, gaze sau praf.</w:t>
      </w:r>
      <w:r>
        <w:t xml:space="preserve"> </w:t>
      </w:r>
      <w:r w:rsidRPr="00CD3C16">
        <w:rPr>
          <w:i/>
        </w:rPr>
        <w:t>Uneltele electrice creează scântei care pot aprinde praful</w:t>
      </w:r>
      <w:r w:rsidRPr="00CD3C16">
        <w:rPr>
          <w:rFonts w:hint="eastAsia"/>
          <w:i/>
        </w:rPr>
        <w:t xml:space="preserve"> </w:t>
      </w:r>
      <w:r w:rsidRPr="00CD3C16">
        <w:rPr>
          <w:i/>
        </w:rPr>
        <w:t>sau fumuri.</w:t>
      </w:r>
    </w:p>
    <w:p w14:paraId="20365C0A" w14:textId="77777777" w:rsidR="004D095A" w:rsidRPr="00A82783" w:rsidRDefault="004D095A" w:rsidP="000266E8">
      <w:pPr>
        <w:pStyle w:val="-"/>
        <w:numPr>
          <w:ilvl w:val="0"/>
          <w:numId w:val="15"/>
        </w:numPr>
        <w:ind w:left="284" w:hanging="284"/>
      </w:pPr>
      <w:r w:rsidRPr="00C474F9">
        <w:rPr>
          <w:b/>
          <w:bCs/>
        </w:rPr>
        <w:t xml:space="preserve">Țineți copiii și trecătorii departe în timp ce utilizați o unealtă electrică. </w:t>
      </w:r>
      <w:r w:rsidRPr="00CD3C16">
        <w:rPr>
          <w:i/>
        </w:rPr>
        <w:t>Distragerile pot</w:t>
      </w:r>
      <w:r w:rsidRPr="00CD3C16">
        <w:rPr>
          <w:rFonts w:hint="eastAsia"/>
          <w:i/>
        </w:rPr>
        <w:t xml:space="preserve"> </w:t>
      </w:r>
      <w:r w:rsidRPr="00CD3C16">
        <w:rPr>
          <w:i/>
        </w:rPr>
        <w:t>te fac să pierzi controlul.</w:t>
      </w:r>
    </w:p>
    <w:p w14:paraId="6075A1F4" w14:textId="77777777" w:rsidR="004D095A" w:rsidRPr="00F524A1" w:rsidRDefault="004D095A" w:rsidP="004D095A">
      <w:pPr>
        <w:pStyle w:val="-"/>
        <w:rPr>
          <w:b/>
          <w:bCs/>
        </w:rPr>
      </w:pPr>
      <w:r w:rsidRPr="00F524A1">
        <w:rPr>
          <w:b/>
          <w:bCs/>
        </w:rPr>
        <w:t>2) Siguranta electrica</w:t>
      </w:r>
    </w:p>
    <w:p w14:paraId="1BD301EF" w14:textId="77777777" w:rsidR="004D095A" w:rsidRDefault="004D095A" w:rsidP="000266E8">
      <w:pPr>
        <w:pStyle w:val="-"/>
        <w:numPr>
          <w:ilvl w:val="0"/>
          <w:numId w:val="16"/>
        </w:numPr>
        <w:ind w:left="284" w:hanging="284"/>
      </w:pPr>
      <w:r w:rsidRPr="00F524A1">
        <w:rPr>
          <w:b/>
          <w:bCs/>
        </w:rPr>
        <w:t>Ștecherele sculelor electrice trebuie să se potrivească cu priza. Nu modificați niciodată ștecherul în niciun fel. Nu face</w:t>
      </w:r>
      <w:r w:rsidRPr="00F524A1">
        <w:rPr>
          <w:rFonts w:hint="eastAsia"/>
          <w:b/>
          <w:bCs/>
        </w:rPr>
        <w:t xml:space="preserve"> </w:t>
      </w:r>
      <w:r w:rsidRPr="00F524A1">
        <w:rPr>
          <w:b/>
          <w:bCs/>
        </w:rPr>
        <w:t>utilizați orice ștecăr adaptor cu unelte electrice cu împământare.</w:t>
      </w:r>
      <w:r>
        <w:t xml:space="preserve"> </w:t>
      </w:r>
      <w:r w:rsidRPr="00CD3C16">
        <w:rPr>
          <w:i/>
        </w:rPr>
        <w:t>Prize nemodificate și</w:t>
      </w:r>
      <w:r w:rsidRPr="00CD3C16">
        <w:rPr>
          <w:rFonts w:hint="eastAsia"/>
          <w:i/>
        </w:rPr>
        <w:t xml:space="preserve"> </w:t>
      </w:r>
      <w:r w:rsidRPr="00CD3C16">
        <w:rPr>
          <w:i/>
        </w:rPr>
        <w:t>prizele potrivite vor reduce riscul de electrocutare.</w:t>
      </w:r>
    </w:p>
    <w:p w14:paraId="08FDDDB5" w14:textId="77777777" w:rsidR="004D095A" w:rsidRPr="00CD3C16" w:rsidRDefault="004D095A" w:rsidP="000266E8">
      <w:pPr>
        <w:pStyle w:val="-"/>
        <w:numPr>
          <w:ilvl w:val="0"/>
          <w:numId w:val="16"/>
        </w:numPr>
        <w:ind w:left="284" w:hanging="284"/>
        <w:rPr>
          <w:b/>
          <w:bCs/>
          <w:i/>
        </w:rPr>
      </w:pPr>
      <w:r w:rsidRPr="00F524A1">
        <w:rPr>
          <w:b/>
          <w:bCs/>
        </w:rPr>
        <w:t>Evitați contactul corpului cu suprafețele împământate sau împământate, cum ar fi țevi, calorifere,</w:t>
      </w:r>
      <w:r>
        <w:rPr>
          <w:rFonts w:hint="eastAsia"/>
          <w:b/>
          <w:bCs/>
        </w:rPr>
        <w:t xml:space="preserve"> </w:t>
      </w:r>
      <w:r w:rsidRPr="00F524A1">
        <w:rPr>
          <w:b/>
          <w:bCs/>
        </w:rPr>
        <w:t xml:space="preserve">plite și frigidere. </w:t>
      </w:r>
      <w:r w:rsidRPr="00CD3C16">
        <w:rPr>
          <w:i/>
        </w:rPr>
        <w:t>Există un risc crescut de șoc electric dacă corpul dumneavoastră este</w:t>
      </w:r>
      <w:r w:rsidRPr="00CD3C16">
        <w:rPr>
          <w:rFonts w:hint="eastAsia"/>
          <w:b/>
          <w:bCs/>
          <w:i/>
        </w:rPr>
        <w:t xml:space="preserve"> </w:t>
      </w:r>
      <w:r w:rsidRPr="00CD3C16">
        <w:rPr>
          <w:i/>
        </w:rPr>
        <w:t>împământat sau împământat.</w:t>
      </w:r>
    </w:p>
    <w:p w14:paraId="0E2F1EDB" w14:textId="77777777" w:rsidR="004D095A" w:rsidRPr="00CD3C16" w:rsidRDefault="004D095A" w:rsidP="000266E8">
      <w:pPr>
        <w:pStyle w:val="-"/>
        <w:numPr>
          <w:ilvl w:val="0"/>
          <w:numId w:val="16"/>
        </w:numPr>
        <w:ind w:left="284" w:hanging="284"/>
        <w:rPr>
          <w:i/>
        </w:rPr>
      </w:pPr>
      <w:r w:rsidRPr="00EC4B0C">
        <w:rPr>
          <w:b/>
          <w:bCs/>
        </w:rPr>
        <w:t xml:space="preserve">Nu expuneți sculele electrice la ploaie sau la condiții umede. </w:t>
      </w:r>
      <w:r w:rsidRPr="00CD3C16">
        <w:rPr>
          <w:i/>
        </w:rPr>
        <w:t>Apa intră într-o unealtă electrică</w:t>
      </w:r>
      <w:r w:rsidRPr="00CD3C16">
        <w:rPr>
          <w:rFonts w:hint="eastAsia"/>
          <w:i/>
        </w:rPr>
        <w:t xml:space="preserve"> </w:t>
      </w:r>
      <w:r w:rsidRPr="00CD3C16">
        <w:rPr>
          <w:i/>
        </w:rPr>
        <w:t>va crește riscul de șoc electric.</w:t>
      </w:r>
    </w:p>
    <w:p w14:paraId="40BF7094" w14:textId="77777777" w:rsidR="004D095A" w:rsidRPr="00CD3C16" w:rsidRDefault="004D095A" w:rsidP="000266E8">
      <w:pPr>
        <w:pStyle w:val="-"/>
        <w:numPr>
          <w:ilvl w:val="0"/>
          <w:numId w:val="16"/>
        </w:numPr>
        <w:ind w:left="284" w:hanging="284"/>
        <w:rPr>
          <w:b/>
          <w:bCs/>
          <w:i/>
        </w:rPr>
      </w:pPr>
      <w:r w:rsidRPr="00EC4B0C">
        <w:rPr>
          <w:b/>
          <w:bCs/>
        </w:rPr>
        <w:t>Nu abuzați de cablu. Nu utilizați niciodată cablul pentru a transporta, trage sau deconecta</w:t>
      </w:r>
      <w:r>
        <w:rPr>
          <w:rFonts w:hint="eastAsia"/>
          <w:b/>
          <w:bCs/>
        </w:rPr>
        <w:t xml:space="preserve"> </w:t>
      </w:r>
      <w:r w:rsidRPr="00EC4B0C">
        <w:rPr>
          <w:b/>
          <w:bCs/>
        </w:rPr>
        <w:t>instrument de putere. Țineți cablul departe de căldură, ulei, margini ascuțite sau părți în mișcare.</w:t>
      </w:r>
      <w:r w:rsidRPr="00CD3C16">
        <w:rPr>
          <w:b/>
          <w:bCs/>
          <w:i/>
        </w:rPr>
        <w:t xml:space="preserve"> </w:t>
      </w:r>
      <w:r w:rsidRPr="00CD3C16">
        <w:rPr>
          <w:i/>
        </w:rPr>
        <w:t>Avariat</w:t>
      </w:r>
      <w:r w:rsidRPr="00CD3C16">
        <w:rPr>
          <w:rFonts w:hint="eastAsia"/>
          <w:b/>
          <w:bCs/>
          <w:i/>
        </w:rPr>
        <w:t xml:space="preserve"> </w:t>
      </w:r>
      <w:r w:rsidRPr="00CD3C16">
        <w:rPr>
          <w:i/>
        </w:rPr>
        <w:t>sau cablurile încurcate cresc riscul de electrocutare.</w:t>
      </w:r>
    </w:p>
    <w:p w14:paraId="0B4EC060" w14:textId="77777777" w:rsidR="004D095A" w:rsidRPr="00CD3C16" w:rsidRDefault="004D095A" w:rsidP="000266E8">
      <w:pPr>
        <w:pStyle w:val="-"/>
        <w:numPr>
          <w:ilvl w:val="0"/>
          <w:numId w:val="16"/>
        </w:numPr>
        <w:ind w:left="284" w:hanging="284"/>
        <w:rPr>
          <w:i/>
        </w:rPr>
      </w:pPr>
      <w:r w:rsidRPr="00EC4B0C">
        <w:rPr>
          <w:b/>
          <w:bCs/>
        </w:rPr>
        <w:t>Când utilizați o unealtă electrică în aer liber, utilizați un prelungitor adecvat pentru</w:t>
      </w:r>
      <w:r w:rsidRPr="00EC4B0C">
        <w:rPr>
          <w:rFonts w:hint="eastAsia"/>
          <w:b/>
          <w:bCs/>
        </w:rPr>
        <w:t xml:space="preserve"> </w:t>
      </w:r>
      <w:r w:rsidRPr="00EC4B0C">
        <w:rPr>
          <w:b/>
          <w:bCs/>
        </w:rPr>
        <w:t>utilizare în aer liber.</w:t>
      </w:r>
      <w:r>
        <w:t xml:space="preserve"> </w:t>
      </w:r>
      <w:r w:rsidRPr="00CD3C16">
        <w:rPr>
          <w:i/>
        </w:rPr>
        <w:t>Utilizarea unui cablu adecvat pentru utilizare în exterior reduce riscul de electrocutare.</w:t>
      </w:r>
    </w:p>
    <w:p w14:paraId="6736D7D9" w14:textId="77777777" w:rsidR="004D095A" w:rsidRPr="00CD3C16" w:rsidRDefault="004D095A" w:rsidP="000266E8">
      <w:pPr>
        <w:pStyle w:val="-"/>
        <w:numPr>
          <w:ilvl w:val="0"/>
          <w:numId w:val="16"/>
        </w:numPr>
        <w:ind w:left="284" w:hanging="284"/>
        <w:rPr>
          <w:b/>
          <w:bCs/>
          <w:i/>
        </w:rPr>
      </w:pPr>
      <w:r w:rsidRPr="00EC4B0C">
        <w:rPr>
          <w:b/>
          <w:bCs/>
        </w:rPr>
        <w:lastRenderedPageBreak/>
        <w:t>Dacă folosirea unei scule electrice într-un loc umed este inevitabil, utilizați un curent rezidual</w:t>
      </w:r>
      <w:r>
        <w:rPr>
          <w:rFonts w:hint="eastAsia"/>
          <w:b/>
          <w:bCs/>
        </w:rPr>
        <w:t xml:space="preserve"> </w:t>
      </w:r>
      <w:r w:rsidRPr="00EC4B0C">
        <w:rPr>
          <w:b/>
          <w:bCs/>
        </w:rPr>
        <w:t xml:space="preserve">alimentare protejată a dispozitivului (RCD). </w:t>
      </w:r>
      <w:r w:rsidRPr="00CD3C16">
        <w:rPr>
          <w:i/>
        </w:rPr>
        <w:t>Utilizarea unui RCD reduce riscul de electrocutare.</w:t>
      </w:r>
    </w:p>
    <w:p w14:paraId="3E0389C8" w14:textId="77777777" w:rsidR="004D095A" w:rsidRDefault="004D095A" w:rsidP="004D095A">
      <w:pPr>
        <w:pStyle w:val="-"/>
        <w:rPr>
          <w:b/>
          <w:bCs/>
        </w:rPr>
      </w:pPr>
    </w:p>
    <w:p w14:paraId="28C9915A" w14:textId="77777777" w:rsidR="004D095A" w:rsidRPr="00EC4B0C" w:rsidRDefault="004D095A" w:rsidP="004D095A">
      <w:pPr>
        <w:pStyle w:val="-"/>
        <w:rPr>
          <w:b/>
          <w:bCs/>
        </w:rPr>
      </w:pPr>
      <w:r w:rsidRPr="00EC4B0C">
        <w:rPr>
          <w:b/>
          <w:bCs/>
        </w:rPr>
        <w:t>3) Siguranța personală</w:t>
      </w:r>
    </w:p>
    <w:p w14:paraId="57D9FF6A" w14:textId="77777777" w:rsidR="004D095A" w:rsidRPr="00CD3C16" w:rsidRDefault="004D095A" w:rsidP="000266E8">
      <w:pPr>
        <w:pStyle w:val="-"/>
        <w:numPr>
          <w:ilvl w:val="0"/>
          <w:numId w:val="17"/>
        </w:numPr>
        <w:ind w:left="284" w:hanging="284"/>
        <w:rPr>
          <w:b/>
          <w:bCs/>
          <w:i/>
        </w:rPr>
      </w:pPr>
      <w:r w:rsidRPr="00EC4B0C">
        <w:rPr>
          <w:b/>
          <w:bCs/>
        </w:rPr>
        <w:t>Fii atent, ai grijă la ceea ce faci și folosește bunul simț atunci când operezi a</w:t>
      </w:r>
      <w:r>
        <w:rPr>
          <w:rFonts w:hint="eastAsia"/>
          <w:b/>
          <w:bCs/>
        </w:rPr>
        <w:t xml:space="preserve"> </w:t>
      </w:r>
      <w:r w:rsidRPr="00EC4B0C">
        <w:rPr>
          <w:b/>
          <w:bCs/>
        </w:rPr>
        <w:t>instrument de putere. Nu folosiți o unealtă electrică când sunteți obosit sau sub influența</w:t>
      </w:r>
      <w:r>
        <w:rPr>
          <w:rFonts w:hint="eastAsia"/>
          <w:b/>
          <w:bCs/>
        </w:rPr>
        <w:t xml:space="preserve"> </w:t>
      </w:r>
      <w:r w:rsidRPr="00EC4B0C">
        <w:rPr>
          <w:b/>
          <w:bCs/>
        </w:rPr>
        <w:t xml:space="preserve">droguri, alcool sau medicamente. </w:t>
      </w:r>
      <w:r w:rsidRPr="00CD3C16">
        <w:rPr>
          <w:i/>
        </w:rPr>
        <w:t>Un moment de neatenție în timpul utilizării sculelor electrice</w:t>
      </w:r>
      <w:r w:rsidRPr="00CD3C16">
        <w:rPr>
          <w:rFonts w:hint="eastAsia"/>
          <w:b/>
          <w:bCs/>
          <w:i/>
        </w:rPr>
        <w:t xml:space="preserve"> </w:t>
      </w:r>
      <w:r w:rsidRPr="00CD3C16">
        <w:rPr>
          <w:i/>
        </w:rPr>
        <w:t>poate duce la vătămări corporale grave.</w:t>
      </w:r>
    </w:p>
    <w:p w14:paraId="6128578D" w14:textId="77777777" w:rsidR="004D095A" w:rsidRPr="00CD3C16" w:rsidRDefault="004D095A" w:rsidP="000266E8">
      <w:pPr>
        <w:pStyle w:val="-"/>
        <w:numPr>
          <w:ilvl w:val="0"/>
          <w:numId w:val="17"/>
        </w:numPr>
        <w:ind w:left="284" w:hanging="284"/>
        <w:rPr>
          <w:i/>
        </w:rPr>
      </w:pPr>
      <w:r w:rsidRPr="00EC4B0C">
        <w:rPr>
          <w:b/>
          <w:bCs/>
        </w:rPr>
        <w:t>Utilizați echipament individual de protecție. Purtați întotdeauna protecție pentru ochi.</w:t>
      </w:r>
      <w:r>
        <w:t xml:space="preserve"> </w:t>
      </w:r>
      <w:r w:rsidRPr="00CD3C16">
        <w:rPr>
          <w:i/>
        </w:rPr>
        <w:t>De protecţie</w:t>
      </w:r>
      <w:r w:rsidRPr="00CD3C16">
        <w:rPr>
          <w:rFonts w:hint="eastAsia"/>
          <w:i/>
        </w:rPr>
        <w:t xml:space="preserve"> </w:t>
      </w:r>
      <w:r w:rsidRPr="00CD3C16">
        <w:rPr>
          <w:i/>
        </w:rPr>
        <w:t>echipamente precum o mască de praf, pantofi de protecție antiderapante, cască de protecție sau protecție pentru auz</w:t>
      </w:r>
      <w:r w:rsidRPr="00CD3C16">
        <w:rPr>
          <w:rFonts w:hint="eastAsia"/>
          <w:i/>
        </w:rPr>
        <w:t xml:space="preserve"> </w:t>
      </w:r>
      <w:r w:rsidRPr="00CD3C16">
        <w:rPr>
          <w:i/>
        </w:rPr>
        <w:t>utilizat în condiții adecvate va reduce vătămările personale.</w:t>
      </w:r>
    </w:p>
    <w:p w14:paraId="63B3B874" w14:textId="77777777" w:rsidR="004D095A" w:rsidRPr="00CD3C16" w:rsidRDefault="004D095A" w:rsidP="000266E8">
      <w:pPr>
        <w:pStyle w:val="-"/>
        <w:numPr>
          <w:ilvl w:val="0"/>
          <w:numId w:val="17"/>
        </w:numPr>
        <w:ind w:left="284" w:hanging="284"/>
        <w:rPr>
          <w:b/>
          <w:bCs/>
          <w:i/>
        </w:rPr>
      </w:pPr>
      <w:r w:rsidRPr="00EC4B0C">
        <w:rPr>
          <w:b/>
          <w:bCs/>
        </w:rPr>
        <w:t>Preveniți pornirea neintenționată. Asigurați-vă că comutatorul este în poziția oprit înainte</w:t>
      </w:r>
      <w:r>
        <w:rPr>
          <w:rFonts w:hint="eastAsia"/>
          <w:b/>
          <w:bCs/>
        </w:rPr>
        <w:t xml:space="preserve"> </w:t>
      </w:r>
      <w:r w:rsidRPr="00EC4B0C">
        <w:rPr>
          <w:b/>
          <w:bCs/>
        </w:rPr>
        <w:t>conectarea la sursa de alimentare și/sau la acumulator, ridicarea sau transportul unealta.</w:t>
      </w:r>
      <w:r>
        <w:rPr>
          <w:rFonts w:hint="eastAsia"/>
          <w:b/>
          <w:bCs/>
        </w:rPr>
        <w:t xml:space="preserve"> </w:t>
      </w:r>
      <w:r w:rsidRPr="00CD3C16">
        <w:rPr>
          <w:i/>
        </w:rPr>
        <w:t>Purtarea sculelor electrice cu degetul pe comutator sau punerea sub tensiune a sculelor electrice care au</w:t>
      </w:r>
      <w:r w:rsidRPr="00CD3C16">
        <w:rPr>
          <w:rFonts w:hint="eastAsia"/>
          <w:b/>
          <w:bCs/>
          <w:i/>
        </w:rPr>
        <w:t xml:space="preserve"> </w:t>
      </w:r>
      <w:r w:rsidRPr="00CD3C16">
        <w:rPr>
          <w:i/>
        </w:rPr>
        <w:t>pornirea provoacă accidente.</w:t>
      </w:r>
    </w:p>
    <w:p w14:paraId="00B81A21" w14:textId="77777777" w:rsidR="004D095A" w:rsidRDefault="004D095A" w:rsidP="000266E8">
      <w:pPr>
        <w:pStyle w:val="-"/>
        <w:numPr>
          <w:ilvl w:val="0"/>
          <w:numId w:val="17"/>
        </w:numPr>
        <w:ind w:left="284" w:hanging="284"/>
      </w:pPr>
      <w:r w:rsidRPr="0066762C">
        <w:rPr>
          <w:b/>
          <w:bCs/>
        </w:rPr>
        <w:t>Scoateți orice cheie de reglare sau cheie înainte de a porni unealta electrică.</w:t>
      </w:r>
      <w:r w:rsidRPr="004111D4">
        <w:rPr>
          <w:b/>
          <w:bCs/>
          <w:i/>
          <w:iCs/>
        </w:rPr>
        <w:t xml:space="preserve"> </w:t>
      </w:r>
      <w:r w:rsidRPr="004111D4">
        <w:rPr>
          <w:i/>
          <w:iCs/>
        </w:rPr>
        <w:t xml:space="preserve">O </w:t>
      </w:r>
      <w:r w:rsidRPr="00CD3C16">
        <w:rPr>
          <w:i/>
        </w:rPr>
        <w:t>cheie</w:t>
      </w:r>
      <w:r w:rsidRPr="00CD3C16">
        <w:rPr>
          <w:rFonts w:hint="eastAsia"/>
          <w:i/>
        </w:rPr>
        <w:t xml:space="preserve"> </w:t>
      </w:r>
      <w:r w:rsidRPr="00CD3C16">
        <w:rPr>
          <w:i/>
        </w:rPr>
        <w:t>sau o cheie lăsată atașată la o parte rotativă a sculei electrice poate duce la vătămări corporale.</w:t>
      </w:r>
    </w:p>
    <w:p w14:paraId="31CF0B40" w14:textId="77777777" w:rsidR="004D095A" w:rsidRPr="00CD3C16" w:rsidRDefault="004D095A" w:rsidP="000266E8">
      <w:pPr>
        <w:pStyle w:val="-"/>
        <w:numPr>
          <w:ilvl w:val="0"/>
          <w:numId w:val="17"/>
        </w:numPr>
        <w:ind w:left="284" w:hanging="284"/>
        <w:rPr>
          <w:i/>
        </w:rPr>
      </w:pPr>
      <w:r w:rsidRPr="0066762C">
        <w:rPr>
          <w:b/>
          <w:bCs/>
        </w:rPr>
        <w:t>Nu vă depășiți. Păstrați o poziție adecvată și un echilibru în orice moment.</w:t>
      </w:r>
      <w:r>
        <w:t xml:space="preserve"> </w:t>
      </w:r>
      <w:r w:rsidRPr="00CD3C16">
        <w:rPr>
          <w:i/>
        </w:rPr>
        <w:t>Acest lucru permite mai bine</w:t>
      </w:r>
      <w:r w:rsidRPr="00CD3C16">
        <w:rPr>
          <w:rFonts w:hint="eastAsia"/>
          <w:i/>
        </w:rPr>
        <w:t xml:space="preserve"> </w:t>
      </w:r>
      <w:r w:rsidRPr="00CD3C16">
        <w:rPr>
          <w:i/>
        </w:rPr>
        <w:t>controlul sculei electrice în situații neașteptate.</w:t>
      </w:r>
    </w:p>
    <w:p w14:paraId="6EEF76FB" w14:textId="77777777" w:rsidR="004D095A" w:rsidRPr="00CD3C16" w:rsidRDefault="004D095A" w:rsidP="000266E8">
      <w:pPr>
        <w:pStyle w:val="-"/>
        <w:numPr>
          <w:ilvl w:val="0"/>
          <w:numId w:val="17"/>
        </w:numPr>
        <w:ind w:left="284" w:hanging="284"/>
        <w:rPr>
          <w:i/>
        </w:rPr>
      </w:pPr>
      <w:r w:rsidRPr="0066762C">
        <w:rPr>
          <w:b/>
          <w:bCs/>
        </w:rPr>
        <w:t>Îmbrăcați-vă corect. Nu purtați haine largi sau bijuterii . Păstrează-ți părul și</w:t>
      </w:r>
      <w:r w:rsidRPr="0066762C">
        <w:rPr>
          <w:rFonts w:hint="eastAsia"/>
          <w:b/>
          <w:bCs/>
        </w:rPr>
        <w:t xml:space="preserve"> </w:t>
      </w:r>
      <w:r w:rsidRPr="0066762C">
        <w:rPr>
          <w:b/>
          <w:bCs/>
        </w:rPr>
        <w:t xml:space="preserve">îmbrăcămintea departe de părțile mobile. </w:t>
      </w:r>
      <w:r w:rsidRPr="00CD3C16">
        <w:rPr>
          <w:i/>
        </w:rPr>
        <w:t>Hainele largi, bijuterii sau părul lung pot fi prinse</w:t>
      </w:r>
      <w:r w:rsidRPr="00CD3C16">
        <w:rPr>
          <w:rFonts w:hint="eastAsia"/>
          <w:i/>
        </w:rPr>
        <w:t xml:space="preserve"> </w:t>
      </w:r>
      <w:r w:rsidRPr="00CD3C16">
        <w:rPr>
          <w:i/>
        </w:rPr>
        <w:t>în piesele mobile.</w:t>
      </w:r>
    </w:p>
    <w:p w14:paraId="73B473A1" w14:textId="77777777" w:rsidR="004D095A" w:rsidRPr="00CD3C16" w:rsidRDefault="004D095A" w:rsidP="000266E8">
      <w:pPr>
        <w:pStyle w:val="-"/>
        <w:numPr>
          <w:ilvl w:val="0"/>
          <w:numId w:val="17"/>
        </w:numPr>
        <w:ind w:left="284" w:hanging="284"/>
        <w:rPr>
          <w:b/>
          <w:bCs/>
          <w:i/>
        </w:rPr>
      </w:pPr>
      <w:r w:rsidRPr="009D1AE7">
        <w:rPr>
          <w:b/>
          <w:bCs/>
        </w:rPr>
        <w:t>Daca sunt prevazute dispozitive pentru racordarea aspiratiei si colectarii prafului</w:t>
      </w:r>
      <w:r>
        <w:rPr>
          <w:rFonts w:hint="eastAsia"/>
          <w:b/>
          <w:bCs/>
        </w:rPr>
        <w:t xml:space="preserve"> </w:t>
      </w:r>
      <w:r w:rsidRPr="00686DEE">
        <w:rPr>
          <w:b/>
          <w:bCs/>
        </w:rPr>
        <w:t xml:space="preserve">instalații, asigurați-vă că acestea sunt conectate și utilizate corespunzător. </w:t>
      </w:r>
      <w:r w:rsidRPr="00CD3C16">
        <w:rPr>
          <w:i/>
        </w:rPr>
        <w:t>Utilizarea recipientului de colectare a prafului</w:t>
      </w:r>
      <w:r w:rsidRPr="00CD3C16">
        <w:rPr>
          <w:rFonts w:hint="eastAsia"/>
          <w:i/>
        </w:rPr>
        <w:t xml:space="preserve"> </w:t>
      </w:r>
      <w:r w:rsidRPr="00CD3C16">
        <w:rPr>
          <w:i/>
        </w:rPr>
        <w:t>reduce pericolele legate de praf.</w:t>
      </w:r>
    </w:p>
    <w:p w14:paraId="560824EE" w14:textId="47931143" w:rsidR="004D095A" w:rsidRPr="00B51751" w:rsidRDefault="004D095A" w:rsidP="004D095A">
      <w:pPr>
        <w:pStyle w:val="-"/>
        <w:numPr>
          <w:ilvl w:val="0"/>
          <w:numId w:val="17"/>
        </w:numPr>
        <w:ind w:left="284" w:hanging="284"/>
        <w:rPr>
          <w:b/>
          <w:bCs/>
          <w:i/>
        </w:rPr>
      </w:pPr>
      <w:r w:rsidRPr="009D1AE7">
        <w:rPr>
          <w:b/>
          <w:bCs/>
        </w:rPr>
        <w:t>Nu lăsați familiaritatea câștigată din utilizarea frecventă a instrumentelor să vă permită să deveniți</w:t>
      </w:r>
      <w:r>
        <w:rPr>
          <w:rFonts w:hint="eastAsia"/>
          <w:b/>
          <w:bCs/>
        </w:rPr>
        <w:t xml:space="preserve"> </w:t>
      </w:r>
      <w:r w:rsidRPr="00686DEE">
        <w:rPr>
          <w:b/>
          <w:bCs/>
        </w:rPr>
        <w:t xml:space="preserve">mulțumiți și ignorați principiile siguranței sculelor. </w:t>
      </w:r>
      <w:r w:rsidRPr="00CD3C16">
        <w:rPr>
          <w:i/>
        </w:rPr>
        <w:t>O acțiune neglijentă poate provoca grav</w:t>
      </w:r>
      <w:r w:rsidRPr="00CD3C16">
        <w:rPr>
          <w:rFonts w:hint="eastAsia"/>
          <w:i/>
        </w:rPr>
        <w:t xml:space="preserve"> </w:t>
      </w:r>
      <w:r w:rsidRPr="00CD3C16">
        <w:rPr>
          <w:i/>
        </w:rPr>
        <w:t>vătămare într-o fracțiune de secundă.</w:t>
      </w:r>
    </w:p>
    <w:p w14:paraId="117DA471" w14:textId="77777777" w:rsidR="004D095A" w:rsidRPr="009D1AE7" w:rsidRDefault="004D095A" w:rsidP="004D095A">
      <w:pPr>
        <w:pStyle w:val="-"/>
        <w:rPr>
          <w:b/>
          <w:bCs/>
        </w:rPr>
      </w:pPr>
      <w:r w:rsidRPr="009D1AE7">
        <w:rPr>
          <w:b/>
          <w:bCs/>
        </w:rPr>
        <w:lastRenderedPageBreak/>
        <w:t>4) Utilizarea și îngrijirea uneltelor electrice</w:t>
      </w:r>
    </w:p>
    <w:p w14:paraId="1C1A3EB2" w14:textId="77777777" w:rsidR="004D095A" w:rsidRPr="00CD3C16" w:rsidRDefault="004D095A" w:rsidP="000266E8">
      <w:pPr>
        <w:pStyle w:val="-"/>
        <w:numPr>
          <w:ilvl w:val="0"/>
          <w:numId w:val="18"/>
        </w:numPr>
        <w:ind w:left="284" w:hanging="284"/>
        <w:rPr>
          <w:i/>
        </w:rPr>
      </w:pPr>
      <w:r w:rsidRPr="00686DEE">
        <w:rPr>
          <w:b/>
          <w:bCs/>
        </w:rPr>
        <w:t xml:space="preserve">Nu forțați unealta electrică. Utilizați unealta electrică corectă pentru aplicația dvs. </w:t>
      </w:r>
      <w:r w:rsidRPr="00CD3C16">
        <w:rPr>
          <w:i/>
        </w:rPr>
        <w:t>The</w:t>
      </w:r>
      <w:r w:rsidRPr="00CD3C16">
        <w:rPr>
          <w:rFonts w:hint="eastAsia"/>
          <w:i/>
        </w:rPr>
        <w:t xml:space="preserve"> </w:t>
      </w:r>
      <w:r w:rsidRPr="00CD3C16">
        <w:rPr>
          <w:i/>
        </w:rPr>
        <w:t>unealta electrică corectă va face treaba mai bine și mai sigur la rata pentru care a fost proiectată.</w:t>
      </w:r>
    </w:p>
    <w:p w14:paraId="35E3FC9F" w14:textId="77777777" w:rsidR="004D095A" w:rsidRDefault="004D095A" w:rsidP="000266E8">
      <w:pPr>
        <w:pStyle w:val="-"/>
        <w:numPr>
          <w:ilvl w:val="0"/>
          <w:numId w:val="18"/>
        </w:numPr>
        <w:ind w:left="284" w:hanging="284"/>
      </w:pPr>
      <w:r w:rsidRPr="00686DEE">
        <w:rPr>
          <w:b/>
          <w:bCs/>
        </w:rPr>
        <w:t>Nu utilizați unealta electrică dacă întrerupătorul nu o pornește și nu o oprește.</w:t>
      </w:r>
      <w:r>
        <w:t xml:space="preserve"> </w:t>
      </w:r>
      <w:r w:rsidRPr="004111D4">
        <w:rPr>
          <w:i/>
          <w:iCs/>
        </w:rPr>
        <w:t>Orice</w:t>
      </w:r>
      <w:r>
        <w:t xml:space="preserve"> </w:t>
      </w:r>
      <w:r w:rsidRPr="00CD3C16">
        <w:rPr>
          <w:i/>
        </w:rPr>
        <w:t>instrument de putere</w:t>
      </w:r>
      <w:r w:rsidRPr="00CD3C16">
        <w:rPr>
          <w:rFonts w:hint="eastAsia"/>
          <w:i/>
        </w:rPr>
        <w:t xml:space="preserve"> </w:t>
      </w:r>
      <w:r w:rsidRPr="00CD3C16">
        <w:rPr>
          <w:i/>
        </w:rPr>
        <w:t>care nu poate fi controlat cu comutatorul este periculos și trebuie reparat.</w:t>
      </w:r>
    </w:p>
    <w:p w14:paraId="065F1DF5" w14:textId="77777777" w:rsidR="004D095A" w:rsidRPr="00CD3C16" w:rsidRDefault="004D095A" w:rsidP="000266E8">
      <w:pPr>
        <w:pStyle w:val="-"/>
        <w:numPr>
          <w:ilvl w:val="0"/>
          <w:numId w:val="18"/>
        </w:numPr>
        <w:ind w:left="284" w:hanging="284"/>
        <w:rPr>
          <w:b/>
          <w:bCs/>
          <w:i/>
        </w:rPr>
      </w:pPr>
      <w:r w:rsidRPr="00686DEE">
        <w:rPr>
          <w:b/>
          <w:bCs/>
        </w:rPr>
        <w:t>Deconectați ștecherul de la sursa de alimentare și/sau scoateți acumulatorul , dacă</w:t>
      </w:r>
      <w:r>
        <w:rPr>
          <w:rFonts w:hint="eastAsia"/>
          <w:b/>
          <w:bCs/>
        </w:rPr>
        <w:t xml:space="preserve"> </w:t>
      </w:r>
      <w:r w:rsidRPr="00686DEE">
        <w:rPr>
          <w:b/>
          <w:bCs/>
        </w:rPr>
        <w:t>detasabil, de la unealta electrica inainte de a face orice reglaj, schimbare</w:t>
      </w:r>
      <w:r>
        <w:rPr>
          <w:rFonts w:hint="eastAsia"/>
          <w:b/>
          <w:bCs/>
        </w:rPr>
        <w:t xml:space="preserve"> </w:t>
      </w:r>
      <w:r w:rsidRPr="00686DEE">
        <w:rPr>
          <w:b/>
          <w:bCs/>
        </w:rPr>
        <w:t>accesorii sau depozitarea sculelor electrice.</w:t>
      </w:r>
      <w:r>
        <w:t xml:space="preserve"> </w:t>
      </w:r>
      <w:r w:rsidRPr="00CD3C16">
        <w:rPr>
          <w:i/>
        </w:rPr>
        <w:t>Astfel de măsuri preventive de siguranță reduc</w:t>
      </w:r>
      <w:r w:rsidRPr="00CD3C16">
        <w:rPr>
          <w:rFonts w:hint="eastAsia"/>
          <w:i/>
        </w:rPr>
        <w:t xml:space="preserve"> </w:t>
      </w:r>
      <w:r w:rsidRPr="00CD3C16">
        <w:rPr>
          <w:i/>
        </w:rPr>
        <w:t>riscul de a porni accidental unealta electrică.</w:t>
      </w:r>
    </w:p>
    <w:p w14:paraId="0A0CEA58" w14:textId="77777777" w:rsidR="004D095A" w:rsidRPr="00CD3C16" w:rsidRDefault="004D095A" w:rsidP="000266E8">
      <w:pPr>
        <w:pStyle w:val="-"/>
        <w:numPr>
          <w:ilvl w:val="0"/>
          <w:numId w:val="18"/>
        </w:numPr>
        <w:ind w:left="284" w:hanging="284"/>
        <w:rPr>
          <w:b/>
          <w:bCs/>
          <w:i/>
        </w:rPr>
      </w:pPr>
      <w:r w:rsidRPr="00686DEE">
        <w:rPr>
          <w:b/>
          <w:bCs/>
        </w:rPr>
        <w:t>Păstrați sculele electrice inactive la îndemâna copiilor și nu permiteți persoanelor</w:t>
      </w:r>
      <w:r>
        <w:rPr>
          <w:rFonts w:hint="eastAsia"/>
          <w:b/>
          <w:bCs/>
        </w:rPr>
        <w:t xml:space="preserve"> </w:t>
      </w:r>
      <w:r w:rsidRPr="00686DEE">
        <w:rPr>
          <w:b/>
          <w:bCs/>
        </w:rPr>
        <w:t>nu sunteți familiarizat cu unealta electrică sau cu aceste instrucțiuni pentru a utiliza unealta electrică.</w:t>
      </w:r>
      <w:r w:rsidRPr="00CD3C16">
        <w:rPr>
          <w:rFonts w:hint="eastAsia"/>
          <w:b/>
          <w:bCs/>
          <w:i/>
        </w:rPr>
        <w:t xml:space="preserve"> </w:t>
      </w:r>
      <w:r w:rsidRPr="00CD3C16">
        <w:rPr>
          <w:i/>
        </w:rPr>
        <w:t>Uneltele electrice sunt periculoase în mâinile utilizatorilor neinstruiți.</w:t>
      </w:r>
    </w:p>
    <w:p w14:paraId="2C86D722" w14:textId="77777777" w:rsidR="004D095A" w:rsidRPr="00686DEE" w:rsidRDefault="004D095A" w:rsidP="000266E8">
      <w:pPr>
        <w:pStyle w:val="-"/>
        <w:numPr>
          <w:ilvl w:val="0"/>
          <w:numId w:val="18"/>
        </w:numPr>
        <w:ind w:left="284" w:hanging="284"/>
        <w:rPr>
          <w:b/>
          <w:bCs/>
        </w:rPr>
      </w:pPr>
      <w:r w:rsidRPr="00686DEE">
        <w:rPr>
          <w:b/>
          <w:bCs/>
        </w:rPr>
        <w:t>Întreține uneltele electrice și accesoriile. Verificați alinierea greșită sau legarea</w:t>
      </w:r>
      <w:r>
        <w:rPr>
          <w:rFonts w:hint="eastAsia"/>
          <w:b/>
          <w:bCs/>
        </w:rPr>
        <w:t xml:space="preserve"> </w:t>
      </w:r>
      <w:r w:rsidRPr="00686DEE">
        <w:rPr>
          <w:b/>
          <w:bCs/>
        </w:rPr>
        <w:t>piese în mișcare, spargerea pieselor și orice altă stare care poate afecta</w:t>
      </w:r>
      <w:r>
        <w:rPr>
          <w:rFonts w:hint="eastAsia"/>
          <w:b/>
          <w:bCs/>
        </w:rPr>
        <w:t xml:space="preserve"> </w:t>
      </w:r>
      <w:r w:rsidRPr="00686DEE">
        <w:rPr>
          <w:b/>
          <w:bCs/>
        </w:rPr>
        <w:t xml:space="preserve">funcționarea sculei electrice. Dacă este deteriorată, reparați unealta electrică înainte de utilizare. </w:t>
      </w:r>
      <w:r w:rsidRPr="00CD3C16">
        <w:rPr>
          <w:i/>
        </w:rPr>
        <w:t>Multe accidente sunt cauzate de uneltele electrice prost întreținute.</w:t>
      </w:r>
    </w:p>
    <w:p w14:paraId="4BF810C9" w14:textId="77777777" w:rsidR="004D095A" w:rsidRPr="00CD3C16" w:rsidRDefault="004D095A" w:rsidP="000266E8">
      <w:pPr>
        <w:pStyle w:val="-"/>
        <w:numPr>
          <w:ilvl w:val="0"/>
          <w:numId w:val="18"/>
        </w:numPr>
        <w:ind w:left="284" w:hanging="284"/>
        <w:rPr>
          <w:i/>
        </w:rPr>
      </w:pPr>
      <w:r w:rsidRPr="00686DEE">
        <w:rPr>
          <w:b/>
          <w:bCs/>
        </w:rPr>
        <w:t xml:space="preserve">Păstrați uneltele de tăiere ascuțite și curate. </w:t>
      </w:r>
      <w:r w:rsidRPr="00CD3C16">
        <w:rPr>
          <w:i/>
        </w:rPr>
        <w:t>Unelte de tăiere întreținute corespunzător cu ascuțite</w:t>
      </w:r>
      <w:r w:rsidRPr="00CD3C16">
        <w:rPr>
          <w:rFonts w:hint="eastAsia"/>
          <w:i/>
        </w:rPr>
        <w:t xml:space="preserve"> </w:t>
      </w:r>
      <w:r w:rsidRPr="00CD3C16">
        <w:rPr>
          <w:i/>
        </w:rPr>
        <w:t>marginile tăietoare sunt mai puțin probabil să se lege și sunt mai ușor de controlat.</w:t>
      </w:r>
    </w:p>
    <w:p w14:paraId="06A8DC45" w14:textId="77777777" w:rsidR="004D095A" w:rsidRPr="00CD3C16" w:rsidRDefault="004D095A" w:rsidP="000266E8">
      <w:pPr>
        <w:pStyle w:val="-"/>
        <w:numPr>
          <w:ilvl w:val="0"/>
          <w:numId w:val="18"/>
        </w:numPr>
        <w:ind w:left="284" w:hanging="284"/>
        <w:rPr>
          <w:b/>
          <w:bCs/>
          <w:i/>
        </w:rPr>
      </w:pPr>
      <w:r w:rsidRPr="00686DEE">
        <w:rPr>
          <w:b/>
          <w:bCs/>
        </w:rPr>
        <w:t>Utilizați unealta electrică, accesoriile și biți de scule etc. în conformitate cu acestea</w:t>
      </w:r>
      <w:r>
        <w:rPr>
          <w:rFonts w:hint="eastAsia"/>
          <w:b/>
          <w:bCs/>
        </w:rPr>
        <w:t xml:space="preserve"> </w:t>
      </w:r>
      <w:r w:rsidRPr="00686DEE">
        <w:rPr>
          <w:b/>
          <w:bCs/>
        </w:rPr>
        <w:t>instructiuni, tinand cont de conditiile de munca si munca ce urmeaza a fi</w:t>
      </w:r>
      <w:r w:rsidRPr="00686DEE">
        <w:rPr>
          <w:rFonts w:hint="eastAsia"/>
          <w:b/>
          <w:bCs/>
        </w:rPr>
        <w:t xml:space="preserve"> </w:t>
      </w:r>
      <w:r w:rsidRPr="00686DEE">
        <w:rPr>
          <w:b/>
          <w:bCs/>
        </w:rPr>
        <w:t>efectuat.</w:t>
      </w:r>
      <w:r>
        <w:t xml:space="preserve"> </w:t>
      </w:r>
      <w:r w:rsidRPr="00CD3C16">
        <w:rPr>
          <w:i/>
        </w:rPr>
        <w:t>Utilizarea sculei electrice pentru operațiuni diferite de cele prevăzute ar putea</w:t>
      </w:r>
      <w:r w:rsidRPr="00CD3C16">
        <w:rPr>
          <w:rFonts w:hint="eastAsia"/>
          <w:b/>
          <w:bCs/>
          <w:i/>
        </w:rPr>
        <w:t xml:space="preserve"> </w:t>
      </w:r>
      <w:r w:rsidRPr="00CD3C16">
        <w:rPr>
          <w:i/>
        </w:rPr>
        <w:t>rezultă într-o situație periculoasă.</w:t>
      </w:r>
    </w:p>
    <w:p w14:paraId="1716F01A" w14:textId="77777777" w:rsidR="004D095A" w:rsidRPr="00CD3C16" w:rsidRDefault="004D095A" w:rsidP="000266E8">
      <w:pPr>
        <w:pStyle w:val="-"/>
        <w:numPr>
          <w:ilvl w:val="0"/>
          <w:numId w:val="18"/>
        </w:numPr>
        <w:ind w:left="284" w:hanging="284"/>
        <w:rPr>
          <w:i/>
        </w:rPr>
      </w:pPr>
      <w:r w:rsidRPr="00686DEE">
        <w:rPr>
          <w:b/>
          <w:bCs/>
        </w:rPr>
        <w:t>Păstrați mânerele și suprafețele de prindere uscate, curate și fără ulei și grăsime.</w:t>
      </w:r>
      <w:r>
        <w:rPr>
          <w:rFonts w:hint="eastAsia"/>
        </w:rPr>
        <w:t xml:space="preserve"> </w:t>
      </w:r>
      <w:r w:rsidRPr="00CD3C16">
        <w:rPr>
          <w:i/>
        </w:rPr>
        <w:t>Mânerele alunecoase și suprafețele de prindere nu permit manipularea și controlul în siguranță al</w:t>
      </w:r>
      <w:r w:rsidRPr="00CD3C16">
        <w:rPr>
          <w:rFonts w:hint="eastAsia"/>
          <w:i/>
        </w:rPr>
        <w:t xml:space="preserve"> </w:t>
      </w:r>
      <w:r w:rsidRPr="00CD3C16">
        <w:rPr>
          <w:i/>
        </w:rPr>
        <w:t>instrument în situații neașteptate.</w:t>
      </w:r>
    </w:p>
    <w:p w14:paraId="6605CF4A" w14:textId="77777777" w:rsidR="004D095A" w:rsidRDefault="004D095A" w:rsidP="004D095A">
      <w:pPr>
        <w:pStyle w:val="-"/>
        <w:rPr>
          <w:b/>
          <w:bCs/>
        </w:rPr>
      </w:pPr>
    </w:p>
    <w:p w14:paraId="07EE2C6B" w14:textId="77777777" w:rsidR="004D095A" w:rsidRPr="000E7DF7" w:rsidRDefault="004D095A" w:rsidP="004D095A">
      <w:pPr>
        <w:pStyle w:val="-"/>
        <w:rPr>
          <w:b/>
          <w:bCs/>
        </w:rPr>
      </w:pPr>
      <w:r w:rsidRPr="000E7DF7">
        <w:rPr>
          <w:b/>
          <w:bCs/>
        </w:rPr>
        <w:t>5) Utilizarea și îngrijirea uneltelor cu baterie</w:t>
      </w:r>
    </w:p>
    <w:p w14:paraId="572AB2E0" w14:textId="77777777" w:rsidR="004D095A" w:rsidRDefault="004D095A" w:rsidP="000266E8">
      <w:pPr>
        <w:pStyle w:val="-"/>
        <w:numPr>
          <w:ilvl w:val="0"/>
          <w:numId w:val="19"/>
        </w:numPr>
        <w:ind w:left="284" w:hanging="284"/>
      </w:pPr>
      <w:r w:rsidRPr="000E7DF7">
        <w:rPr>
          <w:b/>
          <w:bCs/>
        </w:rPr>
        <w:t>Reîncărcați numai cu încărcătorul specificat de producător.</w:t>
      </w:r>
      <w:r w:rsidRPr="00CD3C16">
        <w:rPr>
          <w:b/>
          <w:bCs/>
          <w:i/>
        </w:rPr>
        <w:t xml:space="preserve"> </w:t>
      </w:r>
      <w:r w:rsidRPr="00CD3C16">
        <w:rPr>
          <w:i/>
        </w:rPr>
        <w:t>Un încărcător, adică</w:t>
      </w:r>
      <w:r w:rsidRPr="00CD3C16">
        <w:rPr>
          <w:rFonts w:hint="eastAsia"/>
          <w:i/>
        </w:rPr>
        <w:t xml:space="preserve"> </w:t>
      </w:r>
      <w:r w:rsidRPr="00CD3C16">
        <w:rPr>
          <w:i/>
        </w:rPr>
        <w:t xml:space="preserve">potrivit pentru un tip de acumulator poate crea un risc de incendiu atunci </w:t>
      </w:r>
      <w:r w:rsidRPr="00CD3C16">
        <w:rPr>
          <w:i/>
        </w:rPr>
        <w:lastRenderedPageBreak/>
        <w:t>când este utilizat cu altul</w:t>
      </w:r>
      <w:r w:rsidRPr="00CD3C16">
        <w:rPr>
          <w:rFonts w:hint="eastAsia"/>
          <w:i/>
        </w:rPr>
        <w:t xml:space="preserve"> </w:t>
      </w:r>
      <w:r w:rsidRPr="00CD3C16">
        <w:rPr>
          <w:i/>
        </w:rPr>
        <w:t>acumulator.</w:t>
      </w:r>
    </w:p>
    <w:p w14:paraId="1C1D2972" w14:textId="77777777" w:rsidR="004D095A" w:rsidRPr="00CD3C16" w:rsidRDefault="004D095A" w:rsidP="000266E8">
      <w:pPr>
        <w:pStyle w:val="-"/>
        <w:numPr>
          <w:ilvl w:val="0"/>
          <w:numId w:val="19"/>
        </w:numPr>
        <w:ind w:left="284" w:hanging="284"/>
        <w:rPr>
          <w:i/>
        </w:rPr>
      </w:pPr>
      <w:r w:rsidRPr="000E7DF7">
        <w:rPr>
          <w:b/>
          <w:bCs/>
        </w:rPr>
        <w:t>Utilizați unelte electrice numai cu baterii special desemnate.</w:t>
      </w:r>
      <w:r>
        <w:t xml:space="preserve"> </w:t>
      </w:r>
      <w:r w:rsidRPr="00CD3C16">
        <w:rPr>
          <w:i/>
        </w:rPr>
        <w:t>Utilizarea oricărui altul</w:t>
      </w:r>
      <w:r w:rsidRPr="00CD3C16">
        <w:rPr>
          <w:rFonts w:hint="eastAsia"/>
          <w:i/>
        </w:rPr>
        <w:t xml:space="preserve"> </w:t>
      </w:r>
      <w:r w:rsidRPr="00CD3C16">
        <w:rPr>
          <w:i/>
        </w:rPr>
        <w:t>acumulatorii pot crea un risc de rănire și incendiu.</w:t>
      </w:r>
    </w:p>
    <w:p w14:paraId="25CBCDBC" w14:textId="77777777" w:rsidR="004D095A" w:rsidRPr="00CD3C16" w:rsidRDefault="004D095A" w:rsidP="000266E8">
      <w:pPr>
        <w:pStyle w:val="-"/>
        <w:numPr>
          <w:ilvl w:val="0"/>
          <w:numId w:val="19"/>
        </w:numPr>
        <w:ind w:left="284" w:hanging="284"/>
        <w:rPr>
          <w:i/>
        </w:rPr>
      </w:pPr>
      <w:r w:rsidRPr="000E7DF7">
        <w:rPr>
          <w:b/>
          <w:bCs/>
        </w:rPr>
        <w:t>Când acumulatorul nu este utilizat, țineți-l departe de alte obiecte metalice, cum ar fi hârtia</w:t>
      </w:r>
      <w:r w:rsidRPr="000E7DF7">
        <w:rPr>
          <w:rFonts w:hint="eastAsia"/>
          <w:b/>
          <w:bCs/>
        </w:rPr>
        <w:t xml:space="preserve"> </w:t>
      </w:r>
      <w:r w:rsidRPr="000E7DF7">
        <w:rPr>
          <w:b/>
          <w:bCs/>
        </w:rPr>
        <w:t>cleme, monede, chei, cuie, șuruburi sau alte obiecte metalice mici, care pot face a</w:t>
      </w:r>
      <w:r w:rsidRPr="000E7DF7">
        <w:rPr>
          <w:rFonts w:hint="eastAsia"/>
          <w:b/>
          <w:bCs/>
        </w:rPr>
        <w:t xml:space="preserve"> </w:t>
      </w:r>
      <w:r w:rsidRPr="000E7DF7">
        <w:rPr>
          <w:b/>
          <w:bCs/>
        </w:rPr>
        <w:t xml:space="preserve">conexiune de la un terminal la altul. </w:t>
      </w:r>
      <w:r w:rsidRPr="00CD3C16">
        <w:rPr>
          <w:i/>
        </w:rPr>
        <w:t>Scurtificarea bornelor bateriei poate</w:t>
      </w:r>
      <w:r w:rsidRPr="00CD3C16">
        <w:rPr>
          <w:rFonts w:hint="eastAsia"/>
          <w:i/>
        </w:rPr>
        <w:t xml:space="preserve"> </w:t>
      </w:r>
      <w:r w:rsidRPr="00CD3C16">
        <w:rPr>
          <w:i/>
        </w:rPr>
        <w:t>provoca arsuri sau incendiu.</w:t>
      </w:r>
    </w:p>
    <w:p w14:paraId="16A07E8A" w14:textId="77777777" w:rsidR="004D095A" w:rsidRPr="00CD3C16" w:rsidRDefault="004D095A" w:rsidP="000266E8">
      <w:pPr>
        <w:pStyle w:val="-"/>
        <w:numPr>
          <w:ilvl w:val="0"/>
          <w:numId w:val="19"/>
        </w:numPr>
        <w:ind w:left="284" w:hanging="284"/>
        <w:rPr>
          <w:i/>
        </w:rPr>
      </w:pPr>
      <w:r w:rsidRPr="000E7DF7">
        <w:rPr>
          <w:b/>
          <w:bCs/>
        </w:rPr>
        <w:t>În condiții abuzive, lichidul poate fi ejectat din baterie; evita contactul. Dacă</w:t>
      </w:r>
      <w:r w:rsidRPr="000E7DF7">
        <w:rPr>
          <w:rFonts w:hint="eastAsia"/>
          <w:b/>
          <w:bCs/>
        </w:rPr>
        <w:t xml:space="preserve"> </w:t>
      </w:r>
      <w:r w:rsidRPr="000E7DF7">
        <w:rPr>
          <w:b/>
          <w:bCs/>
        </w:rPr>
        <w:t>contactul are loc accidental, clătiți cu apă. Dacă lichidul intră în contact cu ochii, în plus</w:t>
      </w:r>
      <w:r w:rsidRPr="000E7DF7">
        <w:rPr>
          <w:rFonts w:hint="eastAsia"/>
          <w:b/>
          <w:bCs/>
        </w:rPr>
        <w:t xml:space="preserve"> </w:t>
      </w:r>
      <w:r w:rsidRPr="000E7DF7">
        <w:rPr>
          <w:b/>
          <w:bCs/>
        </w:rPr>
        <w:t>cere ajutor medical.</w:t>
      </w:r>
      <w:r>
        <w:t xml:space="preserve"> </w:t>
      </w:r>
      <w:r w:rsidRPr="00CD3C16">
        <w:rPr>
          <w:i/>
        </w:rPr>
        <w:t>Lichidul aruncat din baterie poate provoca iritații sau arsuri.</w:t>
      </w:r>
    </w:p>
    <w:p w14:paraId="2623346C" w14:textId="77777777" w:rsidR="004D095A" w:rsidRPr="00CD3C16" w:rsidRDefault="004D095A" w:rsidP="000266E8">
      <w:pPr>
        <w:pStyle w:val="-"/>
        <w:numPr>
          <w:ilvl w:val="0"/>
          <w:numId w:val="19"/>
        </w:numPr>
        <w:ind w:left="284" w:hanging="284"/>
        <w:rPr>
          <w:i/>
        </w:rPr>
      </w:pPr>
      <w:r w:rsidRPr="000E7DF7">
        <w:rPr>
          <w:b/>
          <w:bCs/>
        </w:rPr>
        <w:t xml:space="preserve">Nu utilizați un acumulator sau un instrument care este deteriorat sau modificat. </w:t>
      </w:r>
      <w:r w:rsidRPr="00CD3C16">
        <w:rPr>
          <w:i/>
        </w:rPr>
        <w:t>Avariat sau</w:t>
      </w:r>
      <w:r w:rsidRPr="00CD3C16">
        <w:rPr>
          <w:rFonts w:hint="eastAsia"/>
          <w:i/>
        </w:rPr>
        <w:t xml:space="preserve"> </w:t>
      </w:r>
      <w:r w:rsidRPr="00CD3C16">
        <w:rPr>
          <w:i/>
        </w:rPr>
        <w:t>bateriile modificate pot prezenta un comportament imprevizibil care duce la incendiu, explozie sau risc</w:t>
      </w:r>
      <w:r w:rsidRPr="00CD3C16">
        <w:rPr>
          <w:rFonts w:hint="eastAsia"/>
          <w:i/>
        </w:rPr>
        <w:t xml:space="preserve"> </w:t>
      </w:r>
      <w:r w:rsidRPr="00CD3C16">
        <w:rPr>
          <w:i/>
        </w:rPr>
        <w:t>de rănire.</w:t>
      </w:r>
    </w:p>
    <w:p w14:paraId="2F9EE73B" w14:textId="77777777" w:rsidR="004D095A" w:rsidRPr="00CD3C16" w:rsidRDefault="004D095A" w:rsidP="000266E8">
      <w:pPr>
        <w:pStyle w:val="-"/>
        <w:numPr>
          <w:ilvl w:val="0"/>
          <w:numId w:val="19"/>
        </w:numPr>
        <w:ind w:left="284" w:hanging="284"/>
        <w:rPr>
          <w:i/>
        </w:rPr>
      </w:pPr>
      <w:r w:rsidRPr="000E7DF7">
        <w:rPr>
          <w:b/>
          <w:bCs/>
        </w:rPr>
        <w:t>Nu expuneți un acumulator sau unealtă la foc sau la temperaturi excesive.</w:t>
      </w:r>
      <w:r>
        <w:t xml:space="preserve"> </w:t>
      </w:r>
      <w:r w:rsidRPr="00CD3C16">
        <w:rPr>
          <w:i/>
        </w:rPr>
        <w:t>Expunere la</w:t>
      </w:r>
      <w:r w:rsidRPr="00CD3C16">
        <w:rPr>
          <w:rFonts w:hint="eastAsia"/>
          <w:i/>
        </w:rPr>
        <w:t xml:space="preserve"> </w:t>
      </w:r>
      <w:r w:rsidRPr="00CD3C16">
        <w:rPr>
          <w:i/>
        </w:rPr>
        <w:t>incendiul sau temperatura peste 130 °C poate provoca explozie.</w:t>
      </w:r>
    </w:p>
    <w:p w14:paraId="7E198DA8" w14:textId="77777777" w:rsidR="004D095A" w:rsidRDefault="004D095A" w:rsidP="000266E8">
      <w:pPr>
        <w:pStyle w:val="-"/>
        <w:numPr>
          <w:ilvl w:val="0"/>
          <w:numId w:val="19"/>
        </w:numPr>
        <w:ind w:left="284" w:hanging="284"/>
      </w:pPr>
      <w:r w:rsidRPr="000E7DF7">
        <w:rPr>
          <w:b/>
          <w:bCs/>
        </w:rPr>
        <w:t>Urmați toate instrucțiunile de încărcare și nu încărcați acumulatorul sau unealta</w:t>
      </w:r>
      <w:r w:rsidRPr="000E7DF7">
        <w:rPr>
          <w:rFonts w:hint="eastAsia"/>
          <w:b/>
          <w:bCs/>
        </w:rPr>
        <w:t xml:space="preserve"> </w:t>
      </w:r>
      <w:r w:rsidRPr="000E7DF7">
        <w:rPr>
          <w:b/>
          <w:bCs/>
        </w:rPr>
        <w:t xml:space="preserve">în afara intervalului de temperatură specificat în instrucțiuni. </w:t>
      </w:r>
      <w:r w:rsidRPr="00CD3C16">
        <w:rPr>
          <w:i/>
        </w:rPr>
        <w:t>Încărcare necorespunzătoare sau</w:t>
      </w:r>
      <w:r w:rsidRPr="00CD3C16">
        <w:rPr>
          <w:rFonts w:hint="eastAsia"/>
          <w:i/>
        </w:rPr>
        <w:t xml:space="preserve"> </w:t>
      </w:r>
      <w:r w:rsidRPr="00CD3C16">
        <w:rPr>
          <w:i/>
        </w:rPr>
        <w:t>la temperaturi în afara intervalului specificat poate deteriora bateria și crește</w:t>
      </w:r>
      <w:r w:rsidRPr="00CD3C16">
        <w:rPr>
          <w:rFonts w:hint="eastAsia"/>
          <w:i/>
        </w:rPr>
        <w:t xml:space="preserve"> </w:t>
      </w:r>
      <w:r w:rsidRPr="00CD3C16">
        <w:rPr>
          <w:i/>
        </w:rPr>
        <w:t>risc de incendiu.</w:t>
      </w:r>
    </w:p>
    <w:p w14:paraId="355C7452" w14:textId="77777777" w:rsidR="004D095A" w:rsidRDefault="004D095A" w:rsidP="004D095A">
      <w:pPr>
        <w:pStyle w:val="-"/>
        <w:rPr>
          <w:b/>
          <w:bCs/>
        </w:rPr>
      </w:pPr>
    </w:p>
    <w:p w14:paraId="36E7453B" w14:textId="37FEABD4" w:rsidR="004D095A" w:rsidRPr="00420CDB" w:rsidRDefault="004D095A" w:rsidP="004D095A">
      <w:pPr>
        <w:pStyle w:val="-"/>
        <w:rPr>
          <w:b/>
          <w:bCs/>
        </w:rPr>
      </w:pPr>
      <w:r w:rsidRPr="00420CDB">
        <w:rPr>
          <w:b/>
          <w:bCs/>
        </w:rPr>
        <w:t>6) Servic</w:t>
      </w:r>
      <w:r w:rsidR="00B51751">
        <w:rPr>
          <w:b/>
          <w:bCs/>
        </w:rPr>
        <w:t>e</w:t>
      </w:r>
    </w:p>
    <w:p w14:paraId="6157C14C" w14:textId="77777777" w:rsidR="004D095A" w:rsidRPr="00CD3C16" w:rsidRDefault="004D095A" w:rsidP="000266E8">
      <w:pPr>
        <w:pStyle w:val="-"/>
        <w:numPr>
          <w:ilvl w:val="0"/>
          <w:numId w:val="20"/>
        </w:numPr>
        <w:ind w:left="284" w:hanging="284"/>
        <w:rPr>
          <w:i/>
        </w:rPr>
      </w:pPr>
      <w:r w:rsidRPr="00420CDB">
        <w:rPr>
          <w:b/>
          <w:bCs/>
        </w:rPr>
        <w:t>Solicitați repararea unealtei dvs. electrice de către o persoană calificată, folosind numai aceleași produse</w:t>
      </w:r>
      <w:r w:rsidRPr="00420CDB">
        <w:rPr>
          <w:rFonts w:hint="eastAsia"/>
          <w:b/>
          <w:bCs/>
        </w:rPr>
        <w:t xml:space="preserve"> </w:t>
      </w:r>
      <w:r w:rsidRPr="00420CDB">
        <w:rPr>
          <w:b/>
          <w:bCs/>
        </w:rPr>
        <w:t xml:space="preserve">piese de schimb </w:t>
      </w:r>
      <w:r w:rsidRPr="00CD3C16">
        <w:rPr>
          <w:b/>
          <w:bCs/>
          <w:i/>
        </w:rPr>
        <w:t xml:space="preserve">. </w:t>
      </w:r>
      <w:r w:rsidRPr="00CD3C16">
        <w:rPr>
          <w:i/>
        </w:rPr>
        <w:t>Acest lucru va asigura menținerea siguranței sculei electrice.</w:t>
      </w:r>
    </w:p>
    <w:p w14:paraId="7E9F6AC7" w14:textId="77777777" w:rsidR="004D095A" w:rsidRDefault="004D095A" w:rsidP="000266E8">
      <w:pPr>
        <w:pStyle w:val="-"/>
        <w:numPr>
          <w:ilvl w:val="0"/>
          <w:numId w:val="20"/>
        </w:numPr>
        <w:ind w:left="284" w:hanging="284"/>
      </w:pPr>
      <w:r w:rsidRPr="00420CDB">
        <w:rPr>
          <w:b/>
          <w:bCs/>
        </w:rPr>
        <w:t xml:space="preserve">Nu reparați niciodată bateriile deteriorate. </w:t>
      </w:r>
      <w:r w:rsidRPr="00CD3C16">
        <w:rPr>
          <w:i/>
        </w:rPr>
        <w:t>Service-ul de baterii ar trebui să fie numai</w:t>
      </w:r>
      <w:r w:rsidRPr="00CD3C16">
        <w:rPr>
          <w:rFonts w:hint="eastAsia"/>
          <w:i/>
        </w:rPr>
        <w:t xml:space="preserve"> </w:t>
      </w:r>
      <w:r w:rsidRPr="00CD3C16">
        <w:rPr>
          <w:i/>
        </w:rPr>
        <w:t>efectuate de producător sau de furnizorii de servicii autorizați</w:t>
      </w:r>
    </w:p>
    <w:p w14:paraId="44D06342" w14:textId="77777777" w:rsidR="004D095A" w:rsidRDefault="004D095A" w:rsidP="004D095A">
      <w:pPr>
        <w:pStyle w:val="-"/>
      </w:pPr>
    </w:p>
    <w:p w14:paraId="097CA456" w14:textId="77777777" w:rsidR="004D095A" w:rsidRDefault="004D095A" w:rsidP="004D095A">
      <w:pPr>
        <w:pStyle w:val="-"/>
      </w:pPr>
    </w:p>
    <w:p w14:paraId="0DB9240D" w14:textId="77777777" w:rsidR="004D095A" w:rsidRDefault="004D095A" w:rsidP="004D095A">
      <w:pPr>
        <w:pStyle w:val="-"/>
      </w:pPr>
    </w:p>
    <w:p w14:paraId="12A8D207" w14:textId="77777777" w:rsidR="004D095A" w:rsidRDefault="004D095A" w:rsidP="004D095A">
      <w:pPr>
        <w:pStyle w:val="-"/>
      </w:pPr>
    </w:p>
    <w:p w14:paraId="718E1F12" w14:textId="77777777" w:rsidR="004D095A" w:rsidRDefault="004D095A" w:rsidP="004D095A">
      <w:pPr>
        <w:pStyle w:val="-"/>
      </w:pPr>
    </w:p>
    <w:p w14:paraId="744AEF25" w14:textId="77777777" w:rsidR="004D095A" w:rsidRDefault="004D095A" w:rsidP="004D095A">
      <w:pPr>
        <w:pStyle w:val="-"/>
      </w:pPr>
    </w:p>
    <w:p w14:paraId="0D07F2D7" w14:textId="77777777" w:rsidR="004D095A" w:rsidRDefault="004D095A" w:rsidP="00B51751">
      <w:pPr>
        <w:pStyle w:val="a0"/>
        <w:ind w:left="0" w:firstLine="0"/>
      </w:pPr>
    </w:p>
    <w:p w14:paraId="4ABE005A" w14:textId="77777777" w:rsidR="00B51751" w:rsidRDefault="00B51751" w:rsidP="00B51751">
      <w:pPr>
        <w:pStyle w:val="a0"/>
        <w:ind w:left="0" w:firstLine="0"/>
      </w:pPr>
    </w:p>
    <w:p w14:paraId="04FBE6D2" w14:textId="41638CCC" w:rsidR="004D095A" w:rsidRPr="00E57733" w:rsidRDefault="004D095A" w:rsidP="004D095A">
      <w:pPr>
        <w:pStyle w:val="1"/>
        <w:spacing w:after="62"/>
      </w:pPr>
      <w:r w:rsidRPr="00E57733">
        <w:lastRenderedPageBreak/>
        <w:t>AVERTIZĂRI DE SIGURANȚĂ A UNEL</w:t>
      </w:r>
      <w:r w:rsidR="00B51751">
        <w:t>T</w:t>
      </w:r>
      <w:r w:rsidRPr="00E57733">
        <w:t xml:space="preserve">EI </w:t>
      </w:r>
      <w:r w:rsidR="00B51751">
        <w:t>PE</w:t>
      </w:r>
      <w:r w:rsidRPr="00E57733">
        <w:t xml:space="preserve"> BATERIE</w:t>
      </w:r>
    </w:p>
    <w:p w14:paraId="4ED2A90E" w14:textId="77777777" w:rsidR="004D095A" w:rsidRPr="00E57733" w:rsidRDefault="004D095A" w:rsidP="004D095A">
      <w:pPr>
        <w:pStyle w:val="-"/>
        <w:rPr>
          <w:b/>
        </w:rPr>
      </w:pPr>
      <w:r>
        <w:rPr>
          <w:b/>
        </w:rPr>
        <w:t>Salvați aceste instrucțiuni.</w:t>
      </w:r>
    </w:p>
    <w:p w14:paraId="02AC62B8" w14:textId="77777777" w:rsidR="004D095A" w:rsidRPr="00E37611" w:rsidRDefault="004D095A" w:rsidP="004D095A">
      <w:pPr>
        <w:pStyle w:val="-"/>
      </w:pPr>
      <w:r w:rsidRPr="00E37611">
        <w:rPr>
          <w:rFonts w:ascii="Segoe UI Symbol" w:hAnsi="Segoe UI Symbol" w:cs="Segoe UI Symbol"/>
          <w:b/>
          <w:bCs/>
          <w:sz w:val="15"/>
        </w:rPr>
        <w:t>⚠</w:t>
      </w:r>
      <w:r w:rsidRPr="00E37611">
        <w:rPr>
          <w:b/>
          <w:bCs/>
          <w:sz w:val="15"/>
        </w:rPr>
        <w:t xml:space="preserve"> </w:t>
      </w:r>
      <w:r>
        <w:rPr>
          <w:b/>
        </w:rPr>
        <w:t>PRUDENȚĂ</w:t>
      </w:r>
    </w:p>
    <w:p w14:paraId="2A53DE26" w14:textId="77777777" w:rsidR="004D095A" w:rsidRPr="00E37611" w:rsidRDefault="004D095A" w:rsidP="004D095A">
      <w:pPr>
        <w:pStyle w:val="-"/>
        <w:rPr>
          <w:b/>
        </w:rPr>
      </w:pPr>
      <w:r>
        <w:rPr>
          <w:b/>
        </w:rPr>
        <w:t xml:space="preserve">Utilizați numai baterii originale originale. </w:t>
      </w:r>
      <w:r w:rsidRPr="00E37611">
        <w:rPr>
          <w:i/>
          <w:iCs/>
        </w:rPr>
        <w:t>Utilizarea bateriilor neoriginale sau a bateriilor care au fost modificate poate duce la spargerea bateriei, provocând incendii, vătămări corporale și daune. De asemenea, va anula garanția pentru unealtă, iar zonele încărcate și întunecate provoacă accidente.</w:t>
      </w:r>
    </w:p>
    <w:p w14:paraId="6E7E1F36" w14:textId="77777777" w:rsidR="004D095A" w:rsidRPr="00D84E5C" w:rsidRDefault="004D095A" w:rsidP="004D095A">
      <w:pPr>
        <w:pStyle w:val="2"/>
        <w:rPr>
          <w:sz w:val="14"/>
        </w:rPr>
      </w:pPr>
      <w:r w:rsidRPr="00D84E5C">
        <w:rPr>
          <w:rFonts w:ascii="Segoe UI Symbol" w:hAnsi="Segoe UI Symbol" w:cs="Segoe UI Symbol"/>
          <w:sz w:val="15"/>
        </w:rPr>
        <w:t>⚠</w:t>
      </w:r>
      <w:r w:rsidRPr="00D84E5C">
        <w:rPr>
          <w:sz w:val="15"/>
        </w:rPr>
        <w:t xml:space="preserve"> </w:t>
      </w:r>
      <w:r w:rsidRPr="00D84E5C">
        <w:rPr>
          <w:bCs/>
          <w:sz w:val="14"/>
        </w:rPr>
        <w:t>AVERTIZARE</w:t>
      </w:r>
    </w:p>
    <w:p w14:paraId="77804F6D"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Nu demontați, deschideți sau distrugeți celulele secundare sau bateriile.</w:t>
      </w:r>
    </w:p>
    <w:p w14:paraId="10740FB2" w14:textId="77777777" w:rsidR="004D095A" w:rsidRPr="00E37611" w:rsidRDefault="004D095A" w:rsidP="000266E8">
      <w:pPr>
        <w:pStyle w:val="-"/>
        <w:numPr>
          <w:ilvl w:val="0"/>
          <w:numId w:val="22"/>
        </w:numPr>
        <w:ind w:left="284" w:hanging="284"/>
        <w:rPr>
          <w:i/>
          <w:iCs/>
          <w:color w:val="595959" w:themeColor="text1" w:themeTint="A6"/>
        </w:rPr>
      </w:pPr>
      <w:r w:rsidRPr="00627339">
        <w:rPr>
          <w:b/>
          <w:bCs/>
          <w:color w:val="595959" w:themeColor="text1" w:themeTint="A6"/>
        </w:rPr>
        <w:t xml:space="preserve">Nu lăsați bateriile la îndemâna copiilor. </w:t>
      </w:r>
      <w:r w:rsidRPr="00E37611">
        <w:rPr>
          <w:i/>
          <w:iCs/>
          <w:color w:val="595959" w:themeColor="text1" w:themeTint="A6"/>
        </w:rPr>
        <w:t>Utilizarea bateriei de către copii trebuie supravegheată. Mai ales nu lăsați bateriile mici la îndemâna copiilor mici.</w:t>
      </w:r>
    </w:p>
    <w:p w14:paraId="4F8AE652"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Solicitați imediat sfatul medicului dacă o celulă sau o baterie a fost înghițită.</w:t>
      </w:r>
    </w:p>
    <w:p w14:paraId="1EB2BCA5" w14:textId="77777777" w:rsidR="004D095A" w:rsidRPr="00E37611" w:rsidRDefault="004D095A" w:rsidP="000266E8">
      <w:pPr>
        <w:pStyle w:val="-"/>
        <w:numPr>
          <w:ilvl w:val="0"/>
          <w:numId w:val="22"/>
        </w:numPr>
        <w:ind w:left="284" w:hanging="284"/>
        <w:rPr>
          <w:b/>
          <w:bCs/>
          <w:i/>
          <w:iCs/>
          <w:color w:val="595959" w:themeColor="text1" w:themeTint="A6"/>
        </w:rPr>
      </w:pPr>
      <w:r w:rsidRPr="00627339">
        <w:rPr>
          <w:b/>
          <w:bCs/>
          <w:color w:val="595959" w:themeColor="text1" w:themeTint="A6"/>
        </w:rPr>
        <w:t xml:space="preserve">Nu expuneți celulele sau bateriile la căldură sau foc. </w:t>
      </w:r>
      <w:r w:rsidRPr="00E37611">
        <w:rPr>
          <w:i/>
          <w:iCs/>
          <w:color w:val="595959" w:themeColor="text1" w:themeTint="A6"/>
        </w:rPr>
        <w:t>Evitați depozitarea în lumina directă a soarelui.</w:t>
      </w:r>
    </w:p>
    <w:p w14:paraId="49FBCC26" w14:textId="77777777" w:rsidR="004D095A" w:rsidRPr="00E37611" w:rsidRDefault="004D095A" w:rsidP="000266E8">
      <w:pPr>
        <w:pStyle w:val="-"/>
        <w:numPr>
          <w:ilvl w:val="0"/>
          <w:numId w:val="22"/>
        </w:numPr>
        <w:ind w:left="284" w:hanging="284"/>
        <w:rPr>
          <w:i/>
          <w:iCs/>
          <w:color w:val="595959" w:themeColor="text1" w:themeTint="A6"/>
        </w:rPr>
      </w:pPr>
      <w:r w:rsidRPr="00627339">
        <w:rPr>
          <w:b/>
          <w:bCs/>
          <w:color w:val="595959" w:themeColor="text1" w:themeTint="A6"/>
        </w:rPr>
        <w:t xml:space="preserve">Nu scurtcircuitați o celulă sau o baterie. </w:t>
      </w:r>
      <w:r w:rsidRPr="00E37611">
        <w:rPr>
          <w:i/>
          <w:iCs/>
          <w:color w:val="595959" w:themeColor="text1" w:themeTint="A6"/>
        </w:rPr>
        <w:t>Nu depozitați celulele sau bateriile la întâmplare într-o cutie sau sertar unde acestea se pot scurtcircuita unele pe altele sau pot fi scurtcircuitate de alte obiecte metalice.</w:t>
      </w:r>
    </w:p>
    <w:p w14:paraId="5BD3AF36"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Nu scoateți o celulă sau o baterie din ambalajul original până când nu este necesară pentru utilizare.</w:t>
      </w:r>
    </w:p>
    <w:p w14:paraId="62F5898D"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Nu supuneți celulele sau bateriile la șocuri mecanice.</w:t>
      </w:r>
    </w:p>
    <w:p w14:paraId="00AAC563" w14:textId="77777777" w:rsidR="004D095A" w:rsidRPr="00E37611" w:rsidRDefault="004D095A" w:rsidP="000266E8">
      <w:pPr>
        <w:pStyle w:val="-"/>
        <w:numPr>
          <w:ilvl w:val="0"/>
          <w:numId w:val="22"/>
        </w:numPr>
        <w:ind w:left="284" w:hanging="284"/>
        <w:rPr>
          <w:i/>
          <w:iCs/>
          <w:color w:val="595959" w:themeColor="text1" w:themeTint="A6"/>
        </w:rPr>
      </w:pPr>
      <w:r w:rsidRPr="00627339">
        <w:rPr>
          <w:b/>
          <w:bCs/>
          <w:color w:val="595959" w:themeColor="text1" w:themeTint="A6"/>
        </w:rPr>
        <w:t xml:space="preserve">În cazul unei scurgeri de celule, nu lăsați lichidul să intre în contact cu pielea sau cu ochii. </w:t>
      </w:r>
      <w:r w:rsidRPr="00E37611">
        <w:rPr>
          <w:i/>
          <w:iCs/>
          <w:color w:val="595959" w:themeColor="text1" w:themeTint="A6"/>
        </w:rPr>
        <w:t>Dacă a avut loc contactul, spălați zona afectată cu cantități mari de apă și solicitați sfatul medicului.</w:t>
      </w:r>
    </w:p>
    <w:p w14:paraId="32630E4E"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Nu utilizați alt încărcător decât cel prevăzut special pentru utilizarea cu echipamentul.</w:t>
      </w:r>
    </w:p>
    <w:p w14:paraId="1D2887AD"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Respectați semnele plus (+) și minus (-) de pe celulă, baterie și echipament și asigurați-vă că sunt utilizate corect.</w:t>
      </w:r>
    </w:p>
    <w:p w14:paraId="36E9C5D0"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Nu utilizați nicio celulă sau baterie care nu este proiectată pentru a fi utilizată cu echipamentul.</w:t>
      </w:r>
    </w:p>
    <w:p w14:paraId="4156831C"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Nu amestecați celule de fabricație, capacitate, dimensiune sau tip diferit în cadrul unui dispozitiv.</w:t>
      </w:r>
    </w:p>
    <w:p w14:paraId="2EF0905B"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Achiziționați întotdeauna bateria recomandată de producătorul dispozitivului pentru echipament.</w:t>
      </w:r>
    </w:p>
    <w:p w14:paraId="5DDEBBF6"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lastRenderedPageBreak/>
        <w:t>Păstrați celulele și bateriile curate și uscate.</w:t>
      </w:r>
    </w:p>
    <w:p w14:paraId="44DDC274"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Ștergeți bornele celulei sau ale bateriei cu o cârpă curată și uscată dacă se murdăresc.</w:t>
      </w:r>
    </w:p>
    <w:p w14:paraId="0A79C02C" w14:textId="77777777" w:rsidR="004D095A" w:rsidRPr="00E37611" w:rsidRDefault="004D095A" w:rsidP="000266E8">
      <w:pPr>
        <w:pStyle w:val="-"/>
        <w:numPr>
          <w:ilvl w:val="0"/>
          <w:numId w:val="22"/>
        </w:numPr>
        <w:ind w:left="284" w:hanging="284"/>
        <w:rPr>
          <w:b/>
          <w:bCs/>
          <w:i/>
          <w:iCs/>
          <w:color w:val="595959" w:themeColor="text1" w:themeTint="A6"/>
        </w:rPr>
      </w:pPr>
      <w:r w:rsidRPr="00627339">
        <w:rPr>
          <w:b/>
          <w:bCs/>
          <w:color w:val="595959" w:themeColor="text1" w:themeTint="A6"/>
        </w:rPr>
        <w:t xml:space="preserve">Celulele secundare și bateriile trebuie încărcate înainte de utilizare. </w:t>
      </w:r>
      <w:r w:rsidRPr="00E37611">
        <w:rPr>
          <w:i/>
          <w:iCs/>
          <w:color w:val="595959" w:themeColor="text1" w:themeTint="A6"/>
        </w:rPr>
        <w:t>Utilizați întotdeauna încărcătorul corect și consultați instrucțiunile producătorului sau manualul echipamentului pentru instrucțiuni de încărcare adecvate.</w:t>
      </w:r>
    </w:p>
    <w:p w14:paraId="7BCE1E44"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Nu lăsați o baterie la încărcare prelungită când nu este utilizată.</w:t>
      </w:r>
    </w:p>
    <w:p w14:paraId="2D6BFF14"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După perioade lungi de depozitare, poate fi necesară încărcarea și descărcarea timpilor de celule sau baterii pentru a obține performanțe maxime.</w:t>
      </w:r>
    </w:p>
    <w:p w14:paraId="23257D28"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Păstrați literatura originală a produsului pentru referințe viitoare.</w:t>
      </w:r>
    </w:p>
    <w:p w14:paraId="703F27AB"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Utilizați celula sau bateria numai în aplicația pentru care a fost destinată.</w:t>
      </w:r>
    </w:p>
    <w:p w14:paraId="41E1B78B"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Când este posibil, scoateți bateria din echipament atunci când nu este utilizat.</w:t>
      </w:r>
    </w:p>
    <w:p w14:paraId="0B4B230B" w14:textId="77777777" w:rsidR="004D095A" w:rsidRPr="00627339" w:rsidRDefault="004D095A" w:rsidP="000266E8">
      <w:pPr>
        <w:pStyle w:val="-"/>
        <w:numPr>
          <w:ilvl w:val="0"/>
          <w:numId w:val="22"/>
        </w:numPr>
        <w:ind w:left="284" w:hanging="284"/>
        <w:rPr>
          <w:b/>
          <w:bCs/>
          <w:color w:val="595959" w:themeColor="text1" w:themeTint="A6"/>
        </w:rPr>
      </w:pPr>
      <w:r w:rsidRPr="00627339">
        <w:rPr>
          <w:b/>
          <w:bCs/>
          <w:color w:val="595959" w:themeColor="text1" w:themeTint="A6"/>
        </w:rPr>
        <w:t>Aruncați în mod corespunzător.</w:t>
      </w:r>
    </w:p>
    <w:p w14:paraId="5C8C24C7" w14:textId="77777777" w:rsidR="004D095A" w:rsidRPr="00627339" w:rsidRDefault="004D095A" w:rsidP="004D095A">
      <w:pPr>
        <w:pStyle w:val="-"/>
        <w:rPr>
          <w:color w:val="595959" w:themeColor="text1" w:themeTint="A6"/>
        </w:rPr>
      </w:pPr>
    </w:p>
    <w:p w14:paraId="076BC096" w14:textId="77777777" w:rsidR="004D095A" w:rsidRPr="00627339" w:rsidRDefault="004D095A" w:rsidP="004D095A">
      <w:pPr>
        <w:tabs>
          <w:tab w:val="left" w:pos="142"/>
        </w:tabs>
        <w:spacing w:line="200" w:lineRule="exact"/>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Sfaturi pentru menținerea duratei maxime a bateriei</w:t>
      </w:r>
    </w:p>
    <w:p w14:paraId="4BC7E93F" w14:textId="77777777" w:rsidR="004D095A" w:rsidRPr="00627339" w:rsidRDefault="004D095A" w:rsidP="000266E8">
      <w:pPr>
        <w:pStyle w:val="ListParagraph"/>
        <w:widowControl/>
        <w:numPr>
          <w:ilvl w:val="0"/>
          <w:numId w:val="21"/>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Încărcați cartușul bateriei înainte de a fi complet descărcat.</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Opriți întotdeauna funcționarea sculei și încărcați cartușul bateriei când observați o putere mai mică a sculei.</w:t>
      </w:r>
    </w:p>
    <w:p w14:paraId="4F4BFCEA" w14:textId="77777777" w:rsidR="004D095A" w:rsidRPr="00627339" w:rsidRDefault="004D095A" w:rsidP="000266E8">
      <w:pPr>
        <w:pStyle w:val="ListParagraph"/>
        <w:widowControl/>
        <w:numPr>
          <w:ilvl w:val="0"/>
          <w:numId w:val="21"/>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Nu reîncărcați niciodată un cartuş de baterie complet încărcat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Supraîncărcarea scurtează durata de viață a bateriei.</w:t>
      </w:r>
    </w:p>
    <w:p w14:paraId="31326D7B" w14:textId="77777777" w:rsidR="004D095A" w:rsidRPr="00627339" w:rsidRDefault="004D095A" w:rsidP="000266E8">
      <w:pPr>
        <w:pStyle w:val="ListParagraph"/>
        <w:widowControl/>
        <w:numPr>
          <w:ilvl w:val="0"/>
          <w:numId w:val="21"/>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t xml:space="preserve">Încărcați cartușul bateriei la temperatura camerei la 10 </w:t>
      </w:r>
      <w:r w:rsidRPr="00627339">
        <w:rPr>
          <w:rFonts w:ascii="Arial" w:hAnsi="Arial" w:cs="Arial" w:hint="eastAsia"/>
          <w:b/>
          <w:bCs/>
          <w:color w:val="595959" w:themeColor="text1" w:themeTint="A6"/>
          <w:sz w:val="14"/>
          <w:szCs w:val="14"/>
        </w:rPr>
        <w:t>°</w:t>
      </w:r>
      <w:r w:rsidRPr="00627339">
        <w:rPr>
          <w:rFonts w:ascii="Arial" w:hAnsi="Arial" w:cs="Arial" w:hint="eastAsia"/>
          <w:b/>
          <w:bCs/>
          <w:color w:val="595959" w:themeColor="text1" w:themeTint="A6"/>
          <w:sz w:val="14"/>
          <w:szCs w:val="14"/>
        </w:rPr>
        <w:t xml:space="preserve"> </w:t>
      </w:r>
      <w:r w:rsidRPr="00627339">
        <w:rPr>
          <w:rFonts w:ascii="Arial" w:hAnsi="Arial" w:cs="Arial"/>
          <w:b/>
          <w:bCs/>
          <w:color w:val="595959" w:themeColor="text1" w:themeTint="A6"/>
          <w:sz w:val="14"/>
          <w:szCs w:val="14"/>
        </w:rPr>
        <w:t>C-40°C (50°F-104°F).</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Lasă un cartuş de baterie fierbinte să se răcească înainte de a-l încărca.</w:t>
      </w:r>
    </w:p>
    <w:p w14:paraId="769EE4AB" w14:textId="77777777" w:rsidR="004D095A" w:rsidRPr="00627339" w:rsidRDefault="004D095A" w:rsidP="000266E8">
      <w:pPr>
        <w:pStyle w:val="ListParagraph"/>
        <w:widowControl/>
        <w:numPr>
          <w:ilvl w:val="0"/>
          <w:numId w:val="21"/>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Încărcați cartușul bateriei dacă nu îl utilizați pentru o perioadă lungă de timp (mai mult de șase luni).</w:t>
      </w:r>
    </w:p>
    <w:p w14:paraId="48B75DEB" w14:textId="77777777" w:rsidR="004D095A" w:rsidRPr="00627339" w:rsidRDefault="004D095A" w:rsidP="004D095A">
      <w:pPr>
        <w:tabs>
          <w:tab w:val="left" w:pos="142"/>
        </w:tabs>
        <w:spacing w:line="200" w:lineRule="exact"/>
        <w:rPr>
          <w:rFonts w:ascii="Arial" w:hAnsi="Arial" w:cs="Arial"/>
          <w:b/>
          <w:bCs/>
          <w:color w:val="595959" w:themeColor="text1" w:themeTint="A6"/>
          <w:sz w:val="14"/>
          <w:szCs w:val="14"/>
        </w:rPr>
      </w:pPr>
    </w:p>
    <w:p w14:paraId="3D9AEC7E" w14:textId="77777777" w:rsidR="004D095A" w:rsidRPr="00627339" w:rsidRDefault="004D095A" w:rsidP="004D095A">
      <w:pPr>
        <w:pStyle w:val="2"/>
        <w:rPr>
          <w:bCs/>
          <w:color w:val="595959" w:themeColor="text1" w:themeTint="A6"/>
          <w:sz w:val="14"/>
          <w:szCs w:val="16"/>
        </w:rPr>
      </w:pPr>
      <w:r w:rsidRPr="00627339">
        <w:rPr>
          <w:color w:val="595959" w:themeColor="text1" w:themeTint="A6"/>
          <w:sz w:val="14"/>
          <w:szCs w:val="12"/>
        </w:rPr>
        <w:t>Instrucțiuni importante de siguranță pentru cartușul bateriei</w:t>
      </w:r>
    </w:p>
    <w:p w14:paraId="7B6F7BBB" w14:textId="77777777" w:rsidR="004D095A" w:rsidRPr="00627339" w:rsidRDefault="004D095A" w:rsidP="000266E8">
      <w:pPr>
        <w:pStyle w:val="ListParagraph"/>
        <w:widowControl/>
        <w:numPr>
          <w:ilvl w:val="0"/>
          <w:numId w:val="2"/>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Înainte de a utiliza cartușul bateriei, citiți toate instrucțiunile și marcajele de avertizare de pe încărcătorul de baterie, baterie și) produsul care utilizează bateria.</w:t>
      </w:r>
    </w:p>
    <w:p w14:paraId="7EEAAC97" w14:textId="77777777" w:rsidR="004D095A" w:rsidRPr="00627339" w:rsidRDefault="004D095A" w:rsidP="000266E8">
      <w:pPr>
        <w:pStyle w:val="ListParagraph"/>
        <w:widowControl/>
        <w:numPr>
          <w:ilvl w:val="0"/>
          <w:numId w:val="2"/>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dezasamblați cartușul bateriei.</w:t>
      </w:r>
    </w:p>
    <w:p w14:paraId="0BEC2035" w14:textId="77777777" w:rsidR="004D095A" w:rsidRPr="00627339" w:rsidRDefault="004D095A" w:rsidP="000266E8">
      <w:pPr>
        <w:pStyle w:val="ListParagraph"/>
        <w:widowControl/>
        <w:numPr>
          <w:ilvl w:val="0"/>
          <w:numId w:val="2"/>
        </w:numPr>
        <w:tabs>
          <w:tab w:val="left" w:pos="284"/>
        </w:tabs>
        <w:spacing w:line="200" w:lineRule="exact"/>
        <w:ind w:left="284" w:firstLineChars="0" w:hanging="284"/>
        <w:rPr>
          <w:rFonts w:ascii="Arial" w:hAnsi="Arial" w:cs="Arial"/>
          <w:i/>
          <w:iCs/>
          <w:color w:val="595959" w:themeColor="text1" w:themeTint="A6"/>
          <w:sz w:val="14"/>
          <w:szCs w:val="14"/>
        </w:rPr>
      </w:pPr>
      <w:r w:rsidRPr="00627339">
        <w:rPr>
          <w:rFonts w:ascii="Arial" w:hAnsi="Arial" w:cs="Arial"/>
          <w:b/>
          <w:bCs/>
          <w:color w:val="595959" w:themeColor="text1" w:themeTint="A6"/>
          <w:sz w:val="14"/>
          <w:szCs w:val="14"/>
        </w:rPr>
        <w:lastRenderedPageBreak/>
        <w:t xml:space="preserve">Dacă timpul de funcționare a devenit excesiv de scurt, opriți imediat funcționarea </w:t>
      </w:r>
      <w:r w:rsidRPr="00627339">
        <w:rPr>
          <w:rFonts w:ascii="Arial" w:hAnsi="Arial" w:cs="Arial"/>
          <w:b/>
          <w:bCs/>
          <w:i/>
          <w:iCs/>
          <w:color w:val="595959" w:themeColor="text1" w:themeTint="A6"/>
          <w:sz w:val="14"/>
          <w:szCs w:val="14"/>
        </w:rPr>
        <w:t xml:space="preserve">. </w:t>
      </w:r>
      <w:r w:rsidRPr="00627339">
        <w:rPr>
          <w:rFonts w:ascii="Arial" w:hAnsi="Arial" w:cs="Arial"/>
          <w:i/>
          <w:iCs/>
          <w:color w:val="595959" w:themeColor="text1" w:themeTint="A6"/>
          <w:sz w:val="14"/>
          <w:szCs w:val="14"/>
        </w:rPr>
        <w:t>Poate duce la un risc de supraîncălzire, posibile arsuri și chiar o explozie.</w:t>
      </w:r>
    </w:p>
    <w:p w14:paraId="7C9C54C3" w14:textId="77777777" w:rsidR="004D095A" w:rsidRPr="00627339" w:rsidRDefault="004D095A" w:rsidP="000266E8">
      <w:pPr>
        <w:pStyle w:val="ListParagraph"/>
        <w:widowControl/>
        <w:numPr>
          <w:ilvl w:val="0"/>
          <w:numId w:val="2"/>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Dacă electrolitul intră în ochi, clătiți-i cu apă curată și solicitați imediat asistență medicală </w:t>
      </w:r>
      <w:r w:rsidRPr="00627339">
        <w:rPr>
          <w:rFonts w:ascii="Arial" w:hAnsi="Arial" w:cs="Arial"/>
          <w:color w:val="595959" w:themeColor="text1" w:themeTint="A6"/>
          <w:sz w:val="14"/>
          <w:szCs w:val="14"/>
        </w:rPr>
        <w:t xml:space="preserve">. </w:t>
      </w:r>
      <w:r w:rsidRPr="00627339">
        <w:rPr>
          <w:rFonts w:ascii="Arial" w:hAnsi="Arial" w:cs="Arial"/>
          <w:i/>
          <w:iCs/>
          <w:color w:val="595959" w:themeColor="text1" w:themeTint="A6"/>
          <w:sz w:val="14"/>
          <w:szCs w:val="14"/>
        </w:rPr>
        <w:t>Poate duce la pierderea vederii.</w:t>
      </w:r>
    </w:p>
    <w:p w14:paraId="146CAFEF" w14:textId="77777777" w:rsidR="004D095A" w:rsidRPr="00627339" w:rsidRDefault="004D095A" w:rsidP="000266E8">
      <w:pPr>
        <w:pStyle w:val="ListParagraph"/>
        <w:widowControl/>
        <w:numPr>
          <w:ilvl w:val="0"/>
          <w:numId w:val="2"/>
        </w:numPr>
        <w:tabs>
          <w:tab w:val="left" w:pos="284"/>
        </w:tabs>
        <w:spacing w:line="200" w:lineRule="exact"/>
        <w:ind w:left="284" w:firstLineChars="0" w:hanging="284"/>
        <w:rPr>
          <w:rFonts w:ascii="Arial" w:hAnsi="Arial" w:cs="Arial"/>
          <w:color w:val="595959" w:themeColor="text1" w:themeTint="A6"/>
          <w:sz w:val="14"/>
          <w:szCs w:val="14"/>
        </w:rPr>
      </w:pPr>
      <w:r w:rsidRPr="00627339">
        <w:rPr>
          <w:rFonts w:ascii="Arial" w:hAnsi="Arial" w:cs="Arial"/>
          <w:b/>
          <w:bCs/>
          <w:color w:val="595959" w:themeColor="text1" w:themeTint="A6"/>
          <w:sz w:val="14"/>
          <w:szCs w:val="14"/>
        </w:rPr>
        <w:t xml:space="preserve">Nu scurtcircuitați cartuşul bateriei </w:t>
      </w:r>
      <w:r w:rsidRPr="00627339">
        <w:rPr>
          <w:rFonts w:ascii="Arial" w:hAnsi="Arial" w:cs="Arial"/>
          <w:color w:val="595959" w:themeColor="text1" w:themeTint="A6"/>
          <w:sz w:val="14"/>
          <w:szCs w:val="14"/>
        </w:rPr>
        <w:t>:</w:t>
      </w:r>
    </w:p>
    <w:p w14:paraId="28A6174D" w14:textId="77777777" w:rsidR="004D095A" w:rsidRPr="00E37611" w:rsidRDefault="004D095A" w:rsidP="000266E8">
      <w:pPr>
        <w:pStyle w:val="a"/>
        <w:numPr>
          <w:ilvl w:val="1"/>
          <w:numId w:val="4"/>
        </w:numPr>
        <w:ind w:leftChars="0" w:left="568" w:hanging="284"/>
        <w:rPr>
          <w:i/>
          <w:iCs/>
          <w:color w:val="595959" w:themeColor="text1" w:themeTint="A6"/>
        </w:rPr>
      </w:pPr>
      <w:r w:rsidRPr="00E37611">
        <w:rPr>
          <w:i/>
          <w:iCs/>
          <w:color w:val="595959" w:themeColor="text1" w:themeTint="A6"/>
        </w:rPr>
        <w:t>Nu atingeți bornele cu niciun material conductor.</w:t>
      </w:r>
    </w:p>
    <w:p w14:paraId="06D8B6A6" w14:textId="77777777" w:rsidR="004D095A" w:rsidRPr="00E37611" w:rsidRDefault="004D095A" w:rsidP="000266E8">
      <w:pPr>
        <w:pStyle w:val="a"/>
        <w:numPr>
          <w:ilvl w:val="1"/>
          <w:numId w:val="4"/>
        </w:numPr>
        <w:ind w:leftChars="0" w:left="568" w:hanging="284"/>
        <w:rPr>
          <w:i/>
          <w:iCs/>
          <w:color w:val="595959" w:themeColor="text1" w:themeTint="A6"/>
        </w:rPr>
      </w:pPr>
      <w:r w:rsidRPr="00E37611">
        <w:rPr>
          <w:i/>
          <w:iCs/>
          <w:color w:val="595959" w:themeColor="text1" w:themeTint="A6"/>
        </w:rPr>
        <w:t>Evitați depozitarea cartuşului bateriei într-un recipient cu alte obiecte metalice precum cuie, monede etc.</w:t>
      </w:r>
    </w:p>
    <w:p w14:paraId="42E3B155" w14:textId="77777777" w:rsidR="004D095A" w:rsidRPr="00E37611" w:rsidRDefault="004D095A" w:rsidP="000266E8">
      <w:pPr>
        <w:pStyle w:val="a"/>
        <w:numPr>
          <w:ilvl w:val="1"/>
          <w:numId w:val="4"/>
        </w:numPr>
        <w:ind w:leftChars="0" w:left="568" w:hanging="284"/>
        <w:rPr>
          <w:i/>
          <w:iCs/>
          <w:color w:val="595959" w:themeColor="text1" w:themeTint="A6"/>
        </w:rPr>
      </w:pPr>
      <w:r w:rsidRPr="00E37611">
        <w:rPr>
          <w:i/>
          <w:iCs/>
          <w:color w:val="595959" w:themeColor="text1" w:themeTint="A6"/>
        </w:rPr>
        <w:t>Nu expuneți cartușul bateriei la apă sau ploaie.</w:t>
      </w:r>
    </w:p>
    <w:p w14:paraId="3416D81B" w14:textId="77777777" w:rsidR="004D095A" w:rsidRPr="00860422" w:rsidRDefault="004D095A" w:rsidP="000266E8">
      <w:pPr>
        <w:pStyle w:val="a"/>
        <w:numPr>
          <w:ilvl w:val="1"/>
          <w:numId w:val="4"/>
        </w:numPr>
        <w:ind w:leftChars="0" w:left="568" w:hanging="284"/>
        <w:rPr>
          <w:i/>
          <w:iCs/>
          <w:color w:val="595959" w:themeColor="text1" w:themeTint="A6"/>
        </w:rPr>
      </w:pPr>
      <w:r w:rsidRPr="00860422">
        <w:rPr>
          <w:i/>
          <w:iCs/>
          <w:color w:val="595959" w:themeColor="text1" w:themeTint="A6"/>
        </w:rPr>
        <w:t>Un scurtcircuit al bateriei poate provoca un flux mare de curent, supraîncălzire, posibile arsuri și chiar o defecțiune.</w:t>
      </w:r>
    </w:p>
    <w:p w14:paraId="6B6D4F8F" w14:textId="77777777" w:rsidR="004D095A" w:rsidRPr="00627339" w:rsidRDefault="004D095A" w:rsidP="000266E8">
      <w:pPr>
        <w:pStyle w:val="ListParagraph"/>
        <w:widowControl/>
        <w:numPr>
          <w:ilvl w:val="0"/>
          <w:numId w:val="1"/>
        </w:numPr>
        <w:tabs>
          <w:tab w:val="left" w:pos="284"/>
        </w:tabs>
        <w:spacing w:line="200" w:lineRule="exact"/>
        <w:ind w:left="284" w:firstLineChars="0" w:hanging="284"/>
        <w:rPr>
          <w:rFonts w:ascii="Arial" w:hAnsi="Arial" w:cs="Arial"/>
          <w:b/>
          <w:bCs/>
          <w:color w:val="595959" w:themeColor="text1" w:themeTint="A6"/>
          <w:sz w:val="14"/>
          <w:szCs w:val="14"/>
        </w:rPr>
      </w:pPr>
      <w:r w:rsidRPr="00627339">
        <w:rPr>
          <w:rFonts w:ascii="Arial" w:hAnsi="Arial" w:cs="Arial"/>
          <w:b/>
          <w:bCs/>
          <w:color w:val="595959" w:themeColor="text1" w:themeTint="A6"/>
          <w:sz w:val="14"/>
          <w:szCs w:val="14"/>
        </w:rPr>
        <w:t>Nu depozitați unealta și cartușul bateriei în locuri unde temperatura poate atinge sau depăși 50°C (122°F).</w:t>
      </w:r>
    </w:p>
    <w:p w14:paraId="5B92134A" w14:textId="77777777" w:rsidR="004D095A" w:rsidRPr="00627339" w:rsidRDefault="004D095A" w:rsidP="000266E8">
      <w:pPr>
        <w:pStyle w:val="a0"/>
        <w:numPr>
          <w:ilvl w:val="0"/>
          <w:numId w:val="1"/>
        </w:numPr>
        <w:ind w:left="284" w:hanging="284"/>
        <w:rPr>
          <w:b/>
          <w:color w:val="595959" w:themeColor="text1" w:themeTint="A6"/>
        </w:rPr>
      </w:pPr>
      <w:r w:rsidRPr="00627339">
        <w:rPr>
          <w:b/>
          <w:color w:val="595959" w:themeColor="text1" w:themeTint="A6"/>
        </w:rPr>
        <w:t xml:space="preserve">Nu incinerați cartușul bateriei chiar dacă este grav deteriorat sau este complet uzat. </w:t>
      </w:r>
      <w:r w:rsidRPr="00627339">
        <w:rPr>
          <w:i/>
          <w:iCs/>
          <w:color w:val="595959" w:themeColor="text1" w:themeTint="A6"/>
        </w:rPr>
        <w:t>Cartușul bateriei poate exploda într-un incendiu.</w:t>
      </w:r>
    </w:p>
    <w:p w14:paraId="0DFADEEB" w14:textId="77777777" w:rsidR="004D095A" w:rsidRPr="00627339" w:rsidRDefault="004D095A" w:rsidP="000266E8">
      <w:pPr>
        <w:pStyle w:val="a0"/>
        <w:numPr>
          <w:ilvl w:val="0"/>
          <w:numId w:val="1"/>
        </w:numPr>
        <w:ind w:left="284" w:hanging="284"/>
        <w:rPr>
          <w:b/>
          <w:color w:val="595959" w:themeColor="text1" w:themeTint="A6"/>
        </w:rPr>
      </w:pPr>
      <w:r w:rsidRPr="00627339">
        <w:rPr>
          <w:b/>
          <w:color w:val="595959" w:themeColor="text1" w:themeTint="A6"/>
        </w:rPr>
        <w:t>Aveți grijă să nu scăpați sau să nu loviți bateria.</w:t>
      </w:r>
    </w:p>
    <w:p w14:paraId="6C469976" w14:textId="77777777" w:rsidR="004D095A" w:rsidRPr="00627339" w:rsidRDefault="004D095A" w:rsidP="000266E8">
      <w:pPr>
        <w:pStyle w:val="a0"/>
        <w:numPr>
          <w:ilvl w:val="0"/>
          <w:numId w:val="1"/>
        </w:numPr>
        <w:ind w:left="284" w:hanging="284"/>
        <w:rPr>
          <w:b/>
          <w:color w:val="595959" w:themeColor="text1" w:themeTint="A6"/>
        </w:rPr>
      </w:pPr>
      <w:r w:rsidRPr="00627339">
        <w:rPr>
          <w:b/>
          <w:color w:val="595959" w:themeColor="text1" w:themeTint="A6"/>
        </w:rPr>
        <w:t>Nu utilizați o baterie deteriorată.</w:t>
      </w:r>
    </w:p>
    <w:p w14:paraId="6B7A37A1" w14:textId="77777777" w:rsidR="004D095A" w:rsidRPr="00627339" w:rsidRDefault="004D095A" w:rsidP="000266E8">
      <w:pPr>
        <w:pStyle w:val="a0"/>
        <w:numPr>
          <w:ilvl w:val="0"/>
          <w:numId w:val="1"/>
        </w:numPr>
        <w:ind w:left="284" w:hanging="284"/>
        <w:rPr>
          <w:b/>
          <w:color w:val="595959" w:themeColor="text1" w:themeTint="A6"/>
        </w:rPr>
      </w:pPr>
      <w:r w:rsidRPr="00627339">
        <w:rPr>
          <w:b/>
          <w:color w:val="595959" w:themeColor="text1" w:themeTint="A6"/>
        </w:rPr>
        <w:t>Urmați reglementările locale referitoare la eliminarea bateriei.</w:t>
      </w:r>
    </w:p>
    <w:p w14:paraId="4AB50DC1" w14:textId="77777777" w:rsidR="004D095A" w:rsidRPr="00627339" w:rsidRDefault="004D095A" w:rsidP="004D095A">
      <w:pPr>
        <w:pStyle w:val="a0"/>
        <w:rPr>
          <w:color w:val="595959" w:themeColor="text1" w:themeTint="A6"/>
        </w:rPr>
      </w:pPr>
    </w:p>
    <w:p w14:paraId="1EDD7F1B" w14:textId="77777777" w:rsidR="004D095A" w:rsidRPr="00627339" w:rsidRDefault="004D095A" w:rsidP="004D095A">
      <w:pPr>
        <w:pStyle w:val="2"/>
        <w:tabs>
          <w:tab w:val="clear" w:pos="284"/>
          <w:tab w:val="left" w:pos="426"/>
        </w:tabs>
        <w:rPr>
          <w:color w:val="595959" w:themeColor="text1" w:themeTint="A6"/>
          <w:sz w:val="14"/>
          <w:szCs w:val="12"/>
        </w:rPr>
      </w:pPr>
      <w:r w:rsidRPr="00627339">
        <w:rPr>
          <w:color w:val="595959" w:themeColor="text1" w:themeTint="A6"/>
          <w:sz w:val="14"/>
          <w:szCs w:val="12"/>
        </w:rPr>
        <w:t>Sistem de protecție a sculei / bateriei</w:t>
      </w:r>
    </w:p>
    <w:p w14:paraId="3261E80E"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Scula este echipată cu un sistem de protecție a sculei/bateriei. Acest sistem oprește automat alimentarea motorului pentru a prelungi durata de viață a sculei și a bateriei. Unealta se va opri automat în timpul funcționării dacă unealta sau bateria este plasată în una dintre următoarele condiții:</w:t>
      </w:r>
    </w:p>
    <w:p w14:paraId="7110323B" w14:textId="77777777" w:rsidR="004D095A" w:rsidRPr="00627339" w:rsidRDefault="004D095A" w:rsidP="004D095A">
      <w:pPr>
        <w:pStyle w:val="2"/>
        <w:tabs>
          <w:tab w:val="clear" w:pos="284"/>
          <w:tab w:val="left" w:pos="426"/>
        </w:tabs>
        <w:rPr>
          <w:color w:val="595959" w:themeColor="text1" w:themeTint="A6"/>
          <w:sz w:val="14"/>
          <w:szCs w:val="12"/>
        </w:rPr>
      </w:pPr>
      <w:r w:rsidRPr="00627339">
        <w:rPr>
          <w:color w:val="595959" w:themeColor="text1" w:themeTint="A6"/>
          <w:sz w:val="14"/>
          <w:szCs w:val="12"/>
        </w:rPr>
        <w:t>Protectie la suprasarcina</w:t>
      </w:r>
    </w:p>
    <w:p w14:paraId="1563F6C6"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Când bateria este utilizată într-o manieră care o face să consume un curent anormal de mare, unealta se oprește automat fără nicio indicație. În această situație, opriți instrumentul și opriți aplicația care a cauzat supraîncărcarea instrumentului. Apoi porniți instrumentul pentru a reporni.</w:t>
      </w:r>
    </w:p>
    <w:p w14:paraId="36FECECA" w14:textId="77777777" w:rsidR="004D095A" w:rsidRPr="00627339" w:rsidRDefault="004D095A" w:rsidP="004D095A">
      <w:pPr>
        <w:pStyle w:val="2"/>
        <w:tabs>
          <w:tab w:val="clear" w:pos="284"/>
          <w:tab w:val="left" w:pos="426"/>
        </w:tabs>
        <w:rPr>
          <w:color w:val="595959" w:themeColor="text1" w:themeTint="A6"/>
          <w:sz w:val="14"/>
          <w:szCs w:val="12"/>
        </w:rPr>
      </w:pPr>
      <w:r w:rsidRPr="00627339">
        <w:rPr>
          <w:color w:val="595959" w:themeColor="text1" w:themeTint="A6"/>
          <w:sz w:val="14"/>
          <w:szCs w:val="12"/>
        </w:rPr>
        <w:t>Protecție la supraîncălzire</w:t>
      </w:r>
    </w:p>
    <w:p w14:paraId="684FF273" w14:textId="77777777" w:rsidR="004D095A"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 xml:space="preserve">Când unealta/bateria este supraîncălzită, unealta se oprește automat. În această situație, lăsați unealta/bateria să se răcească înainte de a porni unealta din nou </w:t>
      </w:r>
      <w:r>
        <w:rPr>
          <w:rFonts w:hint="eastAsia"/>
          <w:b w:val="0"/>
          <w:bCs/>
          <w:i/>
          <w:iCs/>
          <w:color w:val="595959" w:themeColor="text1" w:themeTint="A6"/>
          <w:sz w:val="14"/>
          <w:szCs w:val="12"/>
        </w:rPr>
        <w:t>.</w:t>
      </w:r>
    </w:p>
    <w:p w14:paraId="5E15022A" w14:textId="77777777" w:rsidR="004D095A" w:rsidRPr="00E37611" w:rsidRDefault="004D095A" w:rsidP="004D095A">
      <w:pPr>
        <w:pStyle w:val="2"/>
        <w:tabs>
          <w:tab w:val="clear" w:pos="284"/>
          <w:tab w:val="left" w:pos="426"/>
        </w:tabs>
        <w:rPr>
          <w:b w:val="0"/>
          <w:bCs/>
          <w:i/>
          <w:iCs/>
          <w:color w:val="595959" w:themeColor="text1" w:themeTint="A6"/>
          <w:sz w:val="14"/>
          <w:szCs w:val="12"/>
        </w:rPr>
      </w:pPr>
    </w:p>
    <w:p w14:paraId="6700DDAC" w14:textId="77777777" w:rsidR="004D095A" w:rsidRPr="00627339" w:rsidRDefault="004D095A" w:rsidP="004D095A">
      <w:pPr>
        <w:pStyle w:val="2"/>
        <w:tabs>
          <w:tab w:val="clear" w:pos="284"/>
          <w:tab w:val="left" w:pos="426"/>
        </w:tabs>
        <w:rPr>
          <w:color w:val="595959" w:themeColor="text1" w:themeTint="A6"/>
          <w:sz w:val="14"/>
          <w:szCs w:val="12"/>
        </w:rPr>
      </w:pPr>
      <w:r w:rsidRPr="00627339">
        <w:rPr>
          <w:color w:val="595959" w:themeColor="text1" w:themeTint="A6"/>
          <w:sz w:val="14"/>
          <w:szCs w:val="12"/>
        </w:rPr>
        <w:t>Transport</w:t>
      </w:r>
    </w:p>
    <w:p w14:paraId="2744F637"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lastRenderedPageBreak/>
        <w:t>Bateriile respectă toate reglementările aplicabile de transport, așa cum sunt prescrise de industrie și standardele legale (pentru mai multe informații, consultați producătorul).</w:t>
      </w:r>
    </w:p>
    <w:p w14:paraId="1BA65095"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Transportul bateriilor poate provoca incendiu dacă bornele bateriei intră în contact accidental cu materiale conductoare. Când transportați baterii, asigurați-vă că bornele bateriei sunt protejate și bine izolate de materialele care le-ar putea intra în contact și ar putea provoca un scurtcircuit.</w:t>
      </w:r>
    </w:p>
    <w:p w14:paraId="566E2B3C"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Informațiile furnizate în această secțiune a manualului sunt furnizate cu bună-credință și sunt considerate exacte la momentul creării documentului. Cu toate acestea, nu se acordă nicio garanție, expresă sau implicită. Este responsabilitatea cumpărătorului să se asigure că activitățile sale sunt conforme cu reglementările aplicabile.</w:t>
      </w:r>
    </w:p>
    <w:p w14:paraId="5B7D8519" w14:textId="77777777" w:rsidR="004D095A" w:rsidRPr="00627339" w:rsidRDefault="004D095A" w:rsidP="004D095A">
      <w:pPr>
        <w:pStyle w:val="2"/>
        <w:tabs>
          <w:tab w:val="clear" w:pos="284"/>
          <w:tab w:val="left" w:pos="426"/>
        </w:tabs>
        <w:rPr>
          <w:color w:val="595959" w:themeColor="text1" w:themeTint="A6"/>
          <w:sz w:val="14"/>
          <w:szCs w:val="12"/>
        </w:rPr>
      </w:pPr>
      <w:r w:rsidRPr="00627339">
        <w:rPr>
          <w:color w:val="595959" w:themeColor="text1" w:themeTint="A6"/>
          <w:sz w:val="14"/>
          <w:szCs w:val="12"/>
        </w:rPr>
        <w:t>Protejand mediul inconjurator</w:t>
      </w:r>
    </w:p>
    <w:p w14:paraId="7967E3EC"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 separată. Acest produs nu trebuie aruncat împreună cu deșeurile menajere normale.</w:t>
      </w:r>
    </w:p>
    <w:p w14:paraId="219FDEC1"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Dacă descoperiți într-o zi că produsul dvs. trebuie înlocuit sau dacă nu vă mai este de folos, nu îl aruncați împreună cu deșeurile menajere. Faceți acest produs disponibil pentru colectare separată.</w:t>
      </w:r>
    </w:p>
    <w:p w14:paraId="0D315C12"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Colectarea separată a produselor și ambalajelor uzate permite materialelor să fie reciclate și utilizate din nou. Reutilizarea materialelor reciclate ajută la prevenirea poluării mediului și reduce cererea de materii prime.</w:t>
      </w:r>
    </w:p>
    <w:p w14:paraId="39A5DCBB"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Reglementările locale pot prevedea colectarea separată a produselor electrice de la gospodărie, la depozitele de deșeuri municipale sau de către comerciant atunci când achiziționați un produs nou.</w:t>
      </w:r>
    </w:p>
    <w:p w14:paraId="2B11C2A2" w14:textId="77777777" w:rsidR="004D095A" w:rsidRPr="00627339" w:rsidRDefault="004D095A" w:rsidP="004D095A">
      <w:pPr>
        <w:pStyle w:val="2"/>
        <w:rPr>
          <w:b w:val="0"/>
          <w:bCs/>
          <w:color w:val="595959" w:themeColor="text1" w:themeTint="A6"/>
          <w:sz w:val="14"/>
          <w:szCs w:val="12"/>
        </w:rPr>
      </w:pPr>
    </w:p>
    <w:p w14:paraId="63648C61" w14:textId="77777777" w:rsidR="004D095A" w:rsidRPr="00627339" w:rsidRDefault="004D095A" w:rsidP="004D095A">
      <w:pPr>
        <w:pStyle w:val="2"/>
        <w:tabs>
          <w:tab w:val="clear" w:pos="284"/>
          <w:tab w:val="left" w:pos="426"/>
        </w:tabs>
        <w:rPr>
          <w:color w:val="595959" w:themeColor="text1" w:themeTint="A6"/>
          <w:sz w:val="14"/>
          <w:szCs w:val="12"/>
        </w:rPr>
      </w:pPr>
      <w:r w:rsidRPr="00627339">
        <w:rPr>
          <w:color w:val="595959" w:themeColor="text1" w:themeTint="A6"/>
          <w:sz w:val="14"/>
          <w:szCs w:val="12"/>
        </w:rPr>
        <w:t>Pachet de baterii reîncărcabile</w:t>
      </w:r>
    </w:p>
    <w:p w14:paraId="236A42AD" w14:textId="77777777" w:rsidR="004D095A" w:rsidRPr="00860422" w:rsidRDefault="004D095A" w:rsidP="004D095A">
      <w:pPr>
        <w:pStyle w:val="2"/>
        <w:tabs>
          <w:tab w:val="clear" w:pos="284"/>
          <w:tab w:val="left" w:pos="426"/>
        </w:tabs>
        <w:rPr>
          <w:b w:val="0"/>
          <w:bCs/>
          <w:i/>
          <w:iCs/>
          <w:color w:val="595959" w:themeColor="text1" w:themeTint="A6"/>
          <w:sz w:val="14"/>
          <w:szCs w:val="12"/>
        </w:rPr>
      </w:pPr>
      <w:r w:rsidRPr="00860422">
        <w:rPr>
          <w:b w:val="0"/>
          <w:bCs/>
          <w:i/>
          <w:iCs/>
          <w:color w:val="595959" w:themeColor="text1" w:themeTint="A6"/>
          <w:sz w:val="14"/>
          <w:szCs w:val="12"/>
        </w:rPr>
        <w:t>Acest acumulator cu durată lungă de viață trebuie reîncărcat atunci când nu reușește să producă suficientă putere pentru lucrări care au fost ușor de făcut înainte. La sfârșitul duratei sale tehnice, aruncați-l cu atenția cuvenită pentru mediul nostru:</w:t>
      </w:r>
    </w:p>
    <w:p w14:paraId="3E8CADBB" w14:textId="77777777" w:rsidR="004D095A" w:rsidRPr="00860422" w:rsidRDefault="004D095A" w:rsidP="004D095A">
      <w:pPr>
        <w:pStyle w:val="2"/>
        <w:tabs>
          <w:tab w:val="clear" w:pos="284"/>
          <w:tab w:val="left" w:pos="426"/>
        </w:tabs>
        <w:ind w:left="142" w:hanging="142"/>
        <w:rPr>
          <w:b w:val="0"/>
          <w:bCs/>
          <w:i/>
          <w:iCs/>
          <w:color w:val="595959" w:themeColor="text1" w:themeTint="A6"/>
          <w:sz w:val="14"/>
          <w:szCs w:val="12"/>
        </w:rPr>
      </w:pPr>
      <w:r w:rsidRPr="00860422">
        <w:rPr>
          <w:b w:val="0"/>
          <w:bCs/>
          <w:i/>
          <w:iCs/>
          <w:color w:val="595959" w:themeColor="text1" w:themeTint="A6"/>
          <w:sz w:val="14"/>
          <w:szCs w:val="12"/>
        </w:rPr>
        <w:t>• Rulați complet acumulatorul, apoi scoateți-l din instrument.</w:t>
      </w:r>
    </w:p>
    <w:p w14:paraId="35F1B254" w14:textId="77777777" w:rsidR="004D095A" w:rsidRPr="00860422" w:rsidRDefault="004D095A" w:rsidP="004D095A">
      <w:pPr>
        <w:pStyle w:val="2"/>
        <w:tabs>
          <w:tab w:val="clear" w:pos="284"/>
          <w:tab w:val="left" w:pos="426"/>
        </w:tabs>
        <w:ind w:left="113" w:hanging="113"/>
        <w:rPr>
          <w:b w:val="0"/>
          <w:bCs/>
          <w:i/>
          <w:iCs/>
          <w:color w:val="595959" w:themeColor="text1" w:themeTint="A6"/>
          <w:sz w:val="14"/>
          <w:szCs w:val="12"/>
        </w:rPr>
      </w:pPr>
      <w:r w:rsidRPr="00860422">
        <w:rPr>
          <w:b w:val="0"/>
          <w:bCs/>
          <w:i/>
          <w:iCs/>
          <w:color w:val="595959" w:themeColor="text1" w:themeTint="A6"/>
          <w:sz w:val="14"/>
          <w:szCs w:val="12"/>
        </w:rPr>
        <w:t>• Celulele litiu-ion sunt reciclabile. Du-le la distribuitorul dumneavoastră sau la o stație locală de reciclare. Bateriile colectate vor fi reciclate sau eliminate în mod corespunzător.</w:t>
      </w:r>
    </w:p>
    <w:p w14:paraId="06352ECC" w14:textId="77777777" w:rsidR="0022531F" w:rsidRDefault="0022531F" w:rsidP="0022531F">
      <w:pPr>
        <w:pStyle w:val="a0"/>
        <w:ind w:left="0" w:firstLine="0"/>
      </w:pPr>
    </w:p>
    <w:p w14:paraId="61862E1C" w14:textId="51F513D2" w:rsidR="00EC48B4" w:rsidRPr="00534553" w:rsidRDefault="00EC48B4" w:rsidP="00EC48B4">
      <w:pPr>
        <w:pStyle w:val="1"/>
        <w:spacing w:after="62"/>
      </w:pPr>
      <w:r w:rsidRPr="00534553">
        <w:lastRenderedPageBreak/>
        <w:t>SIMBOLU</w:t>
      </w:r>
      <w:r w:rsidR="00B51751">
        <w:t>RI</w:t>
      </w:r>
      <w:r w:rsidRPr="00534553">
        <w:t>LE DIN MANUALUL DE INSTRUCȚIUNI</w:t>
      </w:r>
    </w:p>
    <w:p w14:paraId="73A3D7AA" w14:textId="77777777" w:rsidR="00EC48B4" w:rsidRPr="002F2B71" w:rsidRDefault="00EC48B4" w:rsidP="00EC48B4">
      <w:pPr>
        <w:pStyle w:val="a0"/>
      </w:pP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EC48B4" w14:paraId="4D94C834" w14:textId="77777777" w:rsidTr="006D1D55">
        <w:trPr>
          <w:trHeight w:val="336"/>
        </w:trPr>
        <w:tc>
          <w:tcPr>
            <w:tcW w:w="846" w:type="dxa"/>
            <w:vAlign w:val="center"/>
          </w:tcPr>
          <w:p w14:paraId="6F957962"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BDFC8EC" wp14:editId="532C0A6E">
                  <wp:extent cx="206201" cy="206842"/>
                  <wp:effectExtent l="0" t="0" r="3810"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16147" name="图片 1"/>
                          <pic:cNvPicPr/>
                        </pic:nvPicPr>
                        <pic:blipFill>
                          <a:blip r:embed="rId11"/>
                          <a:stretch>
                            <a:fillRect/>
                          </a:stretch>
                        </pic:blipFill>
                        <pic:spPr>
                          <a:xfrm>
                            <a:off x="0" y="0"/>
                            <a:ext cx="206201" cy="206842"/>
                          </a:xfrm>
                          <a:prstGeom prst="rect">
                            <a:avLst/>
                          </a:prstGeom>
                        </pic:spPr>
                      </pic:pic>
                    </a:graphicData>
                  </a:graphic>
                </wp:inline>
              </w:drawing>
            </w:r>
          </w:p>
        </w:tc>
        <w:tc>
          <w:tcPr>
            <w:tcW w:w="4254" w:type="dxa"/>
            <w:vAlign w:val="center"/>
          </w:tcPr>
          <w:p w14:paraId="545EA2B4" w14:textId="77777777" w:rsidR="00EC48B4" w:rsidRPr="00C03DA3" w:rsidRDefault="00EC48B4" w:rsidP="006D1D55">
            <w:pPr>
              <w:pStyle w:val="a3"/>
            </w:pPr>
            <w:r w:rsidRPr="00C03DA3">
              <w:t>Citiți manualul de instrucțiuni înainte de utilizare.</w:t>
            </w:r>
          </w:p>
        </w:tc>
      </w:tr>
      <w:tr w:rsidR="00EC48B4" w14:paraId="305C7EC0" w14:textId="77777777" w:rsidTr="006D1D55">
        <w:trPr>
          <w:trHeight w:val="414"/>
        </w:trPr>
        <w:tc>
          <w:tcPr>
            <w:tcW w:w="846" w:type="dxa"/>
            <w:vAlign w:val="center"/>
          </w:tcPr>
          <w:p w14:paraId="5FD1538C"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kern w:val="0"/>
                <w:sz w:val="14"/>
                <w:szCs w:val="14"/>
              </w:rPr>
              <w:drawing>
                <wp:inline distT="0" distB="0" distL="0" distR="0" wp14:anchorId="5B99122C" wp14:editId="1A5B17A0">
                  <wp:extent cx="247650" cy="180975"/>
                  <wp:effectExtent l="0" t="0" r="0"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tc>
        <w:tc>
          <w:tcPr>
            <w:tcW w:w="4254" w:type="dxa"/>
            <w:vAlign w:val="center"/>
          </w:tcPr>
          <w:p w14:paraId="7C7F07D5" w14:textId="77777777" w:rsidR="00EC48B4" w:rsidRPr="00C03DA3" w:rsidRDefault="00EC48B4" w:rsidP="006D1D55">
            <w:pPr>
              <w:pStyle w:val="a3"/>
            </w:pPr>
            <w:r w:rsidRPr="00C03DA3">
              <w:t>Conformitate CE.</w:t>
            </w:r>
          </w:p>
        </w:tc>
      </w:tr>
      <w:tr w:rsidR="00EC48B4" w14:paraId="3722C490" w14:textId="77777777" w:rsidTr="006D1D55">
        <w:trPr>
          <w:trHeight w:val="577"/>
        </w:trPr>
        <w:tc>
          <w:tcPr>
            <w:tcW w:w="846" w:type="dxa"/>
            <w:vAlign w:val="center"/>
          </w:tcPr>
          <w:p w14:paraId="677755B4"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kern w:val="0"/>
                <w:sz w:val="14"/>
                <w:szCs w:val="14"/>
              </w:rPr>
              <w:drawing>
                <wp:inline distT="0" distB="0" distL="0" distR="0" wp14:anchorId="33A60F58" wp14:editId="04A781FB">
                  <wp:extent cx="247015" cy="207645"/>
                  <wp:effectExtent l="0" t="0" r="635"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015" cy="207645"/>
                          </a:xfrm>
                          <a:prstGeom prst="rect">
                            <a:avLst/>
                          </a:prstGeom>
                          <a:noFill/>
                          <a:ln>
                            <a:noFill/>
                          </a:ln>
                        </pic:spPr>
                      </pic:pic>
                    </a:graphicData>
                  </a:graphic>
                </wp:inline>
              </w:drawing>
            </w:r>
          </w:p>
        </w:tc>
        <w:tc>
          <w:tcPr>
            <w:tcW w:w="4254" w:type="dxa"/>
            <w:vAlign w:val="center"/>
          </w:tcPr>
          <w:p w14:paraId="681FBEF1" w14:textId="77777777" w:rsidR="00EC48B4" w:rsidRPr="00C03DA3" w:rsidRDefault="00EC48B4" w:rsidP="006D1D55">
            <w:pPr>
              <w:pStyle w:val="a3"/>
            </w:pPr>
            <w:r w:rsidRPr="00C03DA3">
              <w:t>Alertă de siguranță.</w:t>
            </w:r>
          </w:p>
          <w:p w14:paraId="24ED1A9D" w14:textId="77777777" w:rsidR="00EC48B4" w:rsidRPr="00C03DA3" w:rsidRDefault="00EC48B4" w:rsidP="006D1D55">
            <w:pPr>
              <w:pStyle w:val="a3"/>
            </w:pPr>
            <w:r w:rsidRPr="00C03DA3">
              <w:t>Vă rugăm să utilizați numai accesoriile acceptate de producător.</w:t>
            </w:r>
          </w:p>
        </w:tc>
      </w:tr>
      <w:tr w:rsidR="00EC48B4" w14:paraId="774A833E" w14:textId="77777777" w:rsidTr="006D1D55">
        <w:trPr>
          <w:trHeight w:val="359"/>
        </w:trPr>
        <w:tc>
          <w:tcPr>
            <w:tcW w:w="846" w:type="dxa"/>
            <w:vAlign w:val="center"/>
          </w:tcPr>
          <w:p w14:paraId="4BDBA5BF" w14:textId="77777777" w:rsidR="00EC48B4" w:rsidRDefault="00EC48B4" w:rsidP="006D1D55">
            <w:pPr>
              <w:widowControl/>
              <w:tabs>
                <w:tab w:val="left" w:pos="284"/>
              </w:tabs>
              <w:contextualSpacing/>
              <w:jc w:val="center"/>
              <w:rPr>
                <w:rFonts w:ascii="Arial" w:hAnsi="Arial" w:cs="Arial"/>
                <w:color w:val="595858"/>
                <w:sz w:val="14"/>
                <w:szCs w:val="14"/>
              </w:rPr>
            </w:pPr>
            <w:r>
              <w:rPr>
                <w:noProof/>
                <w:kern w:val="0"/>
                <w:position w:val="-10"/>
              </w:rPr>
              <w:drawing>
                <wp:inline distT="0" distB="0" distL="0" distR="0" wp14:anchorId="293239F3" wp14:editId="06E5E8DC">
                  <wp:extent cx="207645" cy="207645"/>
                  <wp:effectExtent l="0" t="0" r="1905"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p>
        </w:tc>
        <w:tc>
          <w:tcPr>
            <w:tcW w:w="4254" w:type="dxa"/>
            <w:vAlign w:val="center"/>
          </w:tcPr>
          <w:p w14:paraId="44727DA2" w14:textId="77777777" w:rsidR="00EC48B4" w:rsidRPr="00C03DA3" w:rsidRDefault="00EC48B4" w:rsidP="006D1D55">
            <w:pPr>
              <w:pStyle w:val="a3"/>
            </w:pPr>
            <w:r w:rsidRPr="00C03DA3">
              <w:t>Purtați ochelari de protecție, protecție auditivă și mască de praf.</w:t>
            </w:r>
          </w:p>
        </w:tc>
      </w:tr>
      <w:tr w:rsidR="00EC48B4" w14:paraId="137442A0" w14:textId="77777777" w:rsidTr="006D1D55">
        <w:trPr>
          <w:trHeight w:val="359"/>
        </w:trPr>
        <w:tc>
          <w:tcPr>
            <w:tcW w:w="846" w:type="dxa"/>
            <w:vAlign w:val="center"/>
          </w:tcPr>
          <w:p w14:paraId="0099E819" w14:textId="77777777" w:rsidR="00EC48B4" w:rsidRDefault="00EC48B4" w:rsidP="006D1D55">
            <w:pPr>
              <w:widowControl/>
              <w:tabs>
                <w:tab w:val="left" w:pos="284"/>
              </w:tabs>
              <w:contextualSpacing/>
              <w:jc w:val="center"/>
              <w:rPr>
                <w:noProof/>
                <w:position w:val="-10"/>
              </w:rPr>
            </w:pPr>
            <w:r>
              <w:rPr>
                <w:noProof/>
                <w:position w:val="-10"/>
              </w:rPr>
              <w:drawing>
                <wp:inline distT="0" distB="0" distL="0" distR="0" wp14:anchorId="3D2301A2" wp14:editId="03028929">
                  <wp:extent cx="208901" cy="209550"/>
                  <wp:effectExtent l="0" t="0" r="0" b="0"/>
                  <wp:docPr id="2046776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76382" name="图片 1"/>
                          <pic:cNvPicPr>
                            <a:picLocks noChangeAspect="1" noChangeArrowheads="1"/>
                          </pic:cNvPicPr>
                        </pic:nvPicPr>
                        <pic:blipFill>
                          <a:blip r:embed="rId15"/>
                          <a:stretch>
                            <a:fillRect/>
                          </a:stretch>
                        </pic:blipFill>
                        <pic:spPr bwMode="auto">
                          <a:xfrm>
                            <a:off x="0" y="0"/>
                            <a:ext cx="208901" cy="209550"/>
                          </a:xfrm>
                          <a:prstGeom prst="rect">
                            <a:avLst/>
                          </a:prstGeom>
                          <a:noFill/>
                          <a:ln>
                            <a:noFill/>
                          </a:ln>
                        </pic:spPr>
                      </pic:pic>
                    </a:graphicData>
                  </a:graphic>
                </wp:inline>
              </w:drawing>
            </w:r>
          </w:p>
        </w:tc>
        <w:tc>
          <w:tcPr>
            <w:tcW w:w="4254" w:type="dxa"/>
            <w:vAlign w:val="center"/>
          </w:tcPr>
          <w:p w14:paraId="2B69C340" w14:textId="77777777" w:rsidR="00EC48B4" w:rsidRPr="00C03DA3" w:rsidRDefault="00EC48B4" w:rsidP="006D1D55">
            <w:pPr>
              <w:pStyle w:val="a3"/>
            </w:pPr>
            <w:r w:rsidRPr="003E4F26">
              <w:t>Purtați protecție pentru cap</w:t>
            </w:r>
          </w:p>
        </w:tc>
      </w:tr>
      <w:tr w:rsidR="00EC48B4" w14:paraId="3D2F3B81" w14:textId="77777777" w:rsidTr="006D1D55">
        <w:trPr>
          <w:trHeight w:val="359"/>
        </w:trPr>
        <w:tc>
          <w:tcPr>
            <w:tcW w:w="846" w:type="dxa"/>
            <w:vAlign w:val="center"/>
          </w:tcPr>
          <w:p w14:paraId="6E2CA0F8" w14:textId="77777777" w:rsidR="00EC48B4" w:rsidRDefault="00EC48B4" w:rsidP="006D1D55">
            <w:pPr>
              <w:widowControl/>
              <w:tabs>
                <w:tab w:val="left" w:pos="284"/>
              </w:tabs>
              <w:contextualSpacing/>
              <w:jc w:val="center"/>
              <w:rPr>
                <w:noProof/>
                <w:position w:val="-10"/>
              </w:rPr>
            </w:pPr>
            <w:r>
              <w:rPr>
                <w:noProof/>
                <w:position w:val="-10"/>
              </w:rPr>
              <w:drawing>
                <wp:inline distT="0" distB="0" distL="0" distR="0" wp14:anchorId="13548D30" wp14:editId="2DB9331F">
                  <wp:extent cx="208901" cy="209549"/>
                  <wp:effectExtent l="0" t="0" r="1270" b="635"/>
                  <wp:docPr id="577746409" name="图片 57774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46409" name="图片 577746409"/>
                          <pic:cNvPicPr>
                            <a:picLocks noChangeAspect="1" noChangeArrowheads="1"/>
                          </pic:cNvPicPr>
                        </pic:nvPicPr>
                        <pic:blipFill>
                          <a:blip r:embed="rId16"/>
                          <a:stretch>
                            <a:fillRect/>
                          </a:stretch>
                        </pic:blipFill>
                        <pic:spPr bwMode="auto">
                          <a:xfrm>
                            <a:off x="0" y="0"/>
                            <a:ext cx="208901" cy="209549"/>
                          </a:xfrm>
                          <a:prstGeom prst="rect">
                            <a:avLst/>
                          </a:prstGeom>
                          <a:noFill/>
                          <a:ln>
                            <a:noFill/>
                          </a:ln>
                        </pic:spPr>
                      </pic:pic>
                    </a:graphicData>
                  </a:graphic>
                </wp:inline>
              </w:drawing>
            </w:r>
          </w:p>
        </w:tc>
        <w:tc>
          <w:tcPr>
            <w:tcW w:w="4254" w:type="dxa"/>
            <w:vAlign w:val="center"/>
          </w:tcPr>
          <w:p w14:paraId="41282C10" w14:textId="77777777" w:rsidR="00EC48B4" w:rsidRPr="003E4F26" w:rsidRDefault="00EC48B4" w:rsidP="006D1D55">
            <w:pPr>
              <w:pStyle w:val="a3"/>
            </w:pPr>
            <w:r w:rsidRPr="003E4F26">
              <w:t>Aveți grijă de recul ferăstrăului de tăiere și evitați contactul cu vârful barei</w:t>
            </w:r>
          </w:p>
        </w:tc>
      </w:tr>
      <w:tr w:rsidR="00EC48B4" w14:paraId="66C03D74" w14:textId="77777777" w:rsidTr="006D1D55">
        <w:trPr>
          <w:trHeight w:val="359"/>
        </w:trPr>
        <w:tc>
          <w:tcPr>
            <w:tcW w:w="846" w:type="dxa"/>
            <w:vAlign w:val="center"/>
          </w:tcPr>
          <w:p w14:paraId="580A8799" w14:textId="77777777" w:rsidR="00EC48B4" w:rsidRDefault="00EC48B4" w:rsidP="006D1D55">
            <w:pPr>
              <w:widowControl/>
              <w:tabs>
                <w:tab w:val="left" w:pos="284"/>
              </w:tabs>
              <w:contextualSpacing/>
              <w:jc w:val="center"/>
              <w:rPr>
                <w:noProof/>
                <w:position w:val="-10"/>
              </w:rPr>
            </w:pPr>
            <w:r>
              <w:rPr>
                <w:noProof/>
                <w:position w:val="-10"/>
              </w:rPr>
              <w:drawing>
                <wp:inline distT="0" distB="0" distL="0" distR="0" wp14:anchorId="34EAFE16" wp14:editId="362252F5">
                  <wp:extent cx="208900" cy="209549"/>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12280" name="图片 949612280"/>
                          <pic:cNvPicPr>
                            <a:picLocks noChangeAspect="1" noChangeArrowheads="1"/>
                          </pic:cNvPicPr>
                        </pic:nvPicPr>
                        <pic:blipFill>
                          <a:blip r:embed="rId17"/>
                          <a:stretch>
                            <a:fillRect/>
                          </a:stretch>
                        </pic:blipFill>
                        <pic:spPr bwMode="auto">
                          <a:xfrm>
                            <a:off x="0" y="0"/>
                            <a:ext cx="208900" cy="209549"/>
                          </a:xfrm>
                          <a:prstGeom prst="rect">
                            <a:avLst/>
                          </a:prstGeom>
                          <a:noFill/>
                          <a:ln>
                            <a:noFill/>
                          </a:ln>
                        </pic:spPr>
                      </pic:pic>
                    </a:graphicData>
                  </a:graphic>
                </wp:inline>
              </w:drawing>
            </w:r>
          </w:p>
        </w:tc>
        <w:tc>
          <w:tcPr>
            <w:tcW w:w="4254" w:type="dxa"/>
            <w:vAlign w:val="center"/>
          </w:tcPr>
          <w:p w14:paraId="2700DA37" w14:textId="77777777" w:rsidR="00EC48B4" w:rsidRPr="003E4F26" w:rsidRDefault="00EC48B4" w:rsidP="006D1D55">
            <w:pPr>
              <w:pStyle w:val="a3"/>
            </w:pPr>
            <w:r w:rsidRPr="003E4F26">
              <w:t>Nu expuneți la ploaie</w:t>
            </w:r>
          </w:p>
        </w:tc>
      </w:tr>
      <w:tr w:rsidR="00EC48B4" w14:paraId="21810B3F" w14:textId="77777777" w:rsidTr="006D1D55">
        <w:trPr>
          <w:trHeight w:val="359"/>
        </w:trPr>
        <w:tc>
          <w:tcPr>
            <w:tcW w:w="846" w:type="dxa"/>
            <w:vAlign w:val="center"/>
          </w:tcPr>
          <w:p w14:paraId="7802844C" w14:textId="77777777" w:rsidR="00EC48B4" w:rsidRDefault="00EC48B4" w:rsidP="006D1D55">
            <w:pPr>
              <w:widowControl/>
              <w:tabs>
                <w:tab w:val="left" w:pos="284"/>
              </w:tabs>
              <w:contextualSpacing/>
              <w:jc w:val="center"/>
              <w:rPr>
                <w:noProof/>
                <w:position w:val="-10"/>
              </w:rPr>
            </w:pPr>
            <w:r>
              <w:rPr>
                <w:noProof/>
                <w:position w:val="-10"/>
              </w:rPr>
              <w:drawing>
                <wp:inline distT="0" distB="0" distL="0" distR="0" wp14:anchorId="5DD546FC" wp14:editId="5A112469">
                  <wp:extent cx="208900" cy="209548"/>
                  <wp:effectExtent l="0" t="0" r="1270" b="635"/>
                  <wp:docPr id="630408031" name="图片 63040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08031" name="图片 630408031"/>
                          <pic:cNvPicPr>
                            <a:picLocks noChangeAspect="1" noChangeArrowheads="1"/>
                          </pic:cNvPicPr>
                        </pic:nvPicPr>
                        <pic:blipFill>
                          <a:blip r:embed="rId18"/>
                          <a:stretch>
                            <a:fillRect/>
                          </a:stretch>
                        </pic:blipFill>
                        <pic:spPr bwMode="auto">
                          <a:xfrm>
                            <a:off x="0" y="0"/>
                            <a:ext cx="208900" cy="209548"/>
                          </a:xfrm>
                          <a:prstGeom prst="rect">
                            <a:avLst/>
                          </a:prstGeom>
                          <a:noFill/>
                          <a:ln>
                            <a:noFill/>
                          </a:ln>
                        </pic:spPr>
                      </pic:pic>
                    </a:graphicData>
                  </a:graphic>
                </wp:inline>
              </w:drawing>
            </w:r>
          </w:p>
        </w:tc>
        <w:tc>
          <w:tcPr>
            <w:tcW w:w="4254" w:type="dxa"/>
            <w:vAlign w:val="center"/>
          </w:tcPr>
          <w:p w14:paraId="139A4CCD" w14:textId="77777777" w:rsidR="00EC48B4" w:rsidRPr="003E4F26" w:rsidRDefault="00EC48B4" w:rsidP="006D1D55">
            <w:pPr>
              <w:pStyle w:val="a3"/>
            </w:pPr>
            <w:r w:rsidRPr="003E4F26">
              <w:t>Purtați mănuși de protecție</w:t>
            </w:r>
          </w:p>
        </w:tc>
      </w:tr>
      <w:tr w:rsidR="00EC48B4" w14:paraId="4E4F0458" w14:textId="77777777" w:rsidTr="006D1D55">
        <w:trPr>
          <w:trHeight w:val="832"/>
        </w:trPr>
        <w:tc>
          <w:tcPr>
            <w:tcW w:w="846" w:type="dxa"/>
            <w:vAlign w:val="center"/>
          </w:tcPr>
          <w:p w14:paraId="6E994142"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kern w:val="0"/>
                <w:sz w:val="14"/>
                <w:szCs w:val="14"/>
              </w:rPr>
              <w:drawing>
                <wp:inline distT="0" distB="0" distL="0" distR="0" wp14:anchorId="5EAEBB71" wp14:editId="7059BC15">
                  <wp:extent cx="179705" cy="247015"/>
                  <wp:effectExtent l="0" t="0" r="0" b="63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 cy="247015"/>
                          </a:xfrm>
                          <a:prstGeom prst="rect">
                            <a:avLst/>
                          </a:prstGeom>
                          <a:noFill/>
                          <a:ln>
                            <a:noFill/>
                          </a:ln>
                        </pic:spPr>
                      </pic:pic>
                    </a:graphicData>
                  </a:graphic>
                </wp:inline>
              </w:drawing>
            </w:r>
          </w:p>
        </w:tc>
        <w:tc>
          <w:tcPr>
            <w:tcW w:w="4254" w:type="dxa"/>
            <w:vAlign w:val="center"/>
          </w:tcPr>
          <w:p w14:paraId="086964DC" w14:textId="77777777" w:rsidR="00EC48B4" w:rsidRPr="00C03DA3" w:rsidRDefault="00EC48B4" w:rsidP="006D1D55">
            <w:pPr>
              <w:pStyle w:val="a3"/>
            </w:pPr>
            <w:r w:rsidRPr="00C03DA3">
              <w:t xml:space="preserve">Produsele electrice uzate nu trebuie aruncate împreună cu deșeurile menajere </w:t>
            </w:r>
            <w:r>
              <w:rPr>
                <w:rFonts w:hint="eastAsia"/>
              </w:rPr>
              <w:t xml:space="preserve">. </w:t>
            </w:r>
            <w:r>
              <w:t>Vă rugăm să reciclați acolo unde există facilități. Consultați autoritatea locală sau distribuitorul cu amănuntul pentru sfaturi privind reciclarea.</w:t>
            </w:r>
          </w:p>
        </w:tc>
      </w:tr>
      <w:tr w:rsidR="00EC48B4" w14:paraId="37FE95FA" w14:textId="77777777" w:rsidTr="006D1D55">
        <w:trPr>
          <w:trHeight w:val="465"/>
        </w:trPr>
        <w:tc>
          <w:tcPr>
            <w:tcW w:w="846" w:type="dxa"/>
            <w:vAlign w:val="center"/>
          </w:tcPr>
          <w:p w14:paraId="48667531"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kern w:val="0"/>
                <w:sz w:val="14"/>
                <w:szCs w:val="14"/>
              </w:rPr>
              <w:drawing>
                <wp:inline distT="0" distB="0" distL="0" distR="0" wp14:anchorId="3D917042" wp14:editId="0F8C6CEB">
                  <wp:extent cx="247015" cy="285750"/>
                  <wp:effectExtent l="0" t="0" r="635"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015" cy="285750"/>
                          </a:xfrm>
                          <a:prstGeom prst="rect">
                            <a:avLst/>
                          </a:prstGeom>
                          <a:noFill/>
                          <a:ln>
                            <a:noFill/>
                          </a:ln>
                        </pic:spPr>
                      </pic:pic>
                    </a:graphicData>
                  </a:graphic>
                </wp:inline>
              </w:drawing>
            </w:r>
          </w:p>
        </w:tc>
        <w:tc>
          <w:tcPr>
            <w:tcW w:w="4254" w:type="dxa"/>
            <w:vAlign w:val="center"/>
          </w:tcPr>
          <w:p w14:paraId="1DAAAEBF" w14:textId="77777777" w:rsidR="00EC48B4" w:rsidRPr="002F2B71" w:rsidRDefault="00EC48B4" w:rsidP="006D1D55">
            <w:pPr>
              <w:pStyle w:val="a3"/>
              <w:rPr>
                <w:lang w:val="en-GB"/>
              </w:rPr>
            </w:pPr>
            <w:r>
              <w:t xml:space="preserve">Încărcarea bateriei numai sub 40 </w:t>
            </w:r>
            <w:r>
              <w:rPr>
                <w:rFonts w:ascii="Times New Roman" w:hAnsi="Times New Roman" w:cs="Times New Roman" w:hint="eastAsia"/>
              </w:rPr>
              <w:t>℃</w:t>
            </w:r>
          </w:p>
        </w:tc>
      </w:tr>
      <w:tr w:rsidR="00EC48B4" w14:paraId="34646367" w14:textId="77777777" w:rsidTr="006D1D55">
        <w:trPr>
          <w:trHeight w:val="415"/>
        </w:trPr>
        <w:tc>
          <w:tcPr>
            <w:tcW w:w="846" w:type="dxa"/>
            <w:vAlign w:val="center"/>
          </w:tcPr>
          <w:p w14:paraId="3CCC6153"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kern w:val="0"/>
                <w:sz w:val="14"/>
                <w:szCs w:val="14"/>
              </w:rPr>
              <w:lastRenderedPageBreak/>
              <w:drawing>
                <wp:inline distT="0" distB="0" distL="0" distR="0" wp14:anchorId="193B3E27" wp14:editId="10CC1C49">
                  <wp:extent cx="269240" cy="257810"/>
                  <wp:effectExtent l="0" t="0" r="0"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40" cy="257810"/>
                          </a:xfrm>
                          <a:prstGeom prst="rect">
                            <a:avLst/>
                          </a:prstGeom>
                          <a:noFill/>
                          <a:ln>
                            <a:noFill/>
                          </a:ln>
                        </pic:spPr>
                      </pic:pic>
                    </a:graphicData>
                  </a:graphic>
                </wp:inline>
              </w:drawing>
            </w:r>
          </w:p>
        </w:tc>
        <w:tc>
          <w:tcPr>
            <w:tcW w:w="4254" w:type="dxa"/>
            <w:vAlign w:val="center"/>
          </w:tcPr>
          <w:p w14:paraId="07BE8E43" w14:textId="77777777" w:rsidR="00EC48B4" w:rsidRPr="00C03DA3" w:rsidRDefault="00EC48B4" w:rsidP="006D1D55">
            <w:pPr>
              <w:pStyle w:val="a3"/>
            </w:pPr>
            <w:r>
              <w:t>Reciclați întotdeauna bateriile.</w:t>
            </w:r>
          </w:p>
        </w:tc>
      </w:tr>
      <w:tr w:rsidR="00EC48B4" w14:paraId="4CE250DB" w14:textId="77777777" w:rsidTr="006D1D55">
        <w:trPr>
          <w:trHeight w:val="422"/>
        </w:trPr>
        <w:tc>
          <w:tcPr>
            <w:tcW w:w="846" w:type="dxa"/>
            <w:vAlign w:val="center"/>
          </w:tcPr>
          <w:p w14:paraId="0A462FB4"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kern w:val="0"/>
                <w:sz w:val="14"/>
                <w:szCs w:val="14"/>
              </w:rPr>
              <w:drawing>
                <wp:inline distT="0" distB="0" distL="0" distR="0" wp14:anchorId="0165E641" wp14:editId="3D3EF4E6">
                  <wp:extent cx="314325" cy="247015"/>
                  <wp:effectExtent l="0" t="0" r="9525" b="6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47015"/>
                          </a:xfrm>
                          <a:prstGeom prst="rect">
                            <a:avLst/>
                          </a:prstGeom>
                          <a:noFill/>
                          <a:ln>
                            <a:noFill/>
                          </a:ln>
                        </pic:spPr>
                      </pic:pic>
                    </a:graphicData>
                  </a:graphic>
                </wp:inline>
              </w:drawing>
            </w:r>
          </w:p>
        </w:tc>
        <w:tc>
          <w:tcPr>
            <w:tcW w:w="4254" w:type="dxa"/>
            <w:vAlign w:val="center"/>
          </w:tcPr>
          <w:p w14:paraId="41A0B23B" w14:textId="77777777" w:rsidR="00EC48B4" w:rsidRPr="002F2B71" w:rsidRDefault="00EC48B4" w:rsidP="006D1D55">
            <w:pPr>
              <w:pStyle w:val="a3"/>
              <w:rPr>
                <w:lang w:val="en-GB"/>
              </w:rPr>
            </w:pPr>
            <w:r>
              <w:t>Nu distrugeți bateria prin incendiu.</w:t>
            </w:r>
          </w:p>
        </w:tc>
      </w:tr>
      <w:tr w:rsidR="00EC48B4" w:rsidRPr="00B82B1E" w14:paraId="662A27C8" w14:textId="77777777" w:rsidTr="006D1D55">
        <w:trPr>
          <w:trHeight w:val="413"/>
        </w:trPr>
        <w:tc>
          <w:tcPr>
            <w:tcW w:w="846" w:type="dxa"/>
            <w:vAlign w:val="center"/>
          </w:tcPr>
          <w:p w14:paraId="2144D014"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kern w:val="0"/>
                <w:sz w:val="14"/>
                <w:szCs w:val="14"/>
              </w:rPr>
              <w:drawing>
                <wp:inline distT="0" distB="0" distL="0" distR="0" wp14:anchorId="3345F89E" wp14:editId="1E5F9B45">
                  <wp:extent cx="302895" cy="247015"/>
                  <wp:effectExtent l="0" t="0" r="1905" b="63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247015"/>
                          </a:xfrm>
                          <a:prstGeom prst="rect">
                            <a:avLst/>
                          </a:prstGeom>
                          <a:noFill/>
                          <a:ln>
                            <a:noFill/>
                          </a:ln>
                        </pic:spPr>
                      </pic:pic>
                    </a:graphicData>
                  </a:graphic>
                </wp:inline>
              </w:drawing>
            </w:r>
          </w:p>
        </w:tc>
        <w:tc>
          <w:tcPr>
            <w:tcW w:w="4254" w:type="dxa"/>
            <w:vAlign w:val="center"/>
          </w:tcPr>
          <w:p w14:paraId="67EF6608" w14:textId="77777777" w:rsidR="00EC48B4" w:rsidRPr="002F2B71" w:rsidRDefault="00EC48B4" w:rsidP="006D1D55">
            <w:pPr>
              <w:pStyle w:val="a3"/>
              <w:rPr>
                <w:lang w:val="en-GB"/>
              </w:rPr>
            </w:pPr>
            <w:r>
              <w:t>Nu expuneți bateria la apă</w:t>
            </w:r>
          </w:p>
        </w:tc>
      </w:tr>
      <w:tr w:rsidR="00EC48B4" w:rsidRPr="00B82B1E" w14:paraId="77307CAF" w14:textId="77777777" w:rsidTr="006D1D55">
        <w:trPr>
          <w:trHeight w:val="413"/>
        </w:trPr>
        <w:tc>
          <w:tcPr>
            <w:tcW w:w="846" w:type="dxa"/>
            <w:vAlign w:val="center"/>
          </w:tcPr>
          <w:p w14:paraId="7A450C8D" w14:textId="77777777" w:rsidR="00EC48B4" w:rsidRDefault="00EC48B4" w:rsidP="006D1D55">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4D45FAF" wp14:editId="7267B08F">
                  <wp:extent cx="288925" cy="515936"/>
                  <wp:effectExtent l="0" t="0" r="0" b="0"/>
                  <wp:docPr id="13408774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77466" name="图片 2"/>
                          <pic:cNvPicPr>
                            <a:picLocks noChangeAspect="1" noChangeArrowheads="1"/>
                          </pic:cNvPicPr>
                        </pic:nvPicPr>
                        <pic:blipFill>
                          <a:blip r:embed="rId24"/>
                          <a:stretch>
                            <a:fillRect/>
                          </a:stretch>
                        </pic:blipFill>
                        <pic:spPr bwMode="auto">
                          <a:xfrm>
                            <a:off x="0" y="0"/>
                            <a:ext cx="294989" cy="526765"/>
                          </a:xfrm>
                          <a:prstGeom prst="rect">
                            <a:avLst/>
                          </a:prstGeom>
                          <a:noFill/>
                          <a:ln>
                            <a:noFill/>
                          </a:ln>
                        </pic:spPr>
                      </pic:pic>
                    </a:graphicData>
                  </a:graphic>
                </wp:inline>
              </w:drawing>
            </w:r>
          </w:p>
        </w:tc>
        <w:tc>
          <w:tcPr>
            <w:tcW w:w="4254" w:type="dxa"/>
            <w:vAlign w:val="center"/>
          </w:tcPr>
          <w:p w14:paraId="45FF88D0" w14:textId="77777777" w:rsidR="00EC48B4" w:rsidRDefault="00EC48B4" w:rsidP="006D1D55">
            <w:pPr>
              <w:pStyle w:val="a3"/>
            </w:pPr>
            <w:r w:rsidRPr="003E4F26">
              <w:t>Baterie Li-Ion. Acest produs a fost marcat cu un simbol referitor la „colectare separată” pentru toate acumulatorii și acumulatorii. Acesta va fi apoi reciclat sau demontat pentru a reduce impactul asupra mediului. Pachetele de baterii pot fi periculoase pentru mediu și pentru sănătatea umană, deoarece conțin substanțe periculoase.</w:t>
            </w:r>
          </w:p>
        </w:tc>
      </w:tr>
      <w:tr w:rsidR="00EC48B4" w:rsidRPr="00B82B1E" w14:paraId="20527FB8" w14:textId="77777777" w:rsidTr="006D1D55">
        <w:trPr>
          <w:trHeight w:val="413"/>
        </w:trPr>
        <w:tc>
          <w:tcPr>
            <w:tcW w:w="846" w:type="dxa"/>
            <w:vAlign w:val="center"/>
          </w:tcPr>
          <w:p w14:paraId="1A2C3FB6" w14:textId="77777777" w:rsidR="00EC48B4" w:rsidRDefault="00EC48B4" w:rsidP="006D1D55">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0EED650C" wp14:editId="444A4404">
                  <wp:extent cx="240552" cy="241300"/>
                  <wp:effectExtent l="0" t="0" r="7620" b="6350"/>
                  <wp:docPr id="654962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62206" name="图片 3"/>
                          <pic:cNvPicPr>
                            <a:picLocks noChangeAspect="1" noChangeArrowheads="1"/>
                          </pic:cNvPicPr>
                        </pic:nvPicPr>
                        <pic:blipFill>
                          <a:blip r:embed="rId25"/>
                          <a:stretch>
                            <a:fillRect/>
                          </a:stretch>
                        </pic:blipFill>
                        <pic:spPr bwMode="auto">
                          <a:xfrm>
                            <a:off x="0" y="0"/>
                            <a:ext cx="240552" cy="241300"/>
                          </a:xfrm>
                          <a:prstGeom prst="rect">
                            <a:avLst/>
                          </a:prstGeom>
                          <a:noFill/>
                          <a:ln>
                            <a:noFill/>
                          </a:ln>
                        </pic:spPr>
                      </pic:pic>
                    </a:graphicData>
                  </a:graphic>
                </wp:inline>
              </w:drawing>
            </w:r>
          </w:p>
        </w:tc>
        <w:tc>
          <w:tcPr>
            <w:tcW w:w="4254" w:type="dxa"/>
            <w:vAlign w:val="center"/>
          </w:tcPr>
          <w:p w14:paraId="2E94DF97" w14:textId="77777777" w:rsidR="00EC48B4" w:rsidRPr="003E4F26" w:rsidRDefault="00EC48B4" w:rsidP="006D1D55">
            <w:pPr>
              <w:pStyle w:val="a3"/>
            </w:pPr>
            <w:r w:rsidRPr="003E4F26">
              <w:t>Curent continuu</w:t>
            </w:r>
          </w:p>
        </w:tc>
      </w:tr>
    </w:tbl>
    <w:p w14:paraId="17FA83D9" w14:textId="77777777" w:rsidR="00EC48B4" w:rsidRDefault="00EC48B4" w:rsidP="00EC48B4">
      <w:pPr>
        <w:pStyle w:val="a0"/>
        <w:ind w:left="0" w:firstLine="0"/>
      </w:pPr>
    </w:p>
    <w:p w14:paraId="00A0D2AF" w14:textId="77777777" w:rsidR="00EC48B4" w:rsidRDefault="00EC48B4" w:rsidP="00EC48B4">
      <w:pPr>
        <w:pStyle w:val="a0"/>
        <w:ind w:left="0" w:firstLine="0"/>
      </w:pPr>
    </w:p>
    <w:p w14:paraId="34BF358D" w14:textId="77777777" w:rsidR="00EC48B4" w:rsidRDefault="00EC48B4" w:rsidP="00EC48B4">
      <w:pPr>
        <w:pStyle w:val="a0"/>
        <w:ind w:left="0" w:firstLine="0"/>
      </w:pPr>
    </w:p>
    <w:p w14:paraId="267641FC" w14:textId="77777777" w:rsidR="00EC48B4" w:rsidRDefault="00EC48B4" w:rsidP="00EC48B4">
      <w:pPr>
        <w:pStyle w:val="a0"/>
        <w:ind w:left="0" w:firstLine="0"/>
      </w:pPr>
    </w:p>
    <w:p w14:paraId="21CE24C5" w14:textId="77777777" w:rsidR="00EC48B4" w:rsidRDefault="00EC48B4" w:rsidP="00EC48B4">
      <w:pPr>
        <w:pStyle w:val="a0"/>
        <w:ind w:left="0" w:firstLine="0"/>
      </w:pPr>
    </w:p>
    <w:p w14:paraId="7C656EF2" w14:textId="77777777" w:rsidR="00EC48B4" w:rsidRDefault="00EC48B4" w:rsidP="00EC48B4">
      <w:pPr>
        <w:pStyle w:val="a0"/>
        <w:ind w:left="0" w:firstLine="0"/>
      </w:pPr>
    </w:p>
    <w:p w14:paraId="5A5E2626" w14:textId="77777777" w:rsidR="00EC48B4" w:rsidRDefault="00EC48B4" w:rsidP="00EC48B4">
      <w:pPr>
        <w:pStyle w:val="a0"/>
        <w:ind w:left="0" w:firstLine="0"/>
      </w:pPr>
    </w:p>
    <w:p w14:paraId="68EA5525" w14:textId="77777777" w:rsidR="00EC48B4" w:rsidRDefault="00EC48B4" w:rsidP="00EC48B4">
      <w:pPr>
        <w:pStyle w:val="a0"/>
        <w:ind w:left="0" w:firstLine="0"/>
      </w:pPr>
    </w:p>
    <w:p w14:paraId="00D16861" w14:textId="77777777" w:rsidR="00EC48B4" w:rsidRDefault="00EC48B4" w:rsidP="00EC48B4">
      <w:pPr>
        <w:pStyle w:val="a0"/>
        <w:ind w:left="0" w:firstLine="0"/>
      </w:pPr>
    </w:p>
    <w:p w14:paraId="7C9DEEFB" w14:textId="77777777" w:rsidR="00EC48B4" w:rsidRDefault="00EC48B4" w:rsidP="00EC48B4">
      <w:pPr>
        <w:pStyle w:val="a0"/>
        <w:ind w:left="0" w:firstLine="0"/>
      </w:pPr>
    </w:p>
    <w:p w14:paraId="51E617A8" w14:textId="77777777" w:rsidR="00EC48B4" w:rsidRDefault="00EC48B4" w:rsidP="00EC48B4">
      <w:pPr>
        <w:pStyle w:val="a0"/>
        <w:ind w:left="0" w:firstLine="0"/>
      </w:pPr>
    </w:p>
    <w:p w14:paraId="032672CF" w14:textId="77777777" w:rsidR="00EC48B4" w:rsidRDefault="00EC48B4" w:rsidP="00EC48B4">
      <w:pPr>
        <w:pStyle w:val="a0"/>
        <w:ind w:left="0" w:firstLine="0"/>
      </w:pPr>
    </w:p>
    <w:p w14:paraId="750F1C74" w14:textId="77777777" w:rsidR="00EC48B4" w:rsidRDefault="00EC48B4" w:rsidP="00EC48B4">
      <w:pPr>
        <w:pStyle w:val="a0"/>
        <w:ind w:left="0" w:firstLine="0"/>
      </w:pPr>
    </w:p>
    <w:p w14:paraId="5FC38341" w14:textId="77777777" w:rsidR="00EC48B4" w:rsidRDefault="00EC48B4" w:rsidP="00EC48B4">
      <w:pPr>
        <w:pStyle w:val="a0"/>
        <w:ind w:left="0" w:firstLine="0"/>
      </w:pPr>
    </w:p>
    <w:p w14:paraId="6A8F41C8" w14:textId="77777777" w:rsidR="00EC48B4" w:rsidRDefault="00EC48B4" w:rsidP="00EC48B4">
      <w:pPr>
        <w:pStyle w:val="a0"/>
        <w:ind w:left="0" w:firstLine="0"/>
      </w:pPr>
    </w:p>
    <w:p w14:paraId="14DB8873" w14:textId="77777777" w:rsidR="00EC48B4" w:rsidRDefault="00EC48B4" w:rsidP="00EC48B4">
      <w:pPr>
        <w:pStyle w:val="a0"/>
        <w:ind w:left="0" w:firstLine="0"/>
      </w:pPr>
    </w:p>
    <w:p w14:paraId="450E61BE" w14:textId="77777777" w:rsidR="00EC48B4" w:rsidRDefault="00EC48B4" w:rsidP="00EC48B4">
      <w:pPr>
        <w:pStyle w:val="a0"/>
        <w:ind w:left="0" w:firstLine="0"/>
      </w:pPr>
    </w:p>
    <w:p w14:paraId="53C8982E" w14:textId="77777777" w:rsidR="00EC48B4" w:rsidRPr="001C6BEE" w:rsidRDefault="00EC48B4" w:rsidP="00EC48B4">
      <w:pPr>
        <w:pStyle w:val="a0"/>
        <w:ind w:left="0" w:firstLine="0"/>
      </w:pPr>
    </w:p>
    <w:p w14:paraId="5182F49A" w14:textId="77777777" w:rsidR="00EC48B4" w:rsidRPr="00F2589C" w:rsidRDefault="00EC48B4" w:rsidP="00EC48B4">
      <w:pPr>
        <w:pStyle w:val="1"/>
        <w:spacing w:after="62"/>
      </w:pPr>
      <w:r w:rsidRPr="00F2589C">
        <w:lastRenderedPageBreak/>
        <w:t>AVERTISMENT SUPLIMENTAR DE SIGURANȚĂ</w:t>
      </w:r>
    </w:p>
    <w:p w14:paraId="27EE9442" w14:textId="77777777" w:rsidR="00EC48B4" w:rsidRPr="00A1416D" w:rsidRDefault="00EC48B4" w:rsidP="000266E8">
      <w:pPr>
        <w:pStyle w:val="a0"/>
        <w:numPr>
          <w:ilvl w:val="0"/>
          <w:numId w:val="5"/>
        </w:numPr>
        <w:ind w:left="284" w:hanging="284"/>
      </w:pPr>
      <w:r w:rsidRPr="00A1416D">
        <w:rPr>
          <w:b/>
          <w:bCs/>
        </w:rPr>
        <w:t xml:space="preserve">Țineți toate părțile corpului departe de lanțul ferăstrăului când ferăstrăul de tăiere funcționează. Înainte de a porni ferăstrăul de tăiere, asigurați-vă că lanțul ferăstrăului nu intră în contact cu nimic. </w:t>
      </w:r>
      <w:r w:rsidRPr="00A1416D">
        <w:t>Un moment de neatenție în timpul utilizării ferăstrăilor de tăiere poate provoca încurcarea îmbrăcămintei sau corpului dumneavoastră cu lanțul ferăstrăului.</w:t>
      </w:r>
    </w:p>
    <w:p w14:paraId="06BA796D" w14:textId="77777777" w:rsidR="00EC48B4" w:rsidRPr="00A1416D" w:rsidRDefault="00EC48B4" w:rsidP="000266E8">
      <w:pPr>
        <w:pStyle w:val="a0"/>
        <w:numPr>
          <w:ilvl w:val="0"/>
          <w:numId w:val="5"/>
        </w:numPr>
        <w:ind w:left="284" w:hanging="284"/>
      </w:pPr>
      <w:r w:rsidRPr="00A1416D">
        <w:rPr>
          <w:b/>
          <w:bCs/>
        </w:rPr>
        <w:t xml:space="preserve">Țineți întotdeauna ferăstrăul de tăiere cu mâna dreaptă pe mânerul din spate și cu mâna stângă pe mânerul din față. </w:t>
      </w:r>
      <w:r w:rsidRPr="00A1416D">
        <w:t>Ținerea ferăstrăului de tăiere cu o configurație inversă a mâinii crește riscul de vătămare corporală și nu trebuie făcut niciodată.</w:t>
      </w:r>
    </w:p>
    <w:p w14:paraId="3AD10F15" w14:textId="77777777" w:rsidR="00EC48B4" w:rsidRPr="004A208A" w:rsidRDefault="00EC48B4" w:rsidP="000266E8">
      <w:pPr>
        <w:pStyle w:val="a0"/>
        <w:numPr>
          <w:ilvl w:val="0"/>
          <w:numId w:val="5"/>
        </w:numPr>
        <w:ind w:left="284" w:hanging="284"/>
      </w:pPr>
      <w:r w:rsidRPr="00A1416D">
        <w:rPr>
          <w:b/>
          <w:bCs/>
        </w:rPr>
        <w:t xml:space="preserve">Țineți unealta electrică numai de suprafețele izolate de prindere, deoarece lanțul ferăstrăului poate intra în contact cu cablurile ascunse. </w:t>
      </w:r>
      <w:r w:rsidRPr="00A1416D">
        <w:t>Lanțurile ferăstrăului care intră în contact cu un fir sub tensiune pot pune în funcțiune părțile metalice expuse ale sculei electrice și ar putea provoca un șoc electric operatorului</w:t>
      </w:r>
    </w:p>
    <w:p w14:paraId="013C7339" w14:textId="77777777" w:rsidR="00EC48B4" w:rsidRDefault="00EC48B4" w:rsidP="000266E8">
      <w:pPr>
        <w:pStyle w:val="a0"/>
        <w:numPr>
          <w:ilvl w:val="0"/>
          <w:numId w:val="5"/>
        </w:numPr>
        <w:ind w:left="284" w:hanging="284"/>
      </w:pPr>
      <w:r w:rsidRPr="00A1416D">
        <w:rPr>
          <w:b/>
          <w:bCs/>
        </w:rPr>
        <w:t xml:space="preserve">Purtați ochelari de protecție. Se recomandă echipament suplimentar de protecție pentru auz, cap, mâini, picioare și picioare. </w:t>
      </w:r>
      <w:r w:rsidRPr="00A1416D">
        <w:t xml:space="preserve">Îmbrăcămintea de protecție adecvată va reduce vătămările personale cauzate de resturile zburătoare sau contactul accidental cu lanțul ferăstrăului </w:t>
      </w:r>
      <w:r>
        <w:rPr>
          <w:rFonts w:hint="eastAsia"/>
        </w:rPr>
        <w:t>.</w:t>
      </w:r>
      <w:r>
        <w:t xml:space="preserve"> </w:t>
      </w:r>
    </w:p>
    <w:p w14:paraId="071CF5FA" w14:textId="77777777" w:rsidR="00EC48B4" w:rsidRDefault="00EC48B4" w:rsidP="000266E8">
      <w:pPr>
        <w:pStyle w:val="a0"/>
        <w:numPr>
          <w:ilvl w:val="0"/>
          <w:numId w:val="5"/>
        </w:numPr>
        <w:ind w:left="284" w:hanging="284"/>
      </w:pPr>
      <w:r w:rsidRPr="00A1416D">
        <w:rPr>
          <w:b/>
          <w:bCs/>
        </w:rPr>
        <w:t xml:space="preserve">Nu folosiți un ferăstrău de tăiat într-un copac, pe o scară, de pe un acoperiș sau orice suport instabil. </w:t>
      </w:r>
      <w:r>
        <w:t>Utilizarea unui ferăstrău de tăiat în acest mod poate duce la vătămări corporale grave.</w:t>
      </w:r>
    </w:p>
    <w:p w14:paraId="7D1527FF" w14:textId="77777777" w:rsidR="00EC48B4" w:rsidRDefault="00EC48B4" w:rsidP="000266E8">
      <w:pPr>
        <w:pStyle w:val="a0"/>
        <w:numPr>
          <w:ilvl w:val="0"/>
          <w:numId w:val="5"/>
        </w:numPr>
        <w:ind w:left="284" w:hanging="284"/>
      </w:pPr>
      <w:r w:rsidRPr="00A1416D">
        <w:rPr>
          <w:b/>
          <w:bCs/>
        </w:rPr>
        <w:t xml:space="preserve">Păstrați întotdeauna o poziție adecvată și utilizați ferăstrăul de tăiere numai atunci când stați pe o suprafață fixă, sigură și plană. </w:t>
      </w:r>
      <w:r>
        <w:t>Suprafețele alunecoase sau instabile pot cauza pierderea echilibrului sau a controlului ferăstrăului de tăiat.</w:t>
      </w:r>
    </w:p>
    <w:p w14:paraId="2FAC6579" w14:textId="77777777" w:rsidR="00EC48B4" w:rsidRPr="00A1416D" w:rsidRDefault="00EC48B4" w:rsidP="000266E8">
      <w:pPr>
        <w:pStyle w:val="a0"/>
        <w:numPr>
          <w:ilvl w:val="0"/>
          <w:numId w:val="5"/>
        </w:numPr>
        <w:ind w:left="284" w:hanging="284"/>
      </w:pPr>
      <w:r w:rsidRPr="00A1416D">
        <w:rPr>
          <w:b/>
          <w:bCs/>
        </w:rPr>
        <w:t xml:space="preserve">Când tăiați un membru care este sub tensiune, fiți atenți la întoarcere. </w:t>
      </w:r>
      <w:r w:rsidRPr="00A1416D">
        <w:t>Când tensiunea din fibrele de lemn este eliberată, limbul încărcat cu arc poate lovi operatorul și/sau arunca ferăstrăul de tăiere scăpat de sub control.</w:t>
      </w:r>
    </w:p>
    <w:p w14:paraId="03BDB08C" w14:textId="77777777" w:rsidR="00EC48B4" w:rsidRPr="00A1416D" w:rsidRDefault="00EC48B4" w:rsidP="000266E8">
      <w:pPr>
        <w:pStyle w:val="a0"/>
        <w:numPr>
          <w:ilvl w:val="0"/>
          <w:numId w:val="5"/>
        </w:numPr>
        <w:ind w:left="284" w:hanging="284"/>
      </w:pPr>
      <w:r w:rsidRPr="00A1416D">
        <w:rPr>
          <w:b/>
          <w:bCs/>
        </w:rPr>
        <w:t xml:space="preserve">Aveți grijă extremă când tăiați perii și puieți. </w:t>
      </w:r>
      <w:r w:rsidRPr="00A1416D">
        <w:t>Materialul subțire poate prinde lanțul ferăstrăului și poate fi biciuit spre tine sau te poate trage de echilibru.</w:t>
      </w:r>
    </w:p>
    <w:p w14:paraId="1F2A9951" w14:textId="77777777" w:rsidR="00EC48B4" w:rsidRPr="00A1416D" w:rsidRDefault="00EC48B4" w:rsidP="000266E8">
      <w:pPr>
        <w:pStyle w:val="a0"/>
        <w:numPr>
          <w:ilvl w:val="0"/>
          <w:numId w:val="5"/>
        </w:numPr>
        <w:ind w:left="284" w:hanging="284"/>
      </w:pPr>
      <w:r w:rsidRPr="00A1416D">
        <w:rPr>
          <w:b/>
          <w:bCs/>
        </w:rPr>
        <w:t xml:space="preserve">Purtați ferăstrăul de tăiat de mânerul din față cu ferăstrăul de tăiat oprit și departe de corp. Când transportați sau depozitați ferăstrăul de tăiat, montați întotdeauna capacul barei de ghidare. </w:t>
      </w:r>
      <w:r w:rsidRPr="00A1416D">
        <w:t xml:space="preserve">Manipularea corectă a ferăstrăului de tăiat va reduce probabilitatea contactului accidental cu lanțul de </w:t>
      </w:r>
      <w:r w:rsidRPr="00A1416D">
        <w:lastRenderedPageBreak/>
        <w:t>ferăstrău în mișcare.</w:t>
      </w:r>
    </w:p>
    <w:p w14:paraId="40488394" w14:textId="77777777" w:rsidR="00EC48B4" w:rsidRPr="00A1416D" w:rsidRDefault="00EC48B4" w:rsidP="000266E8">
      <w:pPr>
        <w:pStyle w:val="a0"/>
        <w:numPr>
          <w:ilvl w:val="0"/>
          <w:numId w:val="5"/>
        </w:numPr>
        <w:ind w:left="284" w:hanging="284"/>
      </w:pPr>
      <w:r w:rsidRPr="00A1416D">
        <w:rPr>
          <w:b/>
          <w:bCs/>
        </w:rPr>
        <w:t xml:space="preserve">Urmați instrucțiunile pentru lubrifiere, tensionarea lanțului și schimbarea barei și lanțului. </w:t>
      </w:r>
      <w:r w:rsidRPr="00A1416D">
        <w:t>Lanțul tensionat sau lubrifiat incorect se poate rupe sau crește șansa de recul.</w:t>
      </w:r>
    </w:p>
    <w:p w14:paraId="38ECA5B9" w14:textId="77777777" w:rsidR="00EC48B4" w:rsidRPr="00A1416D" w:rsidRDefault="00EC48B4" w:rsidP="000266E8">
      <w:pPr>
        <w:pStyle w:val="a0"/>
        <w:numPr>
          <w:ilvl w:val="0"/>
          <w:numId w:val="5"/>
        </w:numPr>
        <w:ind w:left="284" w:hanging="284"/>
      </w:pPr>
      <w:r w:rsidRPr="00A1416D">
        <w:rPr>
          <w:b/>
          <w:bCs/>
        </w:rPr>
        <w:t xml:space="preserve">Tăiați numai lemn. Nu folosiți ferăstrăul de tăiere în scopuri neintenționate. De exemplu: nu folosiți ferăstrăul de tăiere pentru tăierea materialelor de construcție din metal, plastic, zidărie sau nelemn. </w:t>
      </w:r>
      <w:r w:rsidRPr="00A1416D">
        <w:t>Utilizarea ferăstrăului de tăiat pentru operațiuni diferite de cele prevăzute ar putea duce la o situație periculoasă.</w:t>
      </w:r>
    </w:p>
    <w:p w14:paraId="699E85B1" w14:textId="77777777" w:rsidR="00EC48B4" w:rsidRDefault="00EC48B4" w:rsidP="000266E8">
      <w:pPr>
        <w:pStyle w:val="a0"/>
        <w:numPr>
          <w:ilvl w:val="0"/>
          <w:numId w:val="5"/>
        </w:numPr>
        <w:ind w:left="284" w:hanging="284"/>
      </w:pPr>
      <w:r w:rsidRPr="00A1416D">
        <w:rPr>
          <w:b/>
          <w:bCs/>
        </w:rPr>
        <w:t xml:space="preserve">Acest ferăstrău de tăiere nu este destinat tăierii copacilor. </w:t>
      </w:r>
      <w:r w:rsidRPr="00A1416D">
        <w:t>Utilizarea ferăstrăului de tăiere pentru operațiuni diferite de cele prevăzute ar putea avea ca rezultat rănirea gravă a operatorului sau a celor din jur.</w:t>
      </w:r>
    </w:p>
    <w:p w14:paraId="017BCF31" w14:textId="77777777" w:rsidR="00EC48B4" w:rsidRDefault="00EC48B4" w:rsidP="000266E8">
      <w:pPr>
        <w:pStyle w:val="a0"/>
        <w:numPr>
          <w:ilvl w:val="0"/>
          <w:numId w:val="5"/>
        </w:numPr>
        <w:ind w:left="284" w:hanging="284"/>
      </w:pPr>
      <w:r w:rsidRPr="00A1416D">
        <w:rPr>
          <w:b/>
          <w:bCs/>
        </w:rPr>
        <w:t>Urmați toate instrucțiunile când curățați materialul blocat, depozitați sau întrețineți ferăstrăul de tăiere.</w:t>
      </w:r>
      <w:r w:rsidRPr="00A1416D">
        <w:t xml:space="preserve"> </w:t>
      </w:r>
      <w:r w:rsidRPr="00A1416D">
        <w:rPr>
          <w:b/>
          <w:bCs/>
        </w:rPr>
        <w:t xml:space="preserve">Asigurați-vă că întrerupătorul este oprit și că bateria este scoasă. </w:t>
      </w:r>
      <w:r w:rsidRPr="00A1416D">
        <w:t>Acționarea neașteptată a V ferăstrăului de tăiere în timp ce curățați materialul blocat sau întreținerea poate duce la vătămări corporale grave.</w:t>
      </w:r>
    </w:p>
    <w:p w14:paraId="05C82FE5" w14:textId="77777777" w:rsidR="00EC48B4" w:rsidRPr="00A1416D" w:rsidRDefault="00EC48B4" w:rsidP="000266E8">
      <w:pPr>
        <w:pStyle w:val="a0"/>
        <w:numPr>
          <w:ilvl w:val="0"/>
          <w:numId w:val="5"/>
        </w:numPr>
        <w:ind w:left="284" w:hanging="284"/>
      </w:pPr>
      <w:r w:rsidRPr="0077615B">
        <w:rPr>
          <w:b/>
          <w:color w:val="58595B"/>
          <w:spacing w:val="2"/>
        </w:rPr>
        <w:t xml:space="preserve">Recomandare pe care </w:t>
      </w:r>
      <w:r w:rsidRPr="0077615B">
        <w:rPr>
          <w:b/>
          <w:color w:val="58595B"/>
        </w:rPr>
        <w:t xml:space="preserve">utilizatorul </w:t>
      </w:r>
      <w:r w:rsidRPr="0077615B">
        <w:rPr>
          <w:b/>
          <w:color w:val="58595B"/>
          <w:spacing w:val="3"/>
        </w:rPr>
        <w:t xml:space="preserve">pentru prima dată ar trebui </w:t>
      </w:r>
      <w:r w:rsidRPr="0077615B">
        <w:rPr>
          <w:b/>
          <w:color w:val="58595B"/>
          <w:spacing w:val="5"/>
        </w:rPr>
        <w:t xml:space="preserve">să o exerseze </w:t>
      </w:r>
      <w:r w:rsidRPr="0077615B">
        <w:rPr>
          <w:b/>
          <w:color w:val="58595B"/>
        </w:rPr>
        <w:t>cel puțin</w:t>
      </w:r>
      <w:r w:rsidRPr="0077615B">
        <w:rPr>
          <w:b/>
          <w:color w:val="58595B"/>
          <w:spacing w:val="5"/>
        </w:rPr>
        <w:t xml:space="preserve"> </w:t>
      </w:r>
      <w:r w:rsidRPr="0077615B">
        <w:rPr>
          <w:b/>
          <w:color w:val="58595B"/>
          <w:spacing w:val="4"/>
        </w:rPr>
        <w:t xml:space="preserve">tăierea buștenilor </w:t>
      </w:r>
      <w:r w:rsidRPr="0077615B">
        <w:rPr>
          <w:b/>
          <w:color w:val="58595B"/>
          <w:spacing w:val="3"/>
        </w:rPr>
        <w:t xml:space="preserve">pe </w:t>
      </w:r>
      <w:r w:rsidRPr="0077615B">
        <w:rPr>
          <w:b/>
          <w:color w:val="58595B"/>
        </w:rPr>
        <w:t xml:space="preserve">un cal </w:t>
      </w:r>
      <w:r w:rsidRPr="0077615B">
        <w:rPr>
          <w:b/>
          <w:color w:val="58595B"/>
          <w:spacing w:val="6"/>
        </w:rPr>
        <w:t xml:space="preserve">de ferăstrău </w:t>
      </w:r>
      <w:r w:rsidRPr="0077615B">
        <w:rPr>
          <w:b/>
          <w:color w:val="58595B"/>
        </w:rPr>
        <w:t xml:space="preserve">sau leagăn. </w:t>
      </w:r>
      <w:r w:rsidRPr="0077615B">
        <w:rPr>
          <w:color w:val="58595B"/>
        </w:rPr>
        <w:t>Recomandare</w:t>
      </w:r>
      <w:r w:rsidRPr="0077615B">
        <w:rPr>
          <w:color w:val="58595B"/>
          <w:spacing w:val="-26"/>
        </w:rPr>
        <w:t xml:space="preserve"> </w:t>
      </w:r>
      <w:r w:rsidRPr="0077615B">
        <w:rPr>
          <w:color w:val="58595B"/>
        </w:rPr>
        <w:t xml:space="preserve">să </w:t>
      </w:r>
      <w:r w:rsidRPr="0077615B">
        <w:rPr>
          <w:color w:val="58595B"/>
          <w:spacing w:val="2"/>
        </w:rPr>
        <w:t xml:space="preserve">se efectueze ascuțirea </w:t>
      </w:r>
      <w:r w:rsidRPr="0077615B">
        <w:rPr>
          <w:color w:val="58595B"/>
        </w:rPr>
        <w:t xml:space="preserve">și </w:t>
      </w:r>
      <w:r w:rsidRPr="0077615B">
        <w:rPr>
          <w:color w:val="58595B"/>
          <w:spacing w:val="3"/>
        </w:rPr>
        <w:t xml:space="preserve">întreținerea lanțului </w:t>
      </w:r>
      <w:r w:rsidRPr="0077615B">
        <w:rPr>
          <w:color w:val="58595B"/>
        </w:rPr>
        <w:t>de ferăstrău de către centrele de service autorizate.</w:t>
      </w:r>
    </w:p>
    <w:p w14:paraId="6BE2144B" w14:textId="77777777" w:rsidR="00EC48B4" w:rsidRDefault="00EC48B4" w:rsidP="00EC48B4">
      <w:pPr>
        <w:widowControl/>
        <w:jc w:val="left"/>
        <w:rPr>
          <w:rFonts w:ascii="Arial" w:hAnsi="Arial" w:cs="Arial"/>
          <w:color w:val="595858"/>
          <w:sz w:val="14"/>
          <w:szCs w:val="14"/>
        </w:rPr>
      </w:pPr>
    </w:p>
    <w:p w14:paraId="5B317E1C" w14:textId="77777777" w:rsidR="00EC48B4" w:rsidRPr="003511C3" w:rsidRDefault="00EC48B4" w:rsidP="00EC48B4">
      <w:pPr>
        <w:pStyle w:val="-"/>
      </w:pPr>
      <w:r w:rsidRPr="003511C3">
        <w:t>Cauzele și prevenirea reculului de către operator: Recul poate apărea atunci când vârful sau vârful barei de ghidare atinge un obiect sau când lemnul se închide și prinde lanțul ferăstrăului în tăietură.</w:t>
      </w:r>
    </w:p>
    <w:p w14:paraId="14BFD250" w14:textId="77777777" w:rsidR="00EC48B4" w:rsidRPr="003511C3" w:rsidRDefault="00EC48B4" w:rsidP="00EC48B4">
      <w:pPr>
        <w:pStyle w:val="-"/>
      </w:pPr>
      <w:r w:rsidRPr="003511C3">
        <w:t>Contactul cu vârful în unele cazuri poate provoca o reacție inversă bruscă, lovind bara de ghidare în sus și înapoi spre operator.</w:t>
      </w:r>
    </w:p>
    <w:p w14:paraId="1DF40E3F" w14:textId="77777777" w:rsidR="00EC48B4" w:rsidRPr="003511C3" w:rsidRDefault="00EC48B4" w:rsidP="00EC48B4">
      <w:pPr>
        <w:pStyle w:val="-"/>
      </w:pPr>
      <w:r w:rsidRPr="003511C3">
        <w:t>Ciupirea lanțului ferăstrăului de-a lungul vârfului barei de ghidare poate împinge bara de ghidare rapid înapoi spre operator.</w:t>
      </w:r>
    </w:p>
    <w:p w14:paraId="36D34FCB" w14:textId="77777777" w:rsidR="00EC48B4" w:rsidRPr="003511C3" w:rsidRDefault="00EC48B4" w:rsidP="00EC48B4">
      <w:pPr>
        <w:pStyle w:val="-"/>
      </w:pPr>
      <w:r w:rsidRPr="003511C3">
        <w:t>Oricare dintre aceste reacții vă poate face să pierdeți controlul asupra ferăstrăului, ceea ce ar putea avea ca rezultat personal grav</w:t>
      </w:r>
    </w:p>
    <w:p w14:paraId="63A8EE78" w14:textId="27049FA0" w:rsidR="00EC48B4" w:rsidRPr="003511C3" w:rsidRDefault="00EC48B4" w:rsidP="00EC48B4">
      <w:pPr>
        <w:pStyle w:val="-"/>
      </w:pPr>
      <w:r w:rsidRPr="003511C3">
        <w:t>rănire. Nu vă bazați exclusiv pe dispozitivele de siguranță încorporate în ferăstrăul dumneavoastră. În calitate de utilizator de ferăstrău de tăiat, ar trebui să luați câțiva pași pentru a vă menține lucrările de tăiere fără accidente sau răni.</w:t>
      </w:r>
    </w:p>
    <w:p w14:paraId="62D1559F" w14:textId="77777777" w:rsidR="00EC48B4" w:rsidRDefault="00EC48B4" w:rsidP="00EC48B4">
      <w:pPr>
        <w:pStyle w:val="-"/>
      </w:pPr>
      <w:r w:rsidRPr="003511C3">
        <w:t xml:space="preserve">Recul este rezultatul utilizării greșite a ferăstrăului de tăiere și/sau a procedurilor </w:t>
      </w:r>
      <w:r w:rsidRPr="003511C3">
        <w:lastRenderedPageBreak/>
        <w:t>sau condițiilor incorecte de operare și poate fi evitat prin luarea măsurilor de precauție corespunzătoare, după cum este prezentat mai jos:</w:t>
      </w:r>
    </w:p>
    <w:p w14:paraId="13CEA169" w14:textId="77777777" w:rsidR="00EC48B4" w:rsidRPr="00452598" w:rsidRDefault="00EC48B4" w:rsidP="000266E8">
      <w:pPr>
        <w:pStyle w:val="ListParagraph"/>
        <w:widowControl/>
        <w:numPr>
          <w:ilvl w:val="0"/>
          <w:numId w:val="6"/>
        </w:numPr>
        <w:tabs>
          <w:tab w:val="left" w:pos="284"/>
        </w:tabs>
        <w:spacing w:line="200" w:lineRule="exact"/>
        <w:ind w:left="284" w:firstLineChars="0" w:hanging="284"/>
        <w:rPr>
          <w:rFonts w:ascii="Arial" w:hAnsi="Arial" w:cs="Arial"/>
          <w:b/>
          <w:bCs/>
          <w:color w:val="595858"/>
          <w:sz w:val="14"/>
          <w:szCs w:val="14"/>
        </w:rPr>
      </w:pPr>
      <w:r w:rsidRPr="00452598">
        <w:rPr>
          <w:rFonts w:ascii="Arial" w:hAnsi="Arial" w:cs="Arial"/>
          <w:b/>
          <w:bCs/>
          <w:color w:val="595858"/>
          <w:sz w:val="14"/>
          <w:szCs w:val="14"/>
        </w:rPr>
        <w:t xml:space="preserve">Mențineți o prindere fermă, cu degetele mari înconjurând mânerele ferăstrăului de tăiat, cu ambele mâini pe ferăstrău și poziționați corpul și brațul pentru a vă permite să rezistați forțelor de recul. </w:t>
      </w:r>
      <w:r w:rsidRPr="00452598">
        <w:rPr>
          <w:rFonts w:ascii="Arial" w:hAnsi="Arial" w:cs="Arial"/>
          <w:color w:val="595858"/>
          <w:sz w:val="14"/>
          <w:szCs w:val="14"/>
        </w:rPr>
        <w:t>Forțele de recul pot fi controlate de către operator, dacă sunt luate măsurile de precauție adecvate. Nu lăsați ferăstrăul de tăiere.</w:t>
      </w:r>
    </w:p>
    <w:p w14:paraId="7912FB27" w14:textId="77777777" w:rsidR="00EC48B4" w:rsidRPr="00452598" w:rsidRDefault="00EC48B4" w:rsidP="000266E8">
      <w:pPr>
        <w:pStyle w:val="ListParagraph"/>
        <w:widowControl/>
        <w:numPr>
          <w:ilvl w:val="0"/>
          <w:numId w:val="6"/>
        </w:numPr>
        <w:tabs>
          <w:tab w:val="left" w:pos="284"/>
        </w:tabs>
        <w:spacing w:line="200" w:lineRule="exact"/>
        <w:ind w:left="284" w:firstLineChars="0" w:hanging="284"/>
        <w:rPr>
          <w:rFonts w:ascii="Arial" w:hAnsi="Arial" w:cs="Arial"/>
          <w:b/>
          <w:bCs/>
          <w:color w:val="595858"/>
          <w:sz w:val="14"/>
          <w:szCs w:val="14"/>
        </w:rPr>
      </w:pPr>
      <w:r w:rsidRPr="00452598">
        <w:rPr>
          <w:rFonts w:ascii="Arial" w:hAnsi="Arial" w:cs="Arial"/>
          <w:b/>
          <w:bCs/>
          <w:color w:val="595858"/>
          <w:sz w:val="14"/>
          <w:szCs w:val="14"/>
        </w:rPr>
        <w:t xml:space="preserve">Nu vă depășiți și nu tăiați peste înălțimea umerilor. </w:t>
      </w:r>
      <w:r w:rsidRPr="00452598">
        <w:rPr>
          <w:rFonts w:ascii="Arial" w:hAnsi="Arial" w:cs="Arial"/>
          <w:color w:val="595858"/>
          <w:sz w:val="14"/>
          <w:szCs w:val="14"/>
        </w:rPr>
        <w:t>Acest lucru ajută la prevenirea contactului neintenționat cu vârful și permite un control mai bun al ferăstrăului de tăiere în situații neașteptate.</w:t>
      </w:r>
    </w:p>
    <w:p w14:paraId="683A0858" w14:textId="77777777" w:rsidR="00EC48B4" w:rsidRPr="00452598" w:rsidRDefault="00EC48B4" w:rsidP="000266E8">
      <w:pPr>
        <w:pStyle w:val="ListParagraph"/>
        <w:widowControl/>
        <w:numPr>
          <w:ilvl w:val="0"/>
          <w:numId w:val="6"/>
        </w:numPr>
        <w:tabs>
          <w:tab w:val="left" w:pos="284"/>
        </w:tabs>
        <w:spacing w:line="200" w:lineRule="exact"/>
        <w:ind w:left="284" w:firstLineChars="0" w:hanging="284"/>
        <w:rPr>
          <w:rFonts w:ascii="Arial" w:hAnsi="Arial" w:cs="Arial"/>
          <w:color w:val="595858"/>
          <w:sz w:val="14"/>
          <w:szCs w:val="14"/>
        </w:rPr>
      </w:pPr>
      <w:r w:rsidRPr="00452598">
        <w:rPr>
          <w:rFonts w:ascii="Arial" w:hAnsi="Arial" w:cs="Arial"/>
          <w:b/>
          <w:bCs/>
          <w:color w:val="595858"/>
          <w:sz w:val="14"/>
          <w:szCs w:val="14"/>
        </w:rPr>
        <w:t xml:space="preserve">Utilizați numai bare și lanțuri de schimb specificate de producător. </w:t>
      </w:r>
      <w:r w:rsidRPr="00452598">
        <w:rPr>
          <w:rFonts w:ascii="Arial" w:hAnsi="Arial" w:cs="Arial"/>
          <w:color w:val="595858"/>
          <w:sz w:val="14"/>
          <w:szCs w:val="14"/>
        </w:rPr>
        <w:t>Barele de ghidare și lanțurile de ferăstrău înlocuite incorecte pot cauza ruperea lanțului și/sau recul.</w:t>
      </w:r>
    </w:p>
    <w:p w14:paraId="155EF781" w14:textId="77777777" w:rsidR="00EC48B4" w:rsidRPr="00452598" w:rsidRDefault="00EC48B4" w:rsidP="000266E8">
      <w:pPr>
        <w:pStyle w:val="ListParagraph"/>
        <w:widowControl/>
        <w:numPr>
          <w:ilvl w:val="0"/>
          <w:numId w:val="6"/>
        </w:numPr>
        <w:tabs>
          <w:tab w:val="left" w:pos="284"/>
        </w:tabs>
        <w:spacing w:line="200" w:lineRule="exact"/>
        <w:ind w:left="284" w:firstLineChars="0" w:hanging="284"/>
        <w:rPr>
          <w:rFonts w:ascii="Arial" w:hAnsi="Arial" w:cs="Arial"/>
          <w:color w:val="595858"/>
          <w:sz w:val="14"/>
          <w:szCs w:val="14"/>
        </w:rPr>
      </w:pPr>
      <w:r w:rsidRPr="00452598">
        <w:rPr>
          <w:rFonts w:ascii="Arial" w:hAnsi="Arial" w:cs="Arial"/>
          <w:b/>
          <w:bCs/>
          <w:color w:val="595858"/>
          <w:sz w:val="14"/>
          <w:szCs w:val="14"/>
        </w:rPr>
        <w:t xml:space="preserve">Urmați instrucțiunile de ascuțire și întreținere ale producătorului pentru lanțul de ferăstrău. </w:t>
      </w:r>
      <w:r w:rsidRPr="00452598">
        <w:rPr>
          <w:rFonts w:ascii="Arial" w:hAnsi="Arial" w:cs="Arial"/>
          <w:color w:val="595858"/>
          <w:sz w:val="14"/>
          <w:szCs w:val="14"/>
        </w:rPr>
        <w:t>Scăderea înălțimii indicatorului de adâncime poate duce la creșterea reculului.</w:t>
      </w:r>
    </w:p>
    <w:p w14:paraId="7749DA0A" w14:textId="77777777" w:rsidR="00EC48B4" w:rsidRDefault="00EC48B4" w:rsidP="00EC48B4">
      <w:pPr>
        <w:widowControl/>
        <w:jc w:val="left"/>
        <w:rPr>
          <w:rFonts w:ascii="Arial" w:hAnsi="Arial" w:cs="Arial"/>
          <w:color w:val="595858"/>
          <w:sz w:val="14"/>
          <w:szCs w:val="14"/>
        </w:rPr>
      </w:pPr>
    </w:p>
    <w:p w14:paraId="673EAB17" w14:textId="77777777" w:rsidR="00EC48B4" w:rsidRDefault="00EC48B4" w:rsidP="00EC48B4">
      <w:pPr>
        <w:pStyle w:val="1"/>
        <w:spacing w:after="62"/>
      </w:pPr>
      <w:r w:rsidRPr="00182BA2">
        <w:t>Riscuri reziduale</w:t>
      </w:r>
    </w:p>
    <w:p w14:paraId="6A367C20" w14:textId="7CADEE82" w:rsidR="00EC48B4" w:rsidRPr="003511C3" w:rsidRDefault="00EC48B4" w:rsidP="00EC48B4">
      <w:pPr>
        <w:pStyle w:val="-"/>
      </w:pPr>
      <w:r w:rsidRPr="003511C3">
        <w:t xml:space="preserve">Chiar și cu utilizarea prevăzută a aparatului, există întotdeauna un risc rezidual, care nu poate </w:t>
      </w:r>
      <w:r w:rsidR="009552F9">
        <w:rPr>
          <w:rFonts w:hint="eastAsia"/>
        </w:rPr>
        <w:t xml:space="preserve">fi </w:t>
      </w:r>
      <w:r w:rsidRPr="003511C3">
        <w:t>prevenit.</w:t>
      </w:r>
    </w:p>
    <w:p w14:paraId="4744D19C" w14:textId="77777777" w:rsidR="00EC48B4" w:rsidRPr="003511C3" w:rsidRDefault="00EC48B4" w:rsidP="00EC48B4">
      <w:pPr>
        <w:pStyle w:val="-"/>
      </w:pPr>
      <w:r w:rsidRPr="003511C3">
        <w:t>În funcție de tipul și construcția aparatului, pot apărea următoarele pericole potențiale: Contact cu dinții expuși ai lanțului de ferăstrău (pericole de tăiere)</w:t>
      </w:r>
    </w:p>
    <w:p w14:paraId="362A1C6C" w14:textId="77777777" w:rsidR="00EC48B4" w:rsidRPr="003511C3" w:rsidRDefault="00EC48B4" w:rsidP="00EC48B4">
      <w:pPr>
        <w:pStyle w:val="-"/>
      </w:pPr>
      <w:r w:rsidRPr="003511C3">
        <w:t>Acces la lanțul ferăstrăului rotativ (pericole de tăiere)</w:t>
      </w:r>
    </w:p>
    <w:p w14:paraId="08913168" w14:textId="77777777" w:rsidR="00EC48B4" w:rsidRPr="003511C3" w:rsidRDefault="00EC48B4" w:rsidP="00EC48B4">
      <w:pPr>
        <w:pStyle w:val="-"/>
      </w:pPr>
      <w:r w:rsidRPr="003511C3">
        <w:t>Mișcare neprevăzută, bruscă a barei de ghidare (pericole de tăiere)</w:t>
      </w:r>
    </w:p>
    <w:p w14:paraId="452111E9" w14:textId="77777777" w:rsidR="00EC48B4" w:rsidRPr="003511C3" w:rsidRDefault="00EC48B4" w:rsidP="00EC48B4">
      <w:pPr>
        <w:pStyle w:val="-"/>
      </w:pPr>
      <w:r w:rsidRPr="003511C3">
        <w:t>Aruncați piese din lanțul ferăstrăului (pericole de tăiere/injectare)</w:t>
      </w:r>
    </w:p>
    <w:p w14:paraId="20B8FB27" w14:textId="77777777" w:rsidR="00EC48B4" w:rsidRPr="003511C3" w:rsidRDefault="00EC48B4" w:rsidP="00EC48B4">
      <w:pPr>
        <w:pStyle w:val="-"/>
      </w:pPr>
      <w:r w:rsidRPr="003511C3">
        <w:t>Aruncat din părți ale piesei de prelucrat</w:t>
      </w:r>
    </w:p>
    <w:p w14:paraId="7387C308" w14:textId="77777777" w:rsidR="00EC48B4" w:rsidRPr="003511C3" w:rsidRDefault="00EC48B4" w:rsidP="00EC48B4">
      <w:pPr>
        <w:pStyle w:val="-"/>
      </w:pPr>
      <w:r w:rsidRPr="003511C3">
        <w:t>Contactul pielii cu uleiul. Pierderea auzului, dacă nu este folosită protecția urechii necesară în timpul lucrului.</w:t>
      </w:r>
    </w:p>
    <w:p w14:paraId="3A520F21" w14:textId="77777777" w:rsidR="00EC48B4" w:rsidRPr="00850D9A" w:rsidRDefault="00EC48B4" w:rsidP="00EC48B4">
      <w:pPr>
        <w:widowControl/>
        <w:jc w:val="left"/>
        <w:rPr>
          <w:rFonts w:ascii="Arial" w:hAnsi="Arial" w:cs="Arial"/>
          <w:color w:val="595858"/>
          <w:sz w:val="14"/>
          <w:szCs w:val="14"/>
        </w:rPr>
      </w:pPr>
    </w:p>
    <w:p w14:paraId="791B3D53" w14:textId="77777777" w:rsidR="00EC48B4" w:rsidRDefault="00EC48B4" w:rsidP="00EC48B4">
      <w:pPr>
        <w:pStyle w:val="2"/>
      </w:pPr>
      <w:r w:rsidRPr="00182BA2">
        <w:t>Avertismente de siguranță pentru acumulator</w:t>
      </w:r>
    </w:p>
    <w:p w14:paraId="250C9F47" w14:textId="77777777" w:rsidR="00EC48B4" w:rsidRPr="00182BA2" w:rsidRDefault="00EC48B4" w:rsidP="000266E8">
      <w:pPr>
        <w:pStyle w:val="ListParagraph"/>
        <w:widowControl/>
        <w:numPr>
          <w:ilvl w:val="0"/>
          <w:numId w:val="7"/>
        </w:numPr>
        <w:tabs>
          <w:tab w:val="left" w:pos="284"/>
        </w:tabs>
        <w:spacing w:line="200" w:lineRule="exact"/>
        <w:ind w:firstLineChars="0"/>
        <w:rPr>
          <w:rFonts w:ascii="Arial" w:hAnsi="Arial" w:cs="Arial"/>
          <w:b/>
          <w:bCs/>
          <w:color w:val="595858"/>
          <w:sz w:val="14"/>
          <w:szCs w:val="14"/>
        </w:rPr>
      </w:pPr>
      <w:r w:rsidRPr="00182BA2">
        <w:rPr>
          <w:rFonts w:ascii="Arial" w:hAnsi="Arial" w:cs="Arial"/>
          <w:b/>
          <w:bCs/>
          <w:color w:val="595858"/>
          <w:sz w:val="14"/>
          <w:szCs w:val="14"/>
        </w:rPr>
        <w:t>Nu demontați, deschideți sau distrugeți celulele sau acumulatorul.</w:t>
      </w:r>
    </w:p>
    <w:p w14:paraId="70471FA9"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color w:val="595858"/>
          <w:sz w:val="14"/>
          <w:szCs w:val="14"/>
        </w:rPr>
      </w:pPr>
      <w:r w:rsidRPr="00182BA2">
        <w:rPr>
          <w:rFonts w:ascii="Arial" w:hAnsi="Arial" w:cs="Arial"/>
          <w:b/>
          <w:bCs/>
          <w:color w:val="595858"/>
          <w:sz w:val="14"/>
          <w:szCs w:val="14"/>
        </w:rPr>
        <w:t xml:space="preserve">Nu scurtcircuitați un acumulator. Nu depozitați acumulatorii la întâmplare într-o cutie sau sertar unde acestea se pot scurtcircuita reciproc sau pot fi scurtcircuitate de materiale conductoare </w:t>
      </w:r>
      <w:r w:rsidRPr="00182BA2">
        <w:rPr>
          <w:rFonts w:ascii="Arial" w:hAnsi="Arial" w:cs="Arial"/>
          <w:color w:val="595858"/>
          <w:sz w:val="14"/>
          <w:szCs w:val="14"/>
        </w:rPr>
        <w:t xml:space="preserve">. Când acumulatorul nu este </w:t>
      </w:r>
      <w:r w:rsidRPr="00182BA2">
        <w:rPr>
          <w:rFonts w:ascii="Arial" w:hAnsi="Arial" w:cs="Arial"/>
          <w:color w:val="595858"/>
          <w:sz w:val="14"/>
          <w:szCs w:val="14"/>
        </w:rPr>
        <w:lastRenderedPageBreak/>
        <w:t>utilizat, țineți-l departe de alte obiecte metalice, cum ar fi agrafe, monede, chei, cuie, șuruburi sau alte obiecte metalice mici, care pot face o conexiune de la un terminal la altul. Scurtificarea bornelor bateriei poate provoca arsuri sau incendiu.</w:t>
      </w:r>
    </w:p>
    <w:p w14:paraId="7396916D"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Nu expuneți acumulatorul la căldură sau foc. Evitați depozitarea în lumina directă a soarelui.</w:t>
      </w:r>
    </w:p>
    <w:p w14:paraId="7255E653"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color w:val="595858"/>
          <w:sz w:val="14"/>
          <w:szCs w:val="14"/>
        </w:rPr>
      </w:pPr>
      <w:r w:rsidRPr="00182BA2">
        <w:rPr>
          <w:rFonts w:ascii="Arial" w:hAnsi="Arial" w:cs="Arial"/>
          <w:b/>
          <w:bCs/>
          <w:color w:val="595858"/>
          <w:sz w:val="14"/>
          <w:szCs w:val="14"/>
        </w:rPr>
        <w:t>Nu supuneți acumulatorul la șocuri mecanice.</w:t>
      </w:r>
    </w:p>
    <w:p w14:paraId="6471F55D"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În caz de scurgere a bateriei, nu lăsați lichidul să intre în contact cu pielea sau cu ochii. Dacă a avut loc contactul, spălați zona afectată cu cantități mari de apă și solicitați sfatul medicului.</w:t>
      </w:r>
    </w:p>
    <w:p w14:paraId="02DECA54"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Solicitați imediat sfatul medicului dacă o celulă sau un acumulator a fost înghițit.</w:t>
      </w:r>
    </w:p>
    <w:p w14:paraId="3804AE51"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Păstrați acumulatorul curat și uscat.</w:t>
      </w:r>
    </w:p>
    <w:p w14:paraId="26A01CF1"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Ștergeți bornele acumulatorului cu o cârpă curată și uscată dacă se murdăresc.</w:t>
      </w:r>
    </w:p>
    <w:p w14:paraId="678306EA"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Acumulatorul trebuie încărcat înainte de utilizare. Consultați întotdeauna aceste instrucțiuni și utilizați procedura corectă de încărcare.</w:t>
      </w:r>
    </w:p>
    <w:p w14:paraId="28AD3625"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Nu mențineți acumulatorul încărcat atunci când nu este utilizat.</w:t>
      </w:r>
    </w:p>
    <w:p w14:paraId="1802FBF1"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După perioade lungi de depozitare, poate fi necesară încărcarea și descărcarea acumulatorului de mai multe ori pentru a obține performanțe maxime.</w:t>
      </w:r>
    </w:p>
    <w:p w14:paraId="4587FF81"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Pachetul de baterii oferă cele mai bune performanțe atunci când este utilizat la temperatura normală a camerei (20°C+5°C).</w:t>
      </w:r>
    </w:p>
    <w:p w14:paraId="0D61BF20"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Când aruncați bateriile, păstrați pachetele de baterii ale diferitelor sisteme electrochimice separate unul de celălalt.</w:t>
      </w:r>
    </w:p>
    <w:p w14:paraId="79EDD822"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 xml:space="preserve">Reîncărcați numai cu încărcătorul specificat de producător. Nu utilizați alt încărcător decât cel prevăzut special pentru utilizarea cu echipamentul. </w:t>
      </w:r>
      <w:r w:rsidRPr="00454538">
        <w:rPr>
          <w:rFonts w:ascii="Arial" w:hAnsi="Arial" w:cs="Arial"/>
          <w:color w:val="595858"/>
          <w:sz w:val="14"/>
          <w:szCs w:val="14"/>
        </w:rPr>
        <w:t>Un încărcător care este potrivit pentru un tip de acumulator poate crea un risc de incendiu atunci când este utilizat cu un alt acumulator.</w:t>
      </w:r>
    </w:p>
    <w:p w14:paraId="34898252"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Nu utilizați niciun pachet de baterii care nu este conceput pentru a fi utilizat cu echipamentul.</w:t>
      </w:r>
    </w:p>
    <w:p w14:paraId="1A5941E8"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Nu lăsați acumulatorul la îndemâna copiilor.</w:t>
      </w:r>
    </w:p>
    <w:p w14:paraId="6D422B02"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Păstrați literatura originală a produsului pentru referințe viitoare.</w:t>
      </w:r>
    </w:p>
    <w:p w14:paraId="1E78E1BE"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Scoateți bateria din echipament atunci când nu este utilizat.</w:t>
      </w:r>
    </w:p>
    <w:p w14:paraId="1E78ECCC"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Aruncați în mod corespunzător.</w:t>
      </w:r>
    </w:p>
    <w:p w14:paraId="20211F7C"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lastRenderedPageBreak/>
        <w:t>Nu amestecați celule de fabricație, capacitate, dimensiune sau tip diferit în cadrul unui dispozitiv.</w:t>
      </w:r>
    </w:p>
    <w:p w14:paraId="31C19590" w14:textId="77777777" w:rsidR="00EC48B4" w:rsidRPr="00182BA2"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Nu scoateți acumulatorul din ambalajul original până când nu este necesar pentru utilizare.</w:t>
      </w:r>
    </w:p>
    <w:p w14:paraId="6A939405" w14:textId="77777777" w:rsidR="00EC48B4" w:rsidRPr="00850D9A" w:rsidRDefault="00EC48B4" w:rsidP="000266E8">
      <w:pPr>
        <w:pStyle w:val="ListParagraph"/>
        <w:widowControl/>
        <w:numPr>
          <w:ilvl w:val="0"/>
          <w:numId w:val="7"/>
        </w:numPr>
        <w:tabs>
          <w:tab w:val="left" w:pos="284"/>
        </w:tabs>
        <w:spacing w:line="200" w:lineRule="exact"/>
        <w:ind w:left="284" w:firstLineChars="0" w:hanging="284"/>
        <w:rPr>
          <w:rFonts w:ascii="Arial" w:hAnsi="Arial" w:cs="Arial"/>
          <w:b/>
          <w:bCs/>
          <w:color w:val="595858"/>
          <w:sz w:val="14"/>
          <w:szCs w:val="14"/>
        </w:rPr>
      </w:pPr>
      <w:r w:rsidRPr="00182BA2">
        <w:rPr>
          <w:rFonts w:ascii="Arial" w:hAnsi="Arial" w:cs="Arial"/>
          <w:b/>
          <w:bCs/>
          <w:color w:val="595858"/>
          <w:sz w:val="14"/>
          <w:szCs w:val="14"/>
        </w:rPr>
        <w:t>Respectați semnele plus (+) și minus (-) de pe baterie și asigurați-vă că o utilizare corectă.</w:t>
      </w:r>
    </w:p>
    <w:p w14:paraId="3AA2746F" w14:textId="77777777" w:rsidR="00EC48B4" w:rsidRDefault="00EC48B4" w:rsidP="00EC48B4">
      <w:pPr>
        <w:pStyle w:val="2"/>
      </w:pPr>
    </w:p>
    <w:p w14:paraId="0559A064" w14:textId="77777777" w:rsidR="00EC48B4" w:rsidRDefault="00EC48B4" w:rsidP="00EC48B4">
      <w:pPr>
        <w:pStyle w:val="2"/>
      </w:pPr>
    </w:p>
    <w:p w14:paraId="5A6ADC8A" w14:textId="77777777" w:rsidR="00EC48B4" w:rsidRPr="003511C3" w:rsidRDefault="00EC48B4" w:rsidP="00EC48B4">
      <w:pPr>
        <w:pStyle w:val="2"/>
      </w:pPr>
      <w:r w:rsidRPr="003511C3">
        <w:t>Salvați aceste instrucțiuni</w:t>
      </w:r>
    </w:p>
    <w:p w14:paraId="509B8D86" w14:textId="67DDDFEF" w:rsidR="00EC48B4" w:rsidRPr="00B55805" w:rsidRDefault="00EC48B4" w:rsidP="00EC48B4">
      <w:pPr>
        <w:pStyle w:val="-"/>
      </w:pPr>
      <w:r w:rsidRPr="00454538">
        <w:t>Instrucțiuni privind tehnicile adecvate de ramificare și tăiere transversală</w:t>
      </w:r>
    </w:p>
    <w:p w14:paraId="7A911D07" w14:textId="4690C54A" w:rsidR="00EC48B4" w:rsidRDefault="00602CD0" w:rsidP="00EC48B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801600" behindDoc="0" locked="0" layoutInCell="1" allowOverlap="1" wp14:anchorId="2865DA9B" wp14:editId="182CA5AF">
            <wp:simplePos x="0" y="0"/>
            <wp:positionH relativeFrom="margin">
              <wp:posOffset>13335</wp:posOffset>
            </wp:positionH>
            <wp:positionV relativeFrom="paragraph">
              <wp:posOffset>2330450</wp:posOffset>
            </wp:positionV>
            <wp:extent cx="1506220" cy="1044575"/>
            <wp:effectExtent l="0" t="0" r="0" b="3175"/>
            <wp:wrapNone/>
            <wp:docPr id="964288639" name="图片 96428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88639" name="图片 964288639"/>
                    <pic:cNvPicPr/>
                  </pic:nvPicPr>
                  <pic:blipFill>
                    <a:blip r:embed="rId26"/>
                    <a:stretch>
                      <a:fillRect/>
                    </a:stretch>
                  </pic:blipFill>
                  <pic:spPr>
                    <a:xfrm>
                      <a:off x="0" y="0"/>
                      <a:ext cx="1506220" cy="104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76" behindDoc="0" locked="0" layoutInCell="1" allowOverlap="1" wp14:anchorId="796390B4" wp14:editId="06C6EADC">
            <wp:simplePos x="0" y="0"/>
            <wp:positionH relativeFrom="column">
              <wp:posOffset>1739265</wp:posOffset>
            </wp:positionH>
            <wp:positionV relativeFrom="paragraph">
              <wp:posOffset>1226820</wp:posOffset>
            </wp:positionV>
            <wp:extent cx="1507490" cy="1046480"/>
            <wp:effectExtent l="0" t="0" r="0" b="1270"/>
            <wp:wrapNone/>
            <wp:docPr id="946991401" name="图片 94699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1401" name="图片 946991401"/>
                    <pic:cNvPicPr/>
                  </pic:nvPicPr>
                  <pic:blipFill>
                    <a:blip r:embed="rId27"/>
                    <a:stretch>
                      <a:fillRect/>
                    </a:stretch>
                  </pic:blipFill>
                  <pic:spPr>
                    <a:xfrm>
                      <a:off x="0" y="0"/>
                      <a:ext cx="1507490"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9552" behindDoc="0" locked="0" layoutInCell="1" allowOverlap="1" wp14:anchorId="5B263045" wp14:editId="4D42626E">
            <wp:simplePos x="0" y="0"/>
            <wp:positionH relativeFrom="column">
              <wp:posOffset>5715</wp:posOffset>
            </wp:positionH>
            <wp:positionV relativeFrom="paragraph">
              <wp:posOffset>1226820</wp:posOffset>
            </wp:positionV>
            <wp:extent cx="1506855" cy="1045210"/>
            <wp:effectExtent l="0" t="0" r="0" b="2540"/>
            <wp:wrapNone/>
            <wp:docPr id="444094574" name="图片 44409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94574" name="图片 444094574"/>
                    <pic:cNvPicPr/>
                  </pic:nvPicPr>
                  <pic:blipFill>
                    <a:blip r:embed="rId28"/>
                    <a:stretch>
                      <a:fillRect/>
                    </a:stretch>
                  </pic:blipFill>
                  <pic:spPr>
                    <a:xfrm>
                      <a:off x="0" y="0"/>
                      <a:ext cx="1506855" cy="1045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15BF2258" wp14:editId="2DE88BA7">
            <wp:simplePos x="0" y="0"/>
            <wp:positionH relativeFrom="column">
              <wp:posOffset>1744345</wp:posOffset>
            </wp:positionH>
            <wp:positionV relativeFrom="paragraph">
              <wp:posOffset>121920</wp:posOffset>
            </wp:positionV>
            <wp:extent cx="1508125" cy="1045845"/>
            <wp:effectExtent l="0" t="0" r="0" b="1905"/>
            <wp:wrapNone/>
            <wp:docPr id="72594187" name="图片 725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4187" name="图片 72594187"/>
                    <pic:cNvPicPr/>
                  </pic:nvPicPr>
                  <pic:blipFill>
                    <a:blip r:embed="rId29"/>
                    <a:stretch>
                      <a:fillRect/>
                    </a:stretch>
                  </pic:blipFill>
                  <pic:spPr>
                    <a:xfrm>
                      <a:off x="0" y="0"/>
                      <a:ext cx="1508125" cy="1045845"/>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797504" behindDoc="0" locked="0" layoutInCell="1" allowOverlap="1" wp14:anchorId="5AB0EF73" wp14:editId="40D10639">
            <wp:simplePos x="0" y="0"/>
            <wp:positionH relativeFrom="column">
              <wp:posOffset>0</wp:posOffset>
            </wp:positionH>
            <wp:positionV relativeFrom="paragraph">
              <wp:posOffset>121587</wp:posOffset>
            </wp:positionV>
            <wp:extent cx="1505585" cy="1044575"/>
            <wp:effectExtent l="0" t="0" r="0" b="3175"/>
            <wp:wrapNone/>
            <wp:docPr id="2055275531" name="图片 205527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75531" name="图片 2055275531"/>
                    <pic:cNvPicPr/>
                  </pic:nvPicPr>
                  <pic:blipFill>
                    <a:blip r:embed="rId30"/>
                    <a:stretch>
                      <a:fillRect/>
                    </a:stretch>
                  </pic:blipFill>
                  <pic:spPr>
                    <a:xfrm>
                      <a:off x="0" y="0"/>
                      <a:ext cx="1505585" cy="1044575"/>
                    </a:xfrm>
                    <a:prstGeom prst="rect">
                      <a:avLst/>
                    </a:prstGeom>
                  </pic:spPr>
                </pic:pic>
              </a:graphicData>
            </a:graphic>
            <wp14:sizeRelH relativeFrom="margin">
              <wp14:pctWidth>0</wp14:pctWidth>
            </wp14:sizeRelH>
            <wp14:sizeRelV relativeFrom="margin">
              <wp14:pctHeight>0</wp14:pctHeight>
            </wp14:sizeRelV>
          </wp:anchor>
        </w:drawing>
      </w:r>
      <w:r w:rsidR="00EC48B4" w:rsidRPr="00CC3575">
        <w:rPr>
          <w:rFonts w:ascii="Arial" w:hAnsi="Arial" w:cs="Arial"/>
          <w:bCs/>
          <w:noProof/>
          <w:color w:val="595858"/>
          <w:sz w:val="14"/>
          <w:szCs w:val="14"/>
        </w:rPr>
        <mc:AlternateContent>
          <mc:Choice Requires="wps">
            <w:drawing>
              <wp:anchor distT="0" distB="0" distL="114300" distR="114300" simplePos="0" relativeHeight="251751424" behindDoc="0" locked="0" layoutInCell="1" allowOverlap="1" wp14:anchorId="6DE5A50F" wp14:editId="103C5B52">
                <wp:simplePos x="0" y="0"/>
                <wp:positionH relativeFrom="column">
                  <wp:posOffset>48895</wp:posOffset>
                </wp:positionH>
                <wp:positionV relativeFrom="paragraph">
                  <wp:posOffset>12700</wp:posOffset>
                </wp:positionV>
                <wp:extent cx="123825" cy="182880"/>
                <wp:effectExtent l="0" t="0" r="0" b="0"/>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D3B5" w14:textId="77777777" w:rsidR="00EC48B4" w:rsidRDefault="00EC48B4" w:rsidP="00EC48B4">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type w14:anchorId="6DE5A50F" id="_x0000_t202" coordsize="21600,21600" o:spt="202" path="m,l,21600r21600,l21600,xe">
                <v:stroke joinstyle="miter"/>
                <v:path gradientshapeok="t" o:connecttype="rect"/>
              </v:shapetype>
              <v:shape id="Text Box 73" o:spid="_x0000_s1026" type="#_x0000_t202" style="position:absolute;left:0;text-align:left;margin-left:3.85pt;margin-top:1pt;width:9.75pt;height:14.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" filled="f" stroked="f">
                <v:textbox inset="0,0,0,0">
                  <w:txbxContent>
                    <w:p w14:paraId="6299D3B5" w14:textId="77777777" w:rsidR="00EC48B4" w:rsidRDefault="00EC48B4" w:rsidP="00EC48B4">
                      <w:pPr>
                        <w:spacing w:line="360" w:lineRule="auto"/>
                        <w:rPr>
                          <w:b/>
                          <w:sz w:val="24"/>
                        </w:rPr>
                      </w:pPr>
                      <w:r>
                        <w:rPr>
                          <w:b/>
                          <w:color w:val="FFFFFF"/>
                          <w:sz w:val="24"/>
                        </w:rPr>
                        <w:t>A</w:t>
                      </w:r>
                    </w:p>
                  </w:txbxContent>
                </v:textbox>
              </v:shape>
            </w:pict>
          </mc:Fallback>
        </mc:AlternateContent>
      </w:r>
    </w:p>
    <w:p w14:paraId="2C137D18" w14:textId="77777777" w:rsidR="00EC48B4" w:rsidRPr="008C39E0" w:rsidRDefault="00EC48B4" w:rsidP="00EC48B4">
      <w:pPr>
        <w:tabs>
          <w:tab w:val="left" w:pos="142"/>
        </w:tabs>
        <w:spacing w:after="20" w:line="200" w:lineRule="exact"/>
        <w:rPr>
          <w:rFonts w:ascii="Arial" w:hAnsi="Arial" w:cs="Arial"/>
          <w:bCs/>
          <w:color w:val="595858"/>
          <w:sz w:val="14"/>
          <w:szCs w:val="14"/>
        </w:rPr>
      </w:pPr>
    </w:p>
    <w:p w14:paraId="02B2DCC3" w14:textId="77777777" w:rsidR="00EC48B4" w:rsidRDefault="00EC48B4" w:rsidP="00EC48B4">
      <w:pPr>
        <w:tabs>
          <w:tab w:val="left" w:pos="142"/>
        </w:tabs>
        <w:spacing w:after="20" w:line="200" w:lineRule="exact"/>
        <w:rPr>
          <w:rFonts w:ascii="Arial" w:hAnsi="Arial" w:cs="Arial"/>
          <w:bCs/>
          <w:color w:val="595858"/>
          <w:sz w:val="14"/>
          <w:szCs w:val="14"/>
        </w:rPr>
      </w:pPr>
    </w:p>
    <w:p w14:paraId="22CBCC8E" w14:textId="77777777" w:rsidR="00EC48B4" w:rsidRDefault="00EC48B4" w:rsidP="00EC48B4">
      <w:pPr>
        <w:tabs>
          <w:tab w:val="left" w:pos="142"/>
        </w:tabs>
        <w:spacing w:after="20" w:line="200" w:lineRule="exact"/>
        <w:rPr>
          <w:rFonts w:ascii="Arial" w:hAnsi="Arial" w:cs="Arial"/>
          <w:bCs/>
          <w:color w:val="595858"/>
          <w:sz w:val="14"/>
          <w:szCs w:val="14"/>
        </w:rPr>
      </w:pPr>
    </w:p>
    <w:p w14:paraId="7F732167" w14:textId="77777777" w:rsidR="00EC48B4" w:rsidRDefault="00EC48B4" w:rsidP="00EC48B4">
      <w:pPr>
        <w:tabs>
          <w:tab w:val="left" w:pos="142"/>
        </w:tabs>
        <w:spacing w:after="20" w:line="200" w:lineRule="exact"/>
        <w:rPr>
          <w:rFonts w:ascii="Arial" w:hAnsi="Arial" w:cs="Arial"/>
          <w:bCs/>
          <w:color w:val="595858"/>
          <w:sz w:val="14"/>
          <w:szCs w:val="14"/>
        </w:rPr>
      </w:pPr>
    </w:p>
    <w:p w14:paraId="7ED557A3" w14:textId="77777777" w:rsidR="00EC48B4" w:rsidRDefault="00EC48B4" w:rsidP="00EC48B4">
      <w:pPr>
        <w:tabs>
          <w:tab w:val="left" w:pos="142"/>
        </w:tabs>
        <w:spacing w:after="20" w:line="200" w:lineRule="exact"/>
        <w:rPr>
          <w:rFonts w:ascii="Arial" w:hAnsi="Arial" w:cs="Arial"/>
          <w:bCs/>
          <w:color w:val="595858"/>
          <w:sz w:val="14"/>
          <w:szCs w:val="14"/>
        </w:rPr>
      </w:pPr>
    </w:p>
    <w:p w14:paraId="599005B8" w14:textId="77777777" w:rsidR="00EC48B4" w:rsidRDefault="00EC48B4" w:rsidP="00EC48B4">
      <w:pPr>
        <w:tabs>
          <w:tab w:val="left" w:pos="142"/>
        </w:tabs>
        <w:spacing w:after="20" w:line="200" w:lineRule="exact"/>
        <w:rPr>
          <w:rFonts w:ascii="Arial" w:hAnsi="Arial" w:cs="Arial"/>
          <w:bCs/>
          <w:color w:val="595858"/>
          <w:sz w:val="14"/>
          <w:szCs w:val="14"/>
        </w:rPr>
      </w:pPr>
    </w:p>
    <w:p w14:paraId="05384747" w14:textId="77777777" w:rsidR="00EC48B4" w:rsidRDefault="00EC48B4" w:rsidP="00EC48B4">
      <w:pPr>
        <w:tabs>
          <w:tab w:val="left" w:pos="142"/>
        </w:tabs>
        <w:spacing w:after="20" w:line="200" w:lineRule="exact"/>
        <w:rPr>
          <w:rFonts w:ascii="Arial" w:hAnsi="Arial" w:cs="Arial"/>
          <w:bCs/>
          <w:color w:val="595858"/>
          <w:sz w:val="14"/>
          <w:szCs w:val="14"/>
        </w:rPr>
      </w:pPr>
    </w:p>
    <w:p w14:paraId="5B1323B1" w14:textId="5FF7DF77" w:rsidR="00EC48B4" w:rsidRDefault="00EC48B4" w:rsidP="00EC48B4">
      <w:pPr>
        <w:tabs>
          <w:tab w:val="left" w:pos="142"/>
        </w:tabs>
        <w:spacing w:after="20" w:line="200" w:lineRule="exact"/>
        <w:rPr>
          <w:rFonts w:ascii="Arial" w:hAnsi="Arial" w:cs="Arial"/>
          <w:bCs/>
          <w:color w:val="595858"/>
          <w:sz w:val="14"/>
          <w:szCs w:val="14"/>
        </w:rPr>
      </w:pPr>
    </w:p>
    <w:p w14:paraId="084D2049" w14:textId="77777777" w:rsidR="00EC48B4" w:rsidRDefault="00EC48B4" w:rsidP="00EC48B4">
      <w:pPr>
        <w:tabs>
          <w:tab w:val="left" w:pos="142"/>
        </w:tabs>
        <w:spacing w:after="20" w:line="200" w:lineRule="exact"/>
        <w:rPr>
          <w:rFonts w:ascii="Arial" w:hAnsi="Arial" w:cs="Arial"/>
          <w:bCs/>
          <w:color w:val="595858"/>
          <w:sz w:val="14"/>
          <w:szCs w:val="14"/>
        </w:rPr>
      </w:pPr>
    </w:p>
    <w:p w14:paraId="11DC41FA" w14:textId="77777777" w:rsidR="00EC48B4" w:rsidRDefault="00EC48B4" w:rsidP="00EC48B4">
      <w:pPr>
        <w:tabs>
          <w:tab w:val="left" w:pos="142"/>
        </w:tabs>
        <w:spacing w:after="20" w:line="200" w:lineRule="exact"/>
        <w:rPr>
          <w:rFonts w:ascii="Arial" w:hAnsi="Arial" w:cs="Arial"/>
          <w:bCs/>
          <w:color w:val="595858"/>
          <w:sz w:val="14"/>
          <w:szCs w:val="14"/>
        </w:rPr>
      </w:pPr>
    </w:p>
    <w:p w14:paraId="49DBC2CD" w14:textId="77777777" w:rsidR="00EC48B4" w:rsidRDefault="00EC48B4" w:rsidP="00EC48B4">
      <w:pPr>
        <w:tabs>
          <w:tab w:val="left" w:pos="142"/>
        </w:tabs>
        <w:spacing w:after="20" w:line="200" w:lineRule="exact"/>
        <w:rPr>
          <w:rFonts w:ascii="Arial" w:hAnsi="Arial" w:cs="Arial"/>
          <w:bCs/>
          <w:color w:val="595858"/>
          <w:sz w:val="14"/>
          <w:szCs w:val="14"/>
        </w:rPr>
      </w:pPr>
    </w:p>
    <w:p w14:paraId="0ECD080B" w14:textId="77777777" w:rsidR="00EC48B4" w:rsidRDefault="00EC48B4" w:rsidP="00EC48B4">
      <w:pPr>
        <w:tabs>
          <w:tab w:val="left" w:pos="142"/>
        </w:tabs>
        <w:spacing w:after="20" w:line="200" w:lineRule="exact"/>
        <w:rPr>
          <w:rFonts w:ascii="Arial" w:hAnsi="Arial" w:cs="Arial"/>
          <w:bCs/>
          <w:color w:val="595858"/>
          <w:sz w:val="14"/>
          <w:szCs w:val="14"/>
        </w:rPr>
      </w:pPr>
    </w:p>
    <w:p w14:paraId="6ABA521B" w14:textId="77777777" w:rsidR="00EC48B4" w:rsidRDefault="00EC48B4" w:rsidP="00EC48B4">
      <w:pPr>
        <w:tabs>
          <w:tab w:val="left" w:pos="142"/>
        </w:tabs>
        <w:spacing w:after="20" w:line="200" w:lineRule="exact"/>
        <w:rPr>
          <w:rFonts w:ascii="Arial" w:hAnsi="Arial" w:cs="Arial"/>
          <w:bCs/>
          <w:color w:val="595858"/>
          <w:sz w:val="14"/>
          <w:szCs w:val="14"/>
        </w:rPr>
      </w:pPr>
    </w:p>
    <w:p w14:paraId="08ECB3EC" w14:textId="77777777" w:rsidR="00EC48B4" w:rsidRDefault="00EC48B4" w:rsidP="00EC48B4">
      <w:pPr>
        <w:tabs>
          <w:tab w:val="left" w:pos="142"/>
        </w:tabs>
        <w:spacing w:after="20" w:line="200" w:lineRule="exact"/>
        <w:rPr>
          <w:rFonts w:ascii="Arial" w:hAnsi="Arial" w:cs="Arial"/>
          <w:bCs/>
          <w:color w:val="595858"/>
          <w:sz w:val="14"/>
          <w:szCs w:val="14"/>
        </w:rPr>
      </w:pPr>
    </w:p>
    <w:p w14:paraId="7BBF1D9A" w14:textId="2F02A288" w:rsidR="00EC48B4" w:rsidRDefault="00EC48B4" w:rsidP="00EC48B4">
      <w:pPr>
        <w:widowControl/>
        <w:jc w:val="left"/>
        <w:rPr>
          <w:rFonts w:ascii="Arial" w:hAnsi="Arial" w:cs="Arial"/>
          <w:color w:val="595858"/>
          <w:sz w:val="14"/>
          <w:szCs w:val="14"/>
        </w:rPr>
      </w:pPr>
    </w:p>
    <w:p w14:paraId="6DDF97FA" w14:textId="77777777" w:rsidR="00EC48B4" w:rsidRDefault="00EC48B4" w:rsidP="00EC48B4">
      <w:pPr>
        <w:pStyle w:val="-"/>
        <w:rPr>
          <w:b/>
          <w:bCs/>
        </w:rPr>
      </w:pPr>
    </w:p>
    <w:p w14:paraId="35D6358D" w14:textId="77777777" w:rsidR="00EC48B4" w:rsidRDefault="00EC48B4" w:rsidP="00EC48B4">
      <w:pPr>
        <w:pStyle w:val="-"/>
        <w:rPr>
          <w:b/>
          <w:bCs/>
        </w:rPr>
      </w:pPr>
    </w:p>
    <w:p w14:paraId="75D13311" w14:textId="77777777" w:rsidR="00EC48B4" w:rsidRDefault="00EC48B4" w:rsidP="00EC48B4">
      <w:pPr>
        <w:pStyle w:val="-"/>
        <w:rPr>
          <w:b/>
          <w:bCs/>
        </w:rPr>
      </w:pPr>
    </w:p>
    <w:p w14:paraId="75A11300" w14:textId="77777777" w:rsidR="00EC48B4" w:rsidRDefault="00EC48B4" w:rsidP="00EC48B4">
      <w:pPr>
        <w:pStyle w:val="-"/>
        <w:rPr>
          <w:b/>
          <w:bCs/>
        </w:rPr>
      </w:pPr>
    </w:p>
    <w:p w14:paraId="3F62E2B5" w14:textId="77777777" w:rsidR="00EC48B4" w:rsidRDefault="00EC48B4" w:rsidP="00EC48B4">
      <w:pPr>
        <w:pStyle w:val="-"/>
        <w:rPr>
          <w:b/>
          <w:bCs/>
        </w:rPr>
      </w:pPr>
    </w:p>
    <w:p w14:paraId="4FA00F65" w14:textId="77777777" w:rsidR="00EC48B4" w:rsidRDefault="00EC48B4" w:rsidP="00EC48B4">
      <w:pPr>
        <w:pStyle w:val="-"/>
        <w:rPr>
          <w:b/>
          <w:bCs/>
        </w:rPr>
      </w:pPr>
    </w:p>
    <w:p w14:paraId="15B75921" w14:textId="77777777" w:rsidR="00EC48B4" w:rsidRDefault="00EC48B4" w:rsidP="00EC48B4">
      <w:pPr>
        <w:pStyle w:val="-"/>
        <w:rPr>
          <w:b/>
          <w:bCs/>
        </w:rPr>
      </w:pPr>
    </w:p>
    <w:p w14:paraId="35E315F7" w14:textId="77777777" w:rsidR="00EC48B4" w:rsidRPr="0056189C" w:rsidRDefault="00EC48B4" w:rsidP="00EC48B4">
      <w:pPr>
        <w:pStyle w:val="-"/>
        <w:rPr>
          <w:b/>
          <w:bCs/>
        </w:rPr>
      </w:pPr>
      <w:r w:rsidRPr="0056189C">
        <w:rPr>
          <w:b/>
          <w:bCs/>
        </w:rPr>
        <w:lastRenderedPageBreak/>
        <w:t>1. Taierea unui copac</w:t>
      </w:r>
    </w:p>
    <w:p w14:paraId="63CE74F0" w14:textId="77777777" w:rsidR="00EC48B4" w:rsidRDefault="00EC48B4" w:rsidP="00EC48B4">
      <w:pPr>
        <w:pStyle w:val="-"/>
      </w:pPr>
      <w:r w:rsidRPr="0056189C">
        <w:t>Limbing înseamnă îndepărtarea ramurilor dintr-un copac căzut. Când ramificați, lăsați membrele inferioare mai mari pentru a sprijini bușteanul de pe sol. Îndepărtați membrele mici într-o singură tăietură, așa cum este ilustrat în Figura 1. Ramurile sub tensiune trebuie tăiate de jos în sus pentru a evita legarea ferăstrăului de tăiere.</w:t>
      </w:r>
    </w:p>
    <w:p w14:paraId="0269195F" w14:textId="77777777" w:rsidR="00EC48B4" w:rsidRPr="00BD4A5D" w:rsidRDefault="00EC48B4" w:rsidP="00EC48B4">
      <w:pPr>
        <w:pStyle w:val="-"/>
        <w:rPr>
          <w:b/>
          <w:bCs/>
        </w:rPr>
      </w:pPr>
      <w:r w:rsidRPr="00BD4A5D">
        <w:rPr>
          <w:b/>
          <w:bCs/>
        </w:rPr>
        <w:t>2. Strângerea unui buștean</w:t>
      </w:r>
    </w:p>
    <w:p w14:paraId="14FF007F" w14:textId="77777777" w:rsidR="00EC48B4" w:rsidRPr="0077615B" w:rsidRDefault="00EC48B4" w:rsidP="00EC48B4">
      <w:pPr>
        <w:pStyle w:val="-"/>
      </w:pPr>
      <w:r w:rsidRPr="0077615B">
        <w:t>Curbarea înseamnă tăierea unui buștean în lungimi. Este important să vă asigurați că vă stați pe picioare</w:t>
      </w:r>
      <w:r w:rsidRPr="0077615B">
        <w:rPr>
          <w:spacing w:val="-8"/>
        </w:rPr>
        <w:t xml:space="preserve"> </w:t>
      </w:r>
      <w:r w:rsidRPr="0077615B">
        <w:t>firmă</w:t>
      </w:r>
      <w:r w:rsidRPr="0077615B">
        <w:rPr>
          <w:spacing w:val="-7"/>
        </w:rPr>
        <w:t xml:space="preserve"> </w:t>
      </w:r>
      <w:r w:rsidRPr="0077615B">
        <w:t>și</w:t>
      </w:r>
      <w:r w:rsidRPr="0077615B">
        <w:rPr>
          <w:spacing w:val="-7"/>
        </w:rPr>
        <w:t xml:space="preserve"> </w:t>
      </w:r>
      <w:r w:rsidRPr="0077615B">
        <w:t>ta</w:t>
      </w:r>
      <w:r w:rsidRPr="0077615B">
        <w:rPr>
          <w:spacing w:val="-7"/>
        </w:rPr>
        <w:t xml:space="preserve"> </w:t>
      </w:r>
      <w:r w:rsidRPr="0077615B">
        <w:t>greutate</w:t>
      </w:r>
      <w:r w:rsidRPr="0077615B">
        <w:rPr>
          <w:spacing w:val="-7"/>
        </w:rPr>
        <w:t xml:space="preserve"> </w:t>
      </w:r>
      <w:r w:rsidRPr="0077615B">
        <w:t>este</w:t>
      </w:r>
      <w:r w:rsidRPr="0077615B">
        <w:rPr>
          <w:spacing w:val="-7"/>
        </w:rPr>
        <w:t xml:space="preserve"> </w:t>
      </w:r>
      <w:r w:rsidRPr="0077615B">
        <w:t>uniform</w:t>
      </w:r>
      <w:r w:rsidRPr="0077615B">
        <w:rPr>
          <w:spacing w:val="-7"/>
        </w:rPr>
        <w:t xml:space="preserve"> </w:t>
      </w:r>
      <w:r w:rsidRPr="0077615B">
        <w:t>distribuite pe ambele picioare. Când este posibil, jurnalul trebuie ridicat și susținut de către</w:t>
      </w:r>
      <w:r w:rsidRPr="0077615B">
        <w:rPr>
          <w:spacing w:val="-5"/>
        </w:rPr>
        <w:t xml:space="preserve"> </w:t>
      </w:r>
      <w:r w:rsidRPr="0077615B">
        <w:t>utilizare</w:t>
      </w:r>
      <w:r w:rsidRPr="0077615B">
        <w:rPr>
          <w:spacing w:val="-4"/>
        </w:rPr>
        <w:t xml:space="preserve"> </w:t>
      </w:r>
      <w:r w:rsidRPr="0077615B">
        <w:t>de</w:t>
      </w:r>
      <w:r w:rsidRPr="0077615B">
        <w:rPr>
          <w:spacing w:val="-4"/>
        </w:rPr>
        <w:t xml:space="preserve"> </w:t>
      </w:r>
      <w:r w:rsidRPr="0077615B">
        <w:t>membre,</w:t>
      </w:r>
      <w:r w:rsidRPr="0077615B">
        <w:rPr>
          <w:spacing w:val="-5"/>
        </w:rPr>
        <w:t xml:space="preserve"> </w:t>
      </w:r>
      <w:r w:rsidRPr="0077615B">
        <w:t>busteni</w:t>
      </w:r>
      <w:r w:rsidRPr="0077615B">
        <w:rPr>
          <w:spacing w:val="-4"/>
        </w:rPr>
        <w:t xml:space="preserve"> </w:t>
      </w:r>
      <w:r w:rsidRPr="0077615B">
        <w:t>sau</w:t>
      </w:r>
      <w:r w:rsidRPr="0077615B">
        <w:rPr>
          <w:spacing w:val="-4"/>
        </w:rPr>
        <w:t xml:space="preserve"> </w:t>
      </w:r>
      <w:r w:rsidRPr="0077615B">
        <w:t>calai.</w:t>
      </w:r>
      <w:r w:rsidRPr="0077615B">
        <w:rPr>
          <w:spacing w:val="-5"/>
        </w:rPr>
        <w:t xml:space="preserve"> </w:t>
      </w:r>
      <w:r w:rsidRPr="0077615B">
        <w:rPr>
          <w:spacing w:val="-2"/>
        </w:rPr>
        <w:t>Urmează</w:t>
      </w:r>
      <w:r w:rsidRPr="0077615B">
        <w:t>​</w:t>
      </w:r>
      <w:r w:rsidRPr="0077615B">
        <w:rPr>
          <w:spacing w:val="-9"/>
        </w:rPr>
        <w:t xml:space="preserve"> </w:t>
      </w:r>
      <w:r w:rsidRPr="0077615B">
        <w:t>simplu</w:t>
      </w:r>
      <w:r w:rsidRPr="0077615B">
        <w:rPr>
          <w:spacing w:val="-9"/>
        </w:rPr>
        <w:t xml:space="preserve"> </w:t>
      </w:r>
      <w:r w:rsidRPr="0077615B">
        <w:t>directii</w:t>
      </w:r>
      <w:r w:rsidRPr="0077615B">
        <w:rPr>
          <w:spacing w:val="-9"/>
        </w:rPr>
        <w:t xml:space="preserve"> </w:t>
      </w:r>
      <w:r w:rsidRPr="0077615B">
        <w:t>pentru</w:t>
      </w:r>
      <w:r w:rsidRPr="0077615B">
        <w:rPr>
          <w:spacing w:val="-9"/>
        </w:rPr>
        <w:t xml:space="preserve"> </w:t>
      </w:r>
      <w:r w:rsidRPr="0077615B">
        <w:t>uşor</w:t>
      </w:r>
      <w:r w:rsidRPr="0077615B">
        <w:rPr>
          <w:spacing w:val="-8"/>
        </w:rPr>
        <w:t xml:space="preserve"> </w:t>
      </w:r>
      <w:r w:rsidRPr="0077615B">
        <w:t>tăiere.</w:t>
      </w:r>
    </w:p>
    <w:p w14:paraId="15C2B759" w14:textId="77777777" w:rsidR="00EC48B4" w:rsidRPr="006C7983" w:rsidRDefault="00EC48B4" w:rsidP="00EC48B4">
      <w:pPr>
        <w:pStyle w:val="-"/>
      </w:pPr>
      <w:r w:rsidRPr="0077615B">
        <w:rPr>
          <w:spacing w:val="3"/>
        </w:rPr>
        <w:t xml:space="preserve">Când </w:t>
      </w:r>
      <w:r w:rsidRPr="0077615B">
        <w:rPr>
          <w:spacing w:val="2"/>
        </w:rPr>
        <w:t xml:space="preserve">bușteanul </w:t>
      </w:r>
      <w:r w:rsidRPr="0077615B">
        <w:t xml:space="preserve">este </w:t>
      </w:r>
      <w:r w:rsidRPr="0077615B">
        <w:rPr>
          <w:spacing w:val="3"/>
        </w:rPr>
        <w:t xml:space="preserve">susținut pe </w:t>
      </w:r>
      <w:r w:rsidRPr="0077615B">
        <w:t>toată lungimea sa, așa cum este ilustrat în figura 2, este tăiat din partea de sus (depășire), evitați contactul cu solul, deoarece acest lucru va reduce foarte mult lanțul</w:t>
      </w:r>
      <w:r w:rsidRPr="0077615B">
        <w:rPr>
          <w:spacing w:val="-15"/>
        </w:rPr>
        <w:t xml:space="preserve"> </w:t>
      </w:r>
      <w:r w:rsidRPr="0077615B">
        <w:t>claritate.</w:t>
      </w:r>
    </w:p>
    <w:p w14:paraId="6A008614" w14:textId="77777777" w:rsidR="00EC48B4" w:rsidRDefault="00EC48B4" w:rsidP="00EC48B4">
      <w:pPr>
        <w:pStyle w:val="-"/>
        <w:rPr>
          <w:color w:val="58595B"/>
        </w:rPr>
      </w:pPr>
      <w:r w:rsidRPr="0077615B">
        <w:rPr>
          <w:color w:val="58595B"/>
        </w:rPr>
        <w:t xml:space="preserve">Când bușteanul este sprijinit de un capăt, așa cum este ilustrat în Figura 3, tăiați 1/3 </w:t>
      </w:r>
      <w:r w:rsidRPr="0077615B">
        <w:rPr>
          <w:color w:val="58595B"/>
          <w:spacing w:val="2"/>
        </w:rPr>
        <w:t xml:space="preserve">din </w:t>
      </w:r>
      <w:r w:rsidRPr="0077615B">
        <w:rPr>
          <w:color w:val="58595B"/>
        </w:rPr>
        <w:t>diametrul de pe partea inferioară (sub bucăți) (1). Apoi faceți tăierea finită</w:t>
      </w:r>
      <w:r w:rsidRPr="0077615B">
        <w:rPr>
          <w:color w:val="58595B"/>
          <w:spacing w:val="-10"/>
        </w:rPr>
        <w:t xml:space="preserve"> </w:t>
      </w:r>
      <w:r w:rsidRPr="0077615B">
        <w:rPr>
          <w:color w:val="58595B"/>
        </w:rPr>
        <w:t>suprasolicitare</w:t>
      </w:r>
      <w:r w:rsidRPr="0077615B">
        <w:rPr>
          <w:color w:val="58595B"/>
          <w:spacing w:val="-9"/>
        </w:rPr>
        <w:t xml:space="preserve"> </w:t>
      </w:r>
      <w:r w:rsidRPr="0077615B">
        <w:rPr>
          <w:color w:val="58595B"/>
        </w:rPr>
        <w:t>(2)</w:t>
      </w:r>
      <w:r w:rsidRPr="0077615B">
        <w:rPr>
          <w:color w:val="58595B"/>
          <w:spacing w:val="-9"/>
        </w:rPr>
        <w:t xml:space="preserve"> </w:t>
      </w:r>
      <w:r w:rsidRPr="0077615B">
        <w:rPr>
          <w:color w:val="58595B"/>
        </w:rPr>
        <w:t>la</w:t>
      </w:r>
      <w:r w:rsidRPr="0077615B">
        <w:rPr>
          <w:color w:val="58595B"/>
          <w:spacing w:val="-9"/>
        </w:rPr>
        <w:t xml:space="preserve"> </w:t>
      </w:r>
      <w:r w:rsidRPr="0077615B">
        <w:rPr>
          <w:color w:val="58595B"/>
        </w:rPr>
        <w:t>întâlni</w:t>
      </w:r>
      <w:r w:rsidRPr="0077615B">
        <w:rPr>
          <w:color w:val="58595B"/>
          <w:spacing w:val="-9"/>
        </w:rPr>
        <w:t xml:space="preserve"> </w:t>
      </w:r>
      <w:r w:rsidRPr="0077615B">
        <w:rPr>
          <w:color w:val="58595B"/>
        </w:rPr>
        <w:t>cel</w:t>
      </w:r>
      <w:r w:rsidRPr="0077615B">
        <w:rPr>
          <w:color w:val="58595B"/>
          <w:spacing w:val="-9"/>
        </w:rPr>
        <w:t xml:space="preserve"> </w:t>
      </w:r>
      <w:r w:rsidRPr="0077615B">
        <w:rPr>
          <w:color w:val="58595B"/>
        </w:rPr>
        <w:t>primul</w:t>
      </w:r>
      <w:r w:rsidRPr="0077615B">
        <w:rPr>
          <w:color w:val="58595B"/>
          <w:spacing w:val="-9"/>
        </w:rPr>
        <w:t xml:space="preserve"> </w:t>
      </w:r>
      <w:r w:rsidRPr="0077615B">
        <w:rPr>
          <w:color w:val="58595B"/>
        </w:rPr>
        <w:t>a tăia.</w:t>
      </w:r>
    </w:p>
    <w:p w14:paraId="3124A8AC" w14:textId="77777777" w:rsidR="00EC48B4" w:rsidRDefault="00EC48B4" w:rsidP="00EC48B4">
      <w:pPr>
        <w:pStyle w:val="-"/>
      </w:pPr>
    </w:p>
    <w:p w14:paraId="6667AE8A" w14:textId="77777777" w:rsidR="00EC48B4" w:rsidRPr="00BD4A5D" w:rsidRDefault="00EC48B4" w:rsidP="00EC48B4">
      <w:pPr>
        <w:pStyle w:val="-"/>
      </w:pPr>
      <w:r w:rsidRPr="00BD4A5D">
        <w:t>Când tăiați pe o pantă, stați întotdeauna pe partea în sus a bușteanului, așa cum este ilustrat în Figura 5. Când „tăiați”, pentru a menține controlul complet, eliberați presiunea de tăiere aproape de sfârșitul tăieturii, fără a vă relaxa prinderea de mânerele ferăstrăului de tăiere. . Nu lăsați lanțul să intre în contact cu solul. După</w:t>
      </w:r>
      <w:r>
        <w:rPr>
          <w:rFonts w:hint="eastAsia"/>
        </w:rPr>
        <w:t xml:space="preserve"> </w:t>
      </w:r>
      <w:r>
        <w:t>terminând tăierea, așteptați ca lanțul de ferăstrău să se oprească înainte de a muta ferăstrăul de tăiere. Opriți întotdeauna motorul înainte de a trece din copac în copac.</w:t>
      </w:r>
    </w:p>
    <w:p w14:paraId="329FDF17" w14:textId="77777777" w:rsidR="00EC48B4" w:rsidRDefault="00EC48B4" w:rsidP="00EC48B4">
      <w:pPr>
        <w:widowControl/>
        <w:jc w:val="left"/>
        <w:rPr>
          <w:rFonts w:ascii="Arial" w:hAnsi="Arial" w:cs="Arial"/>
          <w:color w:val="595858"/>
          <w:sz w:val="14"/>
          <w:szCs w:val="14"/>
        </w:rPr>
      </w:pPr>
    </w:p>
    <w:p w14:paraId="3A3E51F8" w14:textId="77777777" w:rsidR="00EC48B4" w:rsidRDefault="00EC48B4" w:rsidP="00EC48B4">
      <w:pPr>
        <w:pStyle w:val="2"/>
      </w:pPr>
      <w:r w:rsidRPr="00BD4A5D">
        <w:t>Condiții de utilizare specificate</w:t>
      </w:r>
    </w:p>
    <w:p w14:paraId="03DB5E0E" w14:textId="77777777" w:rsidR="00EC48B4" w:rsidRPr="00BD4A5D" w:rsidRDefault="00EC48B4" w:rsidP="00EC48B4">
      <w:pPr>
        <w:pStyle w:val="-"/>
      </w:pPr>
      <w:r w:rsidRPr="00BD4A5D">
        <w:t>Mini ferăstrăul de tăiere este destinat tăierii numai lemnului și ramurilor până la un diametru corespunzător lungimii barei de ghidare a ferăstrăului de tăiat.</w:t>
      </w:r>
    </w:p>
    <w:p w14:paraId="11B3F317" w14:textId="77777777" w:rsidR="00EC48B4" w:rsidRPr="00BD4A5D" w:rsidRDefault="00EC48B4" w:rsidP="00EC48B4">
      <w:pPr>
        <w:pStyle w:val="-"/>
      </w:pPr>
      <w:r w:rsidRPr="00BD4A5D">
        <w:t>Mini ferăstrăul de tăiere trebuie utilizat la nivelul solului sau de pe o platformă adecvată, care este complet stabilă și sigură.</w:t>
      </w:r>
    </w:p>
    <w:p w14:paraId="3F816F14" w14:textId="77777777" w:rsidR="00EC48B4" w:rsidRPr="00BD4A5D" w:rsidRDefault="00EC48B4" w:rsidP="00EC48B4">
      <w:pPr>
        <w:pStyle w:val="-"/>
      </w:pPr>
      <w:r w:rsidRPr="00BD4A5D">
        <w:t>În timpul utilizării, mini-ferăstrăul de tăiere trebuie ținut cu ambele mâini, mâna dreaptă pe zona de prindere și mâna stângă pe zona de prindere secundară.</w:t>
      </w:r>
    </w:p>
    <w:p w14:paraId="638F352B" w14:textId="77777777" w:rsidR="00EC48B4" w:rsidRPr="00BD4A5D" w:rsidRDefault="00EC48B4" w:rsidP="00EC48B4">
      <w:pPr>
        <w:pStyle w:val="-"/>
      </w:pPr>
      <w:r w:rsidRPr="00BD4A5D">
        <w:t>Mini ferăstrăul de tăiere este destinat numai utilizării în aer liber.</w:t>
      </w:r>
    </w:p>
    <w:p w14:paraId="07F7A9D6" w14:textId="77777777" w:rsidR="00EC48B4" w:rsidRPr="00BD4A5D" w:rsidRDefault="00EC48B4" w:rsidP="00EC48B4">
      <w:pPr>
        <w:pStyle w:val="-"/>
      </w:pPr>
      <w:r w:rsidRPr="00BD4A5D">
        <w:t>Mini ferăstrăul de tăiere nu este destinat nici unei alte utilizări.</w:t>
      </w:r>
    </w:p>
    <w:p w14:paraId="433B29D8" w14:textId="77777777" w:rsidR="00EC48B4" w:rsidRPr="00BD4A5D" w:rsidRDefault="00EC48B4" w:rsidP="00EC48B4">
      <w:pPr>
        <w:pStyle w:val="-"/>
      </w:pPr>
      <w:r w:rsidRPr="00BD4A5D">
        <w:t xml:space="preserve">Montarea pieselor pe mini-ferăstrăul de tăiere este autorizată numai pentru piese de schimb originale sau aprobate de producător (ghidajele de lanț sau lanțurile de </w:t>
      </w:r>
      <w:r w:rsidRPr="00BD4A5D">
        <w:lastRenderedPageBreak/>
        <w:t>ferăstrău, de exemplu), precum și pentru combinațiile de ghidaj de lanț/lanț de ferăstrău autorizate, așa cum este indicat în manual.</w:t>
      </w:r>
    </w:p>
    <w:p w14:paraId="4FC118A9" w14:textId="77777777" w:rsidR="00EC48B4" w:rsidRDefault="00EC48B4" w:rsidP="00EC48B4">
      <w:pPr>
        <w:pStyle w:val="-"/>
      </w:pPr>
      <w:r w:rsidRPr="00BD4A5D">
        <w:t>Utilizatorul este responsabil pentru orice accident rezultat din utilizarea necorespunzătoare sau modificarea neautorizată a mini-ferăstrăului de tăiere.</w:t>
      </w:r>
    </w:p>
    <w:p w14:paraId="3DDBF964" w14:textId="77777777" w:rsidR="00EC48B4" w:rsidRPr="002C144F" w:rsidRDefault="00EC48B4" w:rsidP="00EC48B4">
      <w:pPr>
        <w:pStyle w:val="1"/>
        <w:spacing w:after="62"/>
        <w:rPr>
          <w:spacing w:val="-10"/>
        </w:rPr>
      </w:pPr>
      <w:r w:rsidRPr="00A671C1">
        <w:t>Specificații</w:t>
      </w:r>
    </w:p>
    <w:p w14:paraId="3AFB3DAE" w14:textId="3DA99645" w:rsidR="00EC48B4" w:rsidRDefault="005123D7" w:rsidP="00EC48B4">
      <w:pPr>
        <w:pStyle w:val="-"/>
      </w:pPr>
      <w:r>
        <w:rPr>
          <w:noProof/>
        </w:rPr>
        <w:drawing>
          <wp:anchor distT="0" distB="0" distL="114300" distR="114300" simplePos="0" relativeHeight="251750400" behindDoc="0" locked="0" layoutInCell="1" allowOverlap="1" wp14:anchorId="57CD6475" wp14:editId="2DF6A218">
            <wp:simplePos x="0" y="0"/>
            <wp:positionH relativeFrom="page">
              <wp:align>center</wp:align>
            </wp:positionH>
            <wp:positionV relativeFrom="paragraph">
              <wp:posOffset>20182</wp:posOffset>
            </wp:positionV>
            <wp:extent cx="2699368" cy="2627968"/>
            <wp:effectExtent l="0" t="0" r="6350" b="1270"/>
            <wp:wrapNone/>
            <wp:docPr id="940763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63117" name="图片 1"/>
                    <pic:cNvPicPr/>
                  </pic:nvPicPr>
                  <pic:blipFill>
                    <a:blip r:embed="rId31"/>
                    <a:stretch>
                      <a:fillRect/>
                    </a:stretch>
                  </pic:blipFill>
                  <pic:spPr>
                    <a:xfrm>
                      <a:off x="0" y="0"/>
                      <a:ext cx="2699368" cy="2627968"/>
                    </a:xfrm>
                    <a:prstGeom prst="rect">
                      <a:avLst/>
                    </a:prstGeom>
                  </pic:spPr>
                </pic:pic>
              </a:graphicData>
            </a:graphic>
            <wp14:sizeRelH relativeFrom="margin">
              <wp14:pctWidth>0</wp14:pctWidth>
            </wp14:sizeRelH>
            <wp14:sizeRelV relativeFrom="margin">
              <wp14:pctHeight>0</wp14:pctHeight>
            </wp14:sizeRelV>
          </wp:anchor>
        </w:drawing>
      </w:r>
    </w:p>
    <w:p w14:paraId="537A1992" w14:textId="3130F166" w:rsidR="00EC48B4" w:rsidRDefault="00EC48B4" w:rsidP="00EC48B4">
      <w:pPr>
        <w:pStyle w:val="-"/>
      </w:pPr>
    </w:p>
    <w:p w14:paraId="0E33DC52" w14:textId="77777777" w:rsidR="00EC48B4" w:rsidRDefault="00EC48B4" w:rsidP="00EC48B4">
      <w:pPr>
        <w:pStyle w:val="-"/>
      </w:pPr>
    </w:p>
    <w:p w14:paraId="7697E6F0" w14:textId="77777777" w:rsidR="00EC48B4" w:rsidRDefault="00EC48B4" w:rsidP="00EC48B4">
      <w:pPr>
        <w:pStyle w:val="-"/>
      </w:pPr>
    </w:p>
    <w:p w14:paraId="3C838B62" w14:textId="77777777" w:rsidR="00EC48B4" w:rsidRDefault="00EC48B4" w:rsidP="00EC48B4">
      <w:pPr>
        <w:pStyle w:val="-"/>
      </w:pPr>
    </w:p>
    <w:p w14:paraId="1D8714BB" w14:textId="77777777" w:rsidR="00EC48B4" w:rsidRDefault="00EC48B4" w:rsidP="00EC48B4">
      <w:pPr>
        <w:pStyle w:val="-"/>
      </w:pPr>
    </w:p>
    <w:p w14:paraId="62331383" w14:textId="77777777" w:rsidR="00EC48B4" w:rsidRDefault="00EC48B4" w:rsidP="00EC48B4">
      <w:pPr>
        <w:pStyle w:val="-"/>
      </w:pPr>
    </w:p>
    <w:p w14:paraId="5C8070AA" w14:textId="77777777" w:rsidR="00EC48B4" w:rsidRDefault="00EC48B4" w:rsidP="00EC48B4">
      <w:pPr>
        <w:pStyle w:val="-"/>
      </w:pPr>
    </w:p>
    <w:p w14:paraId="466F0F10" w14:textId="77777777" w:rsidR="00EC48B4" w:rsidRDefault="00EC48B4" w:rsidP="00EC48B4">
      <w:pPr>
        <w:pStyle w:val="-"/>
      </w:pPr>
    </w:p>
    <w:p w14:paraId="2DA1A278" w14:textId="77777777" w:rsidR="00EC48B4" w:rsidRDefault="00EC48B4" w:rsidP="00EC48B4">
      <w:pPr>
        <w:pStyle w:val="-"/>
      </w:pPr>
    </w:p>
    <w:p w14:paraId="2CE29E47" w14:textId="77777777" w:rsidR="00EC48B4" w:rsidRDefault="00EC48B4" w:rsidP="00EC48B4">
      <w:pPr>
        <w:pStyle w:val="-"/>
      </w:pPr>
    </w:p>
    <w:p w14:paraId="0CDEC49D" w14:textId="77777777" w:rsidR="00EC48B4" w:rsidRDefault="00EC48B4" w:rsidP="00EC48B4">
      <w:pPr>
        <w:pStyle w:val="-"/>
      </w:pPr>
    </w:p>
    <w:p w14:paraId="59298510" w14:textId="77777777" w:rsidR="00EC48B4" w:rsidRDefault="00EC48B4" w:rsidP="00EC48B4">
      <w:pPr>
        <w:pStyle w:val="-"/>
      </w:pPr>
    </w:p>
    <w:p w14:paraId="28E2A256" w14:textId="77777777" w:rsidR="00EC48B4" w:rsidRDefault="00EC48B4" w:rsidP="00EC48B4">
      <w:pPr>
        <w:pStyle w:val="-"/>
      </w:pPr>
    </w:p>
    <w:p w14:paraId="197A89D2" w14:textId="77777777" w:rsidR="00EC48B4" w:rsidRDefault="00EC48B4" w:rsidP="00EC48B4">
      <w:pPr>
        <w:pStyle w:val="-"/>
      </w:pPr>
    </w:p>
    <w:p w14:paraId="0D060932" w14:textId="77777777" w:rsidR="00EC48B4" w:rsidRDefault="00EC48B4" w:rsidP="00EC48B4">
      <w:pPr>
        <w:pStyle w:val="-"/>
      </w:pPr>
    </w:p>
    <w:p w14:paraId="3B9B76B7" w14:textId="77777777" w:rsidR="00EC48B4" w:rsidRDefault="00EC48B4" w:rsidP="00EC48B4">
      <w:pPr>
        <w:pStyle w:val="-"/>
      </w:pPr>
    </w:p>
    <w:p w14:paraId="5626231F" w14:textId="77777777" w:rsidR="00EC48B4" w:rsidRDefault="00EC48B4" w:rsidP="00EC48B4">
      <w:pPr>
        <w:pStyle w:val="-"/>
      </w:pPr>
    </w:p>
    <w:p w14:paraId="101E3189" w14:textId="77777777" w:rsidR="00EC48B4" w:rsidRDefault="00EC48B4" w:rsidP="00EC48B4">
      <w:pPr>
        <w:pStyle w:val="-"/>
      </w:pPr>
    </w:p>
    <w:p w14:paraId="715EFD01" w14:textId="77777777" w:rsidR="00EC48B4" w:rsidRDefault="00EC48B4" w:rsidP="00EC48B4">
      <w:pPr>
        <w:pStyle w:val="-"/>
      </w:pPr>
    </w:p>
    <w:p w14:paraId="641CFDF5" w14:textId="77777777" w:rsidR="00EC48B4" w:rsidRDefault="00EC48B4" w:rsidP="00EC48B4">
      <w:pPr>
        <w:pStyle w:val="-"/>
      </w:pPr>
    </w:p>
    <w:p w14:paraId="1CAF9E6B" w14:textId="3FD307B4" w:rsidR="00EC48B4" w:rsidRDefault="00EC48B4" w:rsidP="00EC48B4">
      <w:pPr>
        <w:pStyle w:v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B7409B" w14:paraId="7F1F2DE6" w14:textId="77777777" w:rsidTr="00D06626">
        <w:tc>
          <w:tcPr>
            <w:tcW w:w="2546" w:type="dxa"/>
          </w:tcPr>
          <w:p w14:paraId="579D5DE1" w14:textId="2CFCBB3C" w:rsidR="00B7409B" w:rsidRDefault="00B7409B" w:rsidP="00B7409B">
            <w:pPr>
              <w:pStyle w:val="BodyText"/>
              <w:numPr>
                <w:ilvl w:val="0"/>
                <w:numId w:val="35"/>
              </w:numPr>
              <w:tabs>
                <w:tab w:val="left" w:pos="176"/>
              </w:tabs>
              <w:spacing w:before="104" w:line="160" w:lineRule="exact"/>
            </w:pPr>
            <w:r>
              <w:rPr>
                <w:color w:val="58595B"/>
              </w:rPr>
              <w:t>Lanţ</w:t>
            </w:r>
            <w:r>
              <w:rPr>
                <w:color w:val="58595B"/>
                <w:spacing w:val="-2"/>
              </w:rPr>
              <w:t xml:space="preserve"> </w:t>
            </w:r>
            <w:r>
              <w:rPr>
                <w:color w:val="58595B"/>
              </w:rPr>
              <w:t>paznic</w:t>
            </w:r>
          </w:p>
          <w:p w14:paraId="4B276062" w14:textId="77777777" w:rsidR="00B7409B" w:rsidRDefault="00B7409B" w:rsidP="00B7409B">
            <w:pPr>
              <w:pStyle w:val="BodyText"/>
              <w:numPr>
                <w:ilvl w:val="0"/>
                <w:numId w:val="35"/>
              </w:numPr>
              <w:tabs>
                <w:tab w:val="left" w:pos="176"/>
              </w:tabs>
              <w:spacing w:before="0" w:line="160" w:lineRule="exact"/>
            </w:pPr>
            <w:r>
              <w:rPr>
                <w:color w:val="58595B"/>
              </w:rPr>
              <w:t>Ghid</w:t>
            </w:r>
            <w:r>
              <w:rPr>
                <w:color w:val="58595B"/>
                <w:spacing w:val="-1"/>
              </w:rPr>
              <w:t xml:space="preserve"> </w:t>
            </w:r>
            <w:r>
              <w:rPr>
                <w:color w:val="58595B"/>
              </w:rPr>
              <w:t>bar</w:t>
            </w:r>
          </w:p>
          <w:p w14:paraId="40A97774" w14:textId="77777777" w:rsidR="00B7409B" w:rsidRDefault="00B7409B" w:rsidP="00B7409B">
            <w:pPr>
              <w:pStyle w:val="BodyText"/>
              <w:numPr>
                <w:ilvl w:val="0"/>
                <w:numId w:val="35"/>
              </w:numPr>
              <w:tabs>
                <w:tab w:val="left" w:pos="176"/>
              </w:tabs>
              <w:spacing w:before="0" w:line="160" w:lineRule="exact"/>
            </w:pPr>
            <w:r>
              <w:rPr>
                <w:color w:val="58595B"/>
              </w:rPr>
              <w:t>Lanţ</w:t>
            </w:r>
          </w:p>
          <w:p w14:paraId="40586D8A" w14:textId="77777777" w:rsidR="00B7409B" w:rsidRDefault="00B7409B" w:rsidP="00B7409B">
            <w:pPr>
              <w:pStyle w:val="BodyText"/>
              <w:numPr>
                <w:ilvl w:val="0"/>
                <w:numId w:val="35"/>
              </w:numPr>
              <w:tabs>
                <w:tab w:val="left" w:pos="176"/>
              </w:tabs>
              <w:spacing w:before="0" w:line="160" w:lineRule="exact"/>
            </w:pPr>
            <w:r>
              <w:rPr>
                <w:color w:val="58595B"/>
              </w:rPr>
              <w:t>Carcasa-capac</w:t>
            </w:r>
            <w:r>
              <w:rPr>
                <w:color w:val="58595B"/>
                <w:spacing w:val="-4"/>
              </w:rPr>
              <w:t xml:space="preserve"> </w:t>
            </w:r>
            <w:r>
              <w:rPr>
                <w:color w:val="58595B"/>
              </w:rPr>
              <w:t>nuca</w:t>
            </w:r>
          </w:p>
          <w:p w14:paraId="1B6F1D27" w14:textId="77777777" w:rsidR="00B7409B" w:rsidRDefault="00B7409B" w:rsidP="00B7409B">
            <w:pPr>
              <w:pStyle w:val="BodyText"/>
              <w:numPr>
                <w:ilvl w:val="0"/>
                <w:numId w:val="35"/>
              </w:numPr>
              <w:tabs>
                <w:tab w:val="left" w:pos="176"/>
              </w:tabs>
              <w:spacing w:before="0" w:line="160" w:lineRule="exact"/>
            </w:pPr>
            <w:r>
              <w:rPr>
                <w:color w:val="58595B"/>
              </w:rPr>
              <w:t>Prindere secundară</w:t>
            </w:r>
            <w:r>
              <w:rPr>
                <w:color w:val="58595B"/>
                <w:spacing w:val="-7"/>
              </w:rPr>
              <w:t xml:space="preserve"> </w:t>
            </w:r>
            <w:r>
              <w:rPr>
                <w:color w:val="58595B"/>
              </w:rPr>
              <w:t>zonă</w:t>
            </w:r>
          </w:p>
          <w:p w14:paraId="10BE28BA" w14:textId="77777777" w:rsidR="00B7409B" w:rsidRDefault="00B7409B" w:rsidP="00B7409B">
            <w:pPr>
              <w:pStyle w:val="BodyText"/>
              <w:numPr>
                <w:ilvl w:val="0"/>
                <w:numId w:val="35"/>
              </w:numPr>
              <w:tabs>
                <w:tab w:val="left" w:pos="176"/>
              </w:tabs>
              <w:spacing w:before="0" w:line="160" w:lineRule="exact"/>
            </w:pPr>
            <w:r>
              <w:rPr>
                <w:color w:val="58595B"/>
              </w:rPr>
              <w:t>Carcasa-capac</w:t>
            </w:r>
          </w:p>
          <w:p w14:paraId="6A2D2CF4" w14:textId="77777777" w:rsidR="00B7409B" w:rsidRDefault="00B7409B" w:rsidP="00B7409B">
            <w:pPr>
              <w:pStyle w:val="BodyText"/>
              <w:numPr>
                <w:ilvl w:val="0"/>
                <w:numId w:val="35"/>
              </w:numPr>
              <w:tabs>
                <w:tab w:val="left" w:pos="176"/>
              </w:tabs>
              <w:spacing w:before="0" w:line="160" w:lineRule="exact"/>
            </w:pPr>
            <w:r>
              <w:rPr>
                <w:color w:val="58595B"/>
              </w:rPr>
              <w:t>Blocare</w:t>
            </w:r>
            <w:r>
              <w:rPr>
                <w:color w:val="58595B"/>
                <w:spacing w:val="-3"/>
              </w:rPr>
              <w:t xml:space="preserve"> </w:t>
            </w:r>
            <w:r>
              <w:rPr>
                <w:color w:val="58595B"/>
              </w:rPr>
              <w:t>buton</w:t>
            </w:r>
          </w:p>
          <w:p w14:paraId="62226E1F" w14:textId="77777777" w:rsidR="00B7409B" w:rsidRDefault="00B7409B" w:rsidP="00B7409B">
            <w:pPr>
              <w:pStyle w:val="BodyText"/>
              <w:numPr>
                <w:ilvl w:val="0"/>
                <w:numId w:val="35"/>
              </w:numPr>
              <w:tabs>
                <w:tab w:val="left" w:pos="176"/>
              </w:tabs>
              <w:spacing w:before="0" w:line="160" w:lineRule="exact"/>
            </w:pPr>
            <w:r>
              <w:rPr>
                <w:color w:val="58595B"/>
              </w:rPr>
              <w:t>Pornit/oprit</w:t>
            </w:r>
            <w:r>
              <w:rPr>
                <w:color w:val="58595B"/>
                <w:spacing w:val="-1"/>
              </w:rPr>
              <w:t xml:space="preserve"> </w:t>
            </w:r>
            <w:r>
              <w:rPr>
                <w:color w:val="58595B"/>
              </w:rPr>
              <w:t>intrerupator</w:t>
            </w:r>
          </w:p>
          <w:p w14:paraId="5DE7812A" w14:textId="77777777" w:rsidR="00B7409B" w:rsidRDefault="00B7409B" w:rsidP="00B7409B">
            <w:pPr>
              <w:pStyle w:val="BodyText"/>
              <w:numPr>
                <w:ilvl w:val="0"/>
                <w:numId w:val="35"/>
              </w:numPr>
              <w:tabs>
                <w:tab w:val="left" w:pos="176"/>
              </w:tabs>
              <w:spacing w:before="0" w:line="160" w:lineRule="exact"/>
            </w:pPr>
            <w:r>
              <w:rPr>
                <w:color w:val="58595B"/>
              </w:rPr>
              <w:t>Mână</w:t>
            </w:r>
            <w:r>
              <w:rPr>
                <w:color w:val="58595B"/>
                <w:spacing w:val="-9"/>
              </w:rPr>
              <w:t xml:space="preserve"> </w:t>
            </w:r>
            <w:r>
              <w:rPr>
                <w:color w:val="58595B"/>
              </w:rPr>
              <w:t>paznic</w:t>
            </w:r>
          </w:p>
          <w:p w14:paraId="6578C783" w14:textId="2B3F521B" w:rsidR="00B7409B" w:rsidRDefault="00B7409B" w:rsidP="00B7409B">
            <w:pPr>
              <w:pStyle w:val="-"/>
            </w:pPr>
            <w:r>
              <w:rPr>
                <w:color w:val="58595B"/>
              </w:rPr>
              <w:lastRenderedPageBreak/>
              <w:t>10.Aderenta</w:t>
            </w:r>
            <w:r>
              <w:rPr>
                <w:color w:val="58595B"/>
                <w:spacing w:val="-4"/>
              </w:rPr>
              <w:t xml:space="preserve"> </w:t>
            </w:r>
            <w:r>
              <w:rPr>
                <w:color w:val="58595B"/>
              </w:rPr>
              <w:t>zonă</w:t>
            </w:r>
            <w:r>
              <w:t xml:space="preserve"> </w:t>
            </w:r>
          </w:p>
        </w:tc>
        <w:tc>
          <w:tcPr>
            <w:tcW w:w="2547" w:type="dxa"/>
          </w:tcPr>
          <w:p w14:paraId="52467EF8" w14:textId="32A45A90" w:rsidR="00B7409B" w:rsidRPr="00DB32C0" w:rsidRDefault="00B7409B" w:rsidP="00B7409B">
            <w:pPr>
              <w:pStyle w:val="BodyText"/>
              <w:tabs>
                <w:tab w:val="left" w:pos="176"/>
              </w:tabs>
              <w:spacing w:before="0" w:line="160" w:lineRule="exact"/>
              <w:ind w:left="0"/>
              <w:rPr>
                <w:color w:val="595959" w:themeColor="text1" w:themeTint="A6"/>
              </w:rPr>
            </w:pPr>
            <w:bookmarkStart w:id="0" w:name="_Hlk136251492"/>
            <w:bookmarkStart w:id="1" w:name="_Hlk136251493"/>
            <w:r>
              <w:rPr>
                <w:rFonts w:eastAsiaTheme="minorEastAsia"/>
                <w:color w:val="595959" w:themeColor="text1" w:themeTint="A6"/>
              </w:rPr>
              <w:lastRenderedPageBreak/>
              <w:t xml:space="preserve">11. </w:t>
            </w:r>
            <w:r w:rsidRPr="00DB32C0">
              <w:rPr>
                <w:color w:val="595959" w:themeColor="text1" w:themeTint="A6"/>
              </w:rPr>
              <w:t>Buton de eliberare a acumulatorului</w:t>
            </w:r>
          </w:p>
          <w:p w14:paraId="7581E02F" w14:textId="0D6A4C38" w:rsidR="00B7409B" w:rsidRPr="00DB32C0" w:rsidRDefault="00B7409B" w:rsidP="00B7409B">
            <w:pPr>
              <w:pStyle w:val="BodyText"/>
              <w:tabs>
                <w:tab w:val="left" w:pos="176"/>
              </w:tabs>
              <w:spacing w:before="0" w:line="160" w:lineRule="exact"/>
              <w:ind w:left="0"/>
              <w:rPr>
                <w:color w:val="595959" w:themeColor="text1" w:themeTint="A6"/>
              </w:rPr>
            </w:pPr>
            <w:r>
              <w:rPr>
                <w:rFonts w:eastAsiaTheme="minorEastAsia"/>
                <w:color w:val="595959" w:themeColor="text1" w:themeTint="A6"/>
              </w:rPr>
              <w:t xml:space="preserve">12. </w:t>
            </w:r>
            <w:r w:rsidRPr="00DB32C0">
              <w:rPr>
                <w:color w:val="595959" w:themeColor="text1" w:themeTint="A6"/>
              </w:rPr>
              <w:t>Pachet de baterii</w:t>
            </w:r>
          </w:p>
          <w:p w14:paraId="12826117" w14:textId="476E1AD5" w:rsidR="00B7409B" w:rsidRPr="00B7409B" w:rsidRDefault="00B7409B" w:rsidP="00B7409B">
            <w:pPr>
              <w:pStyle w:val="BodyText"/>
              <w:tabs>
                <w:tab w:val="left" w:pos="176"/>
              </w:tabs>
              <w:spacing w:before="0" w:line="160" w:lineRule="exact"/>
              <w:ind w:left="0"/>
              <w:rPr>
                <w:color w:val="595959" w:themeColor="text1" w:themeTint="A6"/>
                <w:lang w:val="en-US"/>
              </w:rPr>
            </w:pPr>
            <w:r w:rsidRPr="00B7409B">
              <w:rPr>
                <w:rFonts w:eastAsiaTheme="minorEastAsia"/>
                <w:color w:val="595959" w:themeColor="text1" w:themeTint="A6"/>
                <w:lang w:val="en-US"/>
              </w:rPr>
              <w:t xml:space="preserve">13. </w:t>
            </w:r>
            <w:r w:rsidRPr="00B7409B">
              <w:rPr>
                <w:color w:val="595959" w:themeColor="text1" w:themeTint="A6"/>
                <w:lang w:val="en-US"/>
              </w:rPr>
              <w:t>Bară și teacă/teacă de lanț</w:t>
            </w:r>
          </w:p>
          <w:p w14:paraId="2ED36621" w14:textId="6FFE892A" w:rsidR="00B7409B" w:rsidRPr="005123D7" w:rsidRDefault="00B7409B" w:rsidP="00B7409B">
            <w:pPr>
              <w:pStyle w:val="BodyText"/>
              <w:tabs>
                <w:tab w:val="left" w:pos="176"/>
              </w:tabs>
              <w:spacing w:before="0" w:line="160" w:lineRule="exact"/>
              <w:ind w:left="0"/>
              <w:rPr>
                <w:color w:val="595959" w:themeColor="text1" w:themeTint="A6"/>
                <w:lang w:val="en-US"/>
              </w:rPr>
            </w:pPr>
            <w:r w:rsidRPr="005123D7">
              <w:rPr>
                <w:rFonts w:eastAsiaTheme="minorEastAsia"/>
                <w:color w:val="595959" w:themeColor="text1" w:themeTint="A6"/>
                <w:lang w:val="en-US"/>
              </w:rPr>
              <w:t xml:space="preserve">14. </w:t>
            </w:r>
            <w:r w:rsidRPr="005123D7">
              <w:rPr>
                <w:color w:val="595959" w:themeColor="text1" w:themeTint="A6"/>
                <w:lang w:val="en-US"/>
              </w:rPr>
              <w:t>Instrument de tensionare a lanțului</w:t>
            </w:r>
          </w:p>
          <w:p w14:paraId="7F01D15B" w14:textId="14E3AFE9" w:rsidR="00B7409B" w:rsidRPr="005123D7" w:rsidRDefault="00B7409B" w:rsidP="00B7409B">
            <w:pPr>
              <w:pStyle w:val="BodyText"/>
              <w:tabs>
                <w:tab w:val="left" w:pos="176"/>
              </w:tabs>
              <w:spacing w:before="0" w:line="160" w:lineRule="exact"/>
              <w:ind w:left="0"/>
              <w:rPr>
                <w:color w:val="595959" w:themeColor="text1" w:themeTint="A6"/>
                <w:lang w:val="en-US"/>
              </w:rPr>
            </w:pPr>
            <w:r w:rsidRPr="005123D7">
              <w:rPr>
                <w:rFonts w:eastAsiaTheme="minorEastAsia"/>
                <w:color w:val="595959" w:themeColor="text1" w:themeTint="A6"/>
                <w:lang w:val="en-US"/>
              </w:rPr>
              <w:t xml:space="preserve">15. </w:t>
            </w:r>
            <w:r w:rsidRPr="005123D7">
              <w:rPr>
                <w:color w:val="595959" w:themeColor="text1" w:themeTint="A6"/>
                <w:lang w:val="en-US"/>
              </w:rPr>
              <w:t>Pad bar</w:t>
            </w:r>
          </w:p>
          <w:p w14:paraId="03C99A4E" w14:textId="31059609" w:rsidR="00B7409B" w:rsidRPr="005123D7" w:rsidRDefault="00B7409B" w:rsidP="00B7409B">
            <w:pPr>
              <w:pStyle w:val="BodyText"/>
              <w:tabs>
                <w:tab w:val="left" w:pos="176"/>
              </w:tabs>
              <w:spacing w:before="0" w:line="160" w:lineRule="exact"/>
              <w:ind w:left="0"/>
              <w:rPr>
                <w:color w:val="595959" w:themeColor="text1" w:themeTint="A6"/>
                <w:lang w:val="en-US"/>
              </w:rPr>
            </w:pPr>
            <w:r w:rsidRPr="005123D7">
              <w:rPr>
                <w:rFonts w:eastAsiaTheme="minorEastAsia"/>
                <w:color w:val="595959" w:themeColor="text1" w:themeTint="A6"/>
                <w:lang w:val="en-US"/>
              </w:rPr>
              <w:t xml:space="preserve">16. </w:t>
            </w:r>
            <w:r w:rsidRPr="005123D7">
              <w:rPr>
                <w:color w:val="595959" w:themeColor="text1" w:themeTint="A6"/>
                <w:lang w:val="en-US"/>
              </w:rPr>
              <w:t>Pinion de antrenare</w:t>
            </w:r>
          </w:p>
          <w:p w14:paraId="68315AC1" w14:textId="4C10876A" w:rsidR="00B7409B" w:rsidRPr="005123D7" w:rsidRDefault="00B7409B" w:rsidP="00B7409B">
            <w:pPr>
              <w:pStyle w:val="BodyText"/>
              <w:tabs>
                <w:tab w:val="left" w:pos="176"/>
              </w:tabs>
              <w:spacing w:before="0" w:line="160" w:lineRule="exact"/>
              <w:ind w:left="0"/>
              <w:rPr>
                <w:color w:val="595959" w:themeColor="text1" w:themeTint="A6"/>
                <w:lang w:val="en-US"/>
              </w:rPr>
            </w:pPr>
            <w:r w:rsidRPr="005123D7">
              <w:rPr>
                <w:rFonts w:eastAsiaTheme="minorEastAsia"/>
                <w:color w:val="595959" w:themeColor="text1" w:themeTint="A6"/>
                <w:lang w:val="en-US"/>
              </w:rPr>
              <w:t xml:space="preserve">17. </w:t>
            </w:r>
            <w:r w:rsidRPr="005123D7">
              <w:rPr>
                <w:color w:val="595959" w:themeColor="text1" w:themeTint="A6"/>
                <w:lang w:val="en-US"/>
              </w:rPr>
              <w:t>Fila de localizare a barei</w:t>
            </w:r>
          </w:p>
          <w:p w14:paraId="487395B3" w14:textId="1C02EC65" w:rsidR="00B7409B" w:rsidRPr="005123D7" w:rsidRDefault="00B7409B" w:rsidP="00B7409B">
            <w:pPr>
              <w:pStyle w:val="BodyText"/>
              <w:tabs>
                <w:tab w:val="left" w:pos="176"/>
              </w:tabs>
              <w:spacing w:before="0" w:line="160" w:lineRule="exact"/>
              <w:ind w:left="0"/>
              <w:rPr>
                <w:color w:val="595959" w:themeColor="text1" w:themeTint="A6"/>
                <w:lang w:val="en-US"/>
              </w:rPr>
            </w:pPr>
            <w:r w:rsidRPr="005123D7">
              <w:rPr>
                <w:rFonts w:eastAsiaTheme="minorEastAsia"/>
                <w:color w:val="595959" w:themeColor="text1" w:themeTint="A6"/>
                <w:lang w:val="en-US"/>
              </w:rPr>
              <w:t xml:space="preserve">18. </w:t>
            </w:r>
            <w:r w:rsidRPr="005123D7">
              <w:rPr>
                <w:color w:val="595959" w:themeColor="text1" w:themeTint="A6"/>
                <w:lang w:val="en-US"/>
              </w:rPr>
              <w:t>Șurub bară de fixare</w:t>
            </w:r>
          </w:p>
          <w:p w14:paraId="1542C9F9" w14:textId="0DD5336A" w:rsidR="00B7409B" w:rsidRPr="005123D7" w:rsidRDefault="00B7409B" w:rsidP="00B7409B">
            <w:pPr>
              <w:pStyle w:val="BodyText"/>
              <w:tabs>
                <w:tab w:val="left" w:pos="176"/>
              </w:tabs>
              <w:spacing w:before="0" w:line="160" w:lineRule="exact"/>
              <w:ind w:left="0"/>
              <w:rPr>
                <w:color w:val="595959" w:themeColor="text1" w:themeTint="A6"/>
                <w:lang w:val="en-US"/>
              </w:rPr>
            </w:pPr>
            <w:r w:rsidRPr="005123D7">
              <w:rPr>
                <w:rFonts w:eastAsiaTheme="minorEastAsia"/>
                <w:color w:val="595959" w:themeColor="text1" w:themeTint="A6"/>
                <w:lang w:val="en-US"/>
              </w:rPr>
              <w:lastRenderedPageBreak/>
              <w:t xml:space="preserve">19. </w:t>
            </w:r>
            <w:r w:rsidRPr="005123D7">
              <w:rPr>
                <w:color w:val="595959" w:themeColor="text1" w:themeTint="A6"/>
                <w:lang w:val="en-US"/>
              </w:rPr>
              <w:t>Placă de bază</w:t>
            </w:r>
          </w:p>
          <w:p w14:paraId="2CCAE77B" w14:textId="5F434644" w:rsidR="00B7409B" w:rsidRDefault="00B7409B" w:rsidP="00B7409B">
            <w:pPr>
              <w:pStyle w:val="-"/>
            </w:pPr>
            <w:r>
              <w:rPr>
                <w:color w:val="595959" w:themeColor="text1" w:themeTint="A6"/>
              </w:rPr>
              <w:t>20.Șurub de tensionare a lanțului</w:t>
            </w:r>
            <w:bookmarkEnd w:id="0"/>
            <w:bookmarkEnd w:id="1"/>
          </w:p>
        </w:tc>
      </w:tr>
    </w:tbl>
    <w:p w14:paraId="284A60C0" w14:textId="77777777" w:rsidR="00EC48B4" w:rsidRPr="005123D7" w:rsidRDefault="00EC48B4" w:rsidP="00EC48B4">
      <w:pPr>
        <w:pStyle w:val="-"/>
      </w:pPr>
    </w:p>
    <w:p w14:paraId="486E7C24" w14:textId="77777777" w:rsidR="00EC48B4" w:rsidRDefault="00EC48B4" w:rsidP="00EC48B4">
      <w:pPr>
        <w:pStyle w:val="-"/>
      </w:pPr>
      <w:r w:rsidRPr="004E76D4">
        <w:t>* Nu toate accesoriile ilustrate sau descrise sunt incluse în livrarea standard.</w:t>
      </w:r>
    </w:p>
    <w:p w14:paraId="519D5B7A" w14:textId="77777777" w:rsidR="00EC48B4" w:rsidRDefault="00EC48B4" w:rsidP="00EC48B4">
      <w:pPr>
        <w:pStyle w:val="2"/>
      </w:pPr>
    </w:p>
    <w:p w14:paraId="1CCB2E77" w14:textId="77777777" w:rsidR="00EC48B4" w:rsidRDefault="00EC48B4" w:rsidP="00EC48B4">
      <w:pPr>
        <w:pStyle w:val="2"/>
      </w:pPr>
      <w:r w:rsidRPr="004C0F45">
        <w:t>Specificatii tehnice</w:t>
      </w:r>
    </w:p>
    <w:p w14:paraId="39C24839" w14:textId="77777777" w:rsidR="00EC48B4" w:rsidRPr="00C74368" w:rsidRDefault="00EC48B4" w:rsidP="00EC48B4">
      <w:pPr>
        <w:pStyle w:val="2"/>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546"/>
        <w:gridCol w:w="2547"/>
      </w:tblGrid>
      <w:tr w:rsidR="00EC48B4" w14:paraId="02128B8B" w14:textId="77777777" w:rsidTr="006D1D55">
        <w:trPr>
          <w:trHeight w:val="340"/>
        </w:trPr>
        <w:tc>
          <w:tcPr>
            <w:tcW w:w="2546" w:type="dxa"/>
            <w:vAlign w:val="center"/>
          </w:tcPr>
          <w:p w14:paraId="6D598700" w14:textId="77777777" w:rsidR="00EC48B4" w:rsidRPr="005E1C5B" w:rsidRDefault="00EC48B4" w:rsidP="006D1D55">
            <w:pPr>
              <w:pStyle w:val="a5"/>
            </w:pPr>
            <w:r>
              <w:rPr>
                <w:rFonts w:hint="eastAsia"/>
              </w:rPr>
              <w:t xml:space="preserve">Numarul </w:t>
            </w:r>
            <w:r w:rsidRPr="005E1C5B">
              <w:t xml:space="preserve">modelului </w:t>
            </w:r>
            <w:r>
              <w:t>.</w:t>
            </w:r>
          </w:p>
        </w:tc>
        <w:tc>
          <w:tcPr>
            <w:tcW w:w="2547" w:type="dxa"/>
            <w:vAlign w:val="center"/>
          </w:tcPr>
          <w:p w14:paraId="1E9CF21B" w14:textId="13C4D778" w:rsidR="00EC48B4" w:rsidRDefault="00A37071" w:rsidP="006D1D55">
            <w:pPr>
              <w:pStyle w:val="a5"/>
            </w:pPr>
            <w:r>
              <w:rPr>
                <w:rFonts w:hint="eastAsia"/>
              </w:rPr>
              <w:t xml:space="preserve">C </w:t>
            </w:r>
            <w:r w:rsidR="00EC48B4">
              <w:t xml:space="preserve">GSLI2058 </w:t>
            </w:r>
            <w:r>
              <w:rPr>
                <w:rFonts w:hint="eastAsia"/>
              </w:rPr>
              <w:t xml:space="preserve">C </w:t>
            </w:r>
            <w:r>
              <w:t>GSLI2058xy</w:t>
            </w:r>
          </w:p>
          <w:p w14:paraId="0600A6E4" w14:textId="3FDD76DA" w:rsidR="00EC48B4" w:rsidRDefault="00EC48B4" w:rsidP="006D1D55">
            <w:pPr>
              <w:pStyle w:val="a5"/>
            </w:pPr>
            <w:r>
              <w:t xml:space="preserve">U </w:t>
            </w:r>
            <w:r w:rsidR="00A37071">
              <w:rPr>
                <w:rFonts w:hint="eastAsia"/>
              </w:rPr>
              <w:t xml:space="preserve">C </w:t>
            </w:r>
            <w:r w:rsidR="00A37071">
              <w:t xml:space="preserve">GSLI2058 U </w:t>
            </w:r>
            <w:r w:rsidR="00A37071">
              <w:rPr>
                <w:rFonts w:hint="eastAsia"/>
              </w:rPr>
              <w:t xml:space="preserve">C </w:t>
            </w:r>
            <w:r w:rsidR="00A37071">
              <w:t>GSLI2058xy</w:t>
            </w:r>
          </w:p>
          <w:p w14:paraId="620F2B54" w14:textId="77777777" w:rsidR="00EC48B4" w:rsidRDefault="00EC48B4" w:rsidP="006D1D55">
            <w:pPr>
              <w:pStyle w:val="a5"/>
            </w:pPr>
            <w:r>
              <w:t>x(blank,1,2,3,4,5,6,7,8, 9,E ,S,A,M)</w:t>
            </w:r>
          </w:p>
          <w:p w14:paraId="7AFE1FB0" w14:textId="77777777" w:rsidR="00EC48B4" w:rsidRPr="005E1C5B" w:rsidRDefault="00EC48B4" w:rsidP="006D1D55">
            <w:pPr>
              <w:pStyle w:val="a5"/>
            </w:pPr>
            <w:r>
              <w:t>y( gol,- 1,-2,-3,-4,-5,-6,-7,-8,-9,E,S,A,M)</w:t>
            </w:r>
          </w:p>
        </w:tc>
      </w:tr>
      <w:tr w:rsidR="00EC48B4" w14:paraId="07C3F270" w14:textId="77777777" w:rsidTr="006D1D55">
        <w:trPr>
          <w:trHeight w:val="340"/>
        </w:trPr>
        <w:tc>
          <w:tcPr>
            <w:tcW w:w="2546" w:type="dxa"/>
            <w:vAlign w:val="center"/>
          </w:tcPr>
          <w:p w14:paraId="1C7FF67D" w14:textId="77777777" w:rsidR="00EC48B4" w:rsidRPr="00156DFB" w:rsidRDefault="00EC48B4" w:rsidP="006D1D55">
            <w:pPr>
              <w:pStyle w:val="a3"/>
              <w:rPr>
                <w:b/>
                <w:bCs/>
              </w:rPr>
            </w:pPr>
            <w:r w:rsidRPr="00DB32C0">
              <w:rPr>
                <w:b/>
                <w:bCs/>
              </w:rPr>
              <w:t>Voltaj</w:t>
            </w:r>
          </w:p>
        </w:tc>
        <w:tc>
          <w:tcPr>
            <w:tcW w:w="2547" w:type="dxa"/>
            <w:vAlign w:val="center"/>
          </w:tcPr>
          <w:p w14:paraId="741FEC94" w14:textId="77777777" w:rsidR="00EC48B4" w:rsidRPr="00156DFB" w:rsidRDefault="00EC48B4" w:rsidP="006D1D55">
            <w:pPr>
              <w:pStyle w:val="a3"/>
              <w:jc w:val="center"/>
            </w:pPr>
            <w:r w:rsidRPr="00DB32C0">
              <w:t>20 V max.**</w:t>
            </w:r>
          </w:p>
        </w:tc>
      </w:tr>
      <w:tr w:rsidR="00EC48B4" w14:paraId="77E1F45B" w14:textId="77777777" w:rsidTr="006D1D55">
        <w:trPr>
          <w:trHeight w:val="340"/>
        </w:trPr>
        <w:tc>
          <w:tcPr>
            <w:tcW w:w="2546" w:type="dxa"/>
            <w:vAlign w:val="center"/>
          </w:tcPr>
          <w:p w14:paraId="03387228" w14:textId="77777777" w:rsidR="00EC48B4" w:rsidRPr="00156DFB" w:rsidRDefault="00EC48B4" w:rsidP="006D1D55">
            <w:pPr>
              <w:pStyle w:val="a3"/>
              <w:rPr>
                <w:b/>
                <w:bCs/>
              </w:rPr>
            </w:pPr>
            <w:r w:rsidRPr="00DB32C0">
              <w:rPr>
                <w:b/>
                <w:bCs/>
              </w:rPr>
              <w:t>Lungimea barei</w:t>
            </w:r>
          </w:p>
        </w:tc>
        <w:tc>
          <w:tcPr>
            <w:tcW w:w="2547" w:type="dxa"/>
            <w:vAlign w:val="center"/>
          </w:tcPr>
          <w:p w14:paraId="2780163D" w14:textId="77777777" w:rsidR="00EC48B4" w:rsidRPr="00156DFB" w:rsidRDefault="00EC48B4" w:rsidP="006D1D55">
            <w:pPr>
              <w:pStyle w:val="a3"/>
              <w:jc w:val="center"/>
            </w:pPr>
            <w:r w:rsidRPr="00DB32C0">
              <w:t>130 mm ( 5˝)</w:t>
            </w:r>
          </w:p>
        </w:tc>
      </w:tr>
      <w:tr w:rsidR="00EC48B4" w14:paraId="5C830F39" w14:textId="77777777" w:rsidTr="006D1D55">
        <w:trPr>
          <w:trHeight w:val="340"/>
        </w:trPr>
        <w:tc>
          <w:tcPr>
            <w:tcW w:w="2546" w:type="dxa"/>
            <w:vAlign w:val="center"/>
          </w:tcPr>
          <w:p w14:paraId="326841DE" w14:textId="77777777" w:rsidR="00EC48B4" w:rsidRPr="00156DFB" w:rsidRDefault="00EC48B4" w:rsidP="006D1D55">
            <w:pPr>
              <w:pStyle w:val="a3"/>
              <w:rPr>
                <w:b/>
                <w:bCs/>
              </w:rPr>
            </w:pPr>
            <w:r w:rsidRPr="00DB32C0">
              <w:rPr>
                <w:b/>
                <w:bCs/>
              </w:rPr>
              <w:t>Viteza lanțului</w:t>
            </w:r>
          </w:p>
        </w:tc>
        <w:tc>
          <w:tcPr>
            <w:tcW w:w="2547" w:type="dxa"/>
            <w:vAlign w:val="center"/>
          </w:tcPr>
          <w:p w14:paraId="64B3B065" w14:textId="77777777" w:rsidR="00EC48B4" w:rsidRPr="00156DFB" w:rsidRDefault="00EC48B4" w:rsidP="006D1D55">
            <w:pPr>
              <w:pStyle w:val="a3"/>
              <w:jc w:val="center"/>
            </w:pPr>
            <w:r w:rsidRPr="00DB32C0">
              <w:t>5m/s</w:t>
            </w:r>
          </w:p>
        </w:tc>
      </w:tr>
      <w:tr w:rsidR="00EC48B4" w14:paraId="38A32823" w14:textId="77777777" w:rsidTr="006D1D55">
        <w:trPr>
          <w:trHeight w:val="340"/>
        </w:trPr>
        <w:tc>
          <w:tcPr>
            <w:tcW w:w="2546" w:type="dxa"/>
            <w:vAlign w:val="center"/>
          </w:tcPr>
          <w:p w14:paraId="2AEBD334" w14:textId="77777777" w:rsidR="00EC48B4" w:rsidRPr="00156DFB" w:rsidRDefault="00EC48B4" w:rsidP="006D1D55">
            <w:pPr>
              <w:pStyle w:val="a3"/>
              <w:rPr>
                <w:b/>
                <w:bCs/>
              </w:rPr>
            </w:pPr>
            <w:r w:rsidRPr="00DB32C0">
              <w:rPr>
                <w:b/>
                <w:bCs/>
              </w:rPr>
              <w:t>Pasul lanțului</w:t>
            </w:r>
          </w:p>
        </w:tc>
        <w:tc>
          <w:tcPr>
            <w:tcW w:w="2547" w:type="dxa"/>
            <w:vAlign w:val="center"/>
          </w:tcPr>
          <w:p w14:paraId="34122F08" w14:textId="77777777" w:rsidR="00EC48B4" w:rsidRPr="00156DFB" w:rsidRDefault="00EC48B4" w:rsidP="006D1D55">
            <w:pPr>
              <w:pStyle w:val="a3"/>
              <w:jc w:val="center"/>
            </w:pPr>
            <w:r w:rsidRPr="004E76D4">
              <w:t>1/4˝</w:t>
            </w:r>
          </w:p>
        </w:tc>
      </w:tr>
      <w:tr w:rsidR="00EC48B4" w14:paraId="71FA290A" w14:textId="77777777" w:rsidTr="006D1D55">
        <w:trPr>
          <w:trHeight w:val="340"/>
        </w:trPr>
        <w:tc>
          <w:tcPr>
            <w:tcW w:w="2546" w:type="dxa"/>
            <w:vAlign w:val="center"/>
          </w:tcPr>
          <w:p w14:paraId="6647A592" w14:textId="77777777" w:rsidR="00EC48B4" w:rsidRPr="00156DFB" w:rsidRDefault="00EC48B4" w:rsidP="006D1D55">
            <w:pPr>
              <w:pStyle w:val="a3"/>
              <w:rPr>
                <w:b/>
                <w:bCs/>
              </w:rPr>
            </w:pPr>
            <w:r w:rsidRPr="00156DFB">
              <w:rPr>
                <w:b/>
                <w:bCs/>
              </w:rPr>
              <w:t>Rata de viteza</w:t>
            </w:r>
          </w:p>
        </w:tc>
        <w:tc>
          <w:tcPr>
            <w:tcW w:w="2547" w:type="dxa"/>
            <w:vAlign w:val="center"/>
          </w:tcPr>
          <w:p w14:paraId="65A7D097" w14:textId="77777777" w:rsidR="00EC48B4" w:rsidRPr="00156DFB" w:rsidRDefault="00EC48B4" w:rsidP="006D1D55">
            <w:pPr>
              <w:pStyle w:val="a3"/>
              <w:jc w:val="center"/>
            </w:pPr>
            <w:r w:rsidRPr="00156DFB">
              <w:t>3200/min</w:t>
            </w:r>
          </w:p>
        </w:tc>
      </w:tr>
    </w:tbl>
    <w:p w14:paraId="25054BF6" w14:textId="77777777" w:rsidR="00EC48B4" w:rsidRDefault="00EC48B4" w:rsidP="00EC48B4">
      <w:pPr>
        <w:pStyle w:val="-"/>
      </w:pPr>
      <w:r w:rsidRPr="004E76D4">
        <w:t>** Tensiunea măsurată fără sarcină de lucru. Tensiunea inițială a bateriei ajunge la maximum 20 volți. Tensiunea nominală este de 18,5 volți.</w:t>
      </w:r>
    </w:p>
    <w:p w14:paraId="573FE26D" w14:textId="77777777" w:rsidR="00EC48B4" w:rsidRDefault="00EC48B4" w:rsidP="00EC48B4">
      <w:pPr>
        <w:spacing w:line="200" w:lineRule="exact"/>
        <w:rPr>
          <w:rFonts w:ascii="Segoe UI Symbol" w:eastAsia="Arial" w:hAnsi="Segoe UI Symbol" w:cs="Segoe UI Symbol"/>
          <w:b/>
          <w:color w:val="58595B"/>
          <w:kern w:val="0"/>
          <w:sz w:val="18"/>
          <w:lang w:bidi="zh-CN"/>
        </w:rPr>
      </w:pPr>
    </w:p>
    <w:p w14:paraId="48DE4311" w14:textId="77777777" w:rsidR="00EC48B4" w:rsidRPr="00C74368" w:rsidRDefault="00EC48B4" w:rsidP="00EC48B4">
      <w:pPr>
        <w:pStyle w:val="2"/>
      </w:pPr>
      <w:r w:rsidRPr="004E76D4">
        <w:t>Informații despre zgomot</w:t>
      </w: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546"/>
        <w:gridCol w:w="2547"/>
      </w:tblGrid>
      <w:tr w:rsidR="00EC48B4" w14:paraId="1ADD898E" w14:textId="77777777" w:rsidTr="006D1D55">
        <w:trPr>
          <w:trHeight w:val="340"/>
        </w:trPr>
        <w:tc>
          <w:tcPr>
            <w:tcW w:w="2546" w:type="dxa"/>
            <w:vAlign w:val="center"/>
          </w:tcPr>
          <w:p w14:paraId="11BFCA5B" w14:textId="77777777" w:rsidR="00EC48B4" w:rsidRPr="005E1C5B" w:rsidRDefault="00EC48B4" w:rsidP="006D1D55">
            <w:pPr>
              <w:pStyle w:val="a5"/>
            </w:pPr>
            <w:r w:rsidRPr="004E76D4">
              <w:t>O presiune sonoră ponderată</w:t>
            </w:r>
          </w:p>
        </w:tc>
        <w:tc>
          <w:tcPr>
            <w:tcW w:w="2547" w:type="dxa"/>
            <w:vAlign w:val="center"/>
          </w:tcPr>
          <w:p w14:paraId="05C2BD1C" w14:textId="77777777" w:rsidR="00EC48B4" w:rsidRPr="005E1C5B" w:rsidRDefault="00EC48B4" w:rsidP="006D1D55">
            <w:pPr>
              <w:pStyle w:val="a5"/>
            </w:pPr>
            <w:r w:rsidRPr="004E76D4">
              <w:t>LpA = 78 dB(A)</w:t>
            </w:r>
          </w:p>
        </w:tc>
      </w:tr>
      <w:tr w:rsidR="00EC48B4" w14:paraId="6E7F670D" w14:textId="77777777" w:rsidTr="006D1D55">
        <w:trPr>
          <w:trHeight w:val="340"/>
        </w:trPr>
        <w:tc>
          <w:tcPr>
            <w:tcW w:w="2546" w:type="dxa"/>
            <w:vAlign w:val="center"/>
          </w:tcPr>
          <w:p w14:paraId="3FF2D0C5" w14:textId="77777777" w:rsidR="00EC48B4" w:rsidRPr="00156DFB" w:rsidRDefault="00EC48B4" w:rsidP="006D1D55">
            <w:pPr>
              <w:pStyle w:val="a3"/>
              <w:rPr>
                <w:b/>
                <w:bCs/>
              </w:rPr>
            </w:pPr>
            <w:r w:rsidRPr="004E76D4">
              <w:rPr>
                <w:b/>
                <w:bCs/>
              </w:rPr>
              <w:t>KpA</w:t>
            </w:r>
          </w:p>
        </w:tc>
        <w:tc>
          <w:tcPr>
            <w:tcW w:w="2547" w:type="dxa"/>
            <w:vAlign w:val="center"/>
          </w:tcPr>
          <w:p w14:paraId="613FFAA5" w14:textId="77777777" w:rsidR="00EC48B4" w:rsidRPr="00156DFB" w:rsidRDefault="00EC48B4" w:rsidP="006D1D55">
            <w:pPr>
              <w:pStyle w:val="a3"/>
              <w:jc w:val="center"/>
            </w:pPr>
            <w:r w:rsidRPr="004E76D4">
              <w:t>3 dB(A)</w:t>
            </w:r>
          </w:p>
        </w:tc>
      </w:tr>
      <w:tr w:rsidR="00EC48B4" w14:paraId="021AABD4" w14:textId="77777777" w:rsidTr="006D1D55">
        <w:trPr>
          <w:trHeight w:val="340"/>
        </w:trPr>
        <w:tc>
          <w:tcPr>
            <w:tcW w:w="2546" w:type="dxa"/>
            <w:vAlign w:val="center"/>
          </w:tcPr>
          <w:p w14:paraId="28A15922" w14:textId="77777777" w:rsidR="00EC48B4" w:rsidRPr="00156DFB" w:rsidRDefault="00EC48B4" w:rsidP="006D1D55">
            <w:pPr>
              <w:pStyle w:val="a3"/>
              <w:rPr>
                <w:b/>
                <w:bCs/>
              </w:rPr>
            </w:pPr>
            <w:r w:rsidRPr="004E76D4">
              <w:rPr>
                <w:b/>
                <w:bCs/>
              </w:rPr>
              <w:t>O putere sonoră ponderată</w:t>
            </w:r>
          </w:p>
        </w:tc>
        <w:tc>
          <w:tcPr>
            <w:tcW w:w="2547" w:type="dxa"/>
            <w:vAlign w:val="center"/>
          </w:tcPr>
          <w:p w14:paraId="50E5271F" w14:textId="77777777" w:rsidR="00EC48B4" w:rsidRPr="00156DFB" w:rsidRDefault="00EC48B4" w:rsidP="006D1D55">
            <w:pPr>
              <w:pStyle w:val="a3"/>
              <w:jc w:val="center"/>
            </w:pPr>
            <w:r w:rsidRPr="004E76D4">
              <w:t>LwA = 98 dB(A)</w:t>
            </w:r>
          </w:p>
        </w:tc>
      </w:tr>
      <w:tr w:rsidR="00EC48B4" w14:paraId="0012D0C8" w14:textId="77777777" w:rsidTr="006D1D55">
        <w:trPr>
          <w:trHeight w:val="340"/>
        </w:trPr>
        <w:tc>
          <w:tcPr>
            <w:tcW w:w="5093" w:type="dxa"/>
            <w:gridSpan w:val="2"/>
            <w:vAlign w:val="center"/>
          </w:tcPr>
          <w:p w14:paraId="543E9624" w14:textId="77777777" w:rsidR="00EC48B4" w:rsidRPr="004E76D4" w:rsidRDefault="00EC48B4" w:rsidP="006D1D55">
            <w:pPr>
              <w:pStyle w:val="a3"/>
              <w:rPr>
                <w:b/>
                <w:bCs/>
              </w:rPr>
            </w:pPr>
            <w:r w:rsidRPr="004E76D4">
              <w:rPr>
                <w:b/>
                <w:bCs/>
              </w:rPr>
              <w:t>Purtați protecție pentru urechi</w:t>
            </w:r>
          </w:p>
        </w:tc>
      </w:tr>
      <w:tr w:rsidR="00EC48B4" w14:paraId="27943EFF" w14:textId="77777777" w:rsidTr="006D1D55">
        <w:trPr>
          <w:trHeight w:val="340"/>
        </w:trPr>
        <w:tc>
          <w:tcPr>
            <w:tcW w:w="5093" w:type="dxa"/>
            <w:gridSpan w:val="2"/>
          </w:tcPr>
          <w:p w14:paraId="6CE029C6" w14:textId="77777777" w:rsidR="00EC48B4" w:rsidRDefault="00EC48B4" w:rsidP="006D1D55">
            <w:pPr>
              <w:pStyle w:val="a3"/>
            </w:pPr>
            <w:r>
              <w:t>Valorile totale ale vibrațiilor ( triax vec conform</w:t>
            </w:r>
          </w:p>
          <w:p w14:paraId="6EAF75B5" w14:textId="77777777" w:rsidR="00EC48B4" w:rsidRDefault="00EC48B4" w:rsidP="006D1D55">
            <w:pPr>
              <w:pStyle w:val="a3"/>
            </w:pPr>
            <w:r>
              <w:t>conform EN 62841:</w:t>
            </w:r>
          </w:p>
          <w:p w14:paraId="5C439411" w14:textId="77777777" w:rsidR="00EC48B4" w:rsidRPr="004E76D4" w:rsidRDefault="00EC48B4" w:rsidP="006D1D55">
            <w:pPr>
              <w:pStyle w:val="a3"/>
              <w:rPr>
                <w:b/>
                <w:bCs/>
              </w:rPr>
            </w:pPr>
            <w:r>
              <w:t>tor sum) determinat</w:t>
            </w:r>
          </w:p>
        </w:tc>
      </w:tr>
      <w:tr w:rsidR="00EC48B4" w14:paraId="49A8E687" w14:textId="77777777" w:rsidTr="006D1D55">
        <w:trPr>
          <w:trHeight w:val="340"/>
        </w:trPr>
        <w:tc>
          <w:tcPr>
            <w:tcW w:w="2546" w:type="dxa"/>
            <w:vAlign w:val="center"/>
          </w:tcPr>
          <w:p w14:paraId="7D4188E9" w14:textId="77777777" w:rsidR="00EC48B4" w:rsidRPr="00156DFB" w:rsidRDefault="00EC48B4" w:rsidP="006D1D55">
            <w:pPr>
              <w:pStyle w:val="a3"/>
              <w:rPr>
                <w:b/>
                <w:bCs/>
              </w:rPr>
            </w:pPr>
            <w:r w:rsidRPr="004E76D4">
              <w:rPr>
                <w:b/>
                <w:bCs/>
              </w:rPr>
              <w:t>Valoarea emisiei de vibrații</w:t>
            </w:r>
          </w:p>
        </w:tc>
        <w:tc>
          <w:tcPr>
            <w:tcW w:w="2547" w:type="dxa"/>
            <w:vAlign w:val="center"/>
          </w:tcPr>
          <w:p w14:paraId="562E4F66" w14:textId="77777777" w:rsidR="00EC48B4" w:rsidRPr="00156DFB" w:rsidRDefault="00EC48B4" w:rsidP="006D1D55">
            <w:pPr>
              <w:pStyle w:val="a3"/>
              <w:jc w:val="center"/>
            </w:pPr>
            <w:r w:rsidRPr="004E76D4">
              <w:t xml:space="preserve">ah: 3,555 m/s </w:t>
            </w:r>
            <w:r w:rsidRPr="004842CC">
              <w:rPr>
                <w:vertAlign w:val="superscript"/>
              </w:rPr>
              <w:t>2</w:t>
            </w:r>
          </w:p>
        </w:tc>
      </w:tr>
      <w:tr w:rsidR="00EC48B4" w14:paraId="1180DE2A" w14:textId="77777777" w:rsidTr="006D1D55">
        <w:trPr>
          <w:trHeight w:val="340"/>
        </w:trPr>
        <w:tc>
          <w:tcPr>
            <w:tcW w:w="2546" w:type="dxa"/>
            <w:vAlign w:val="center"/>
          </w:tcPr>
          <w:p w14:paraId="6FA0A726" w14:textId="77777777" w:rsidR="00EC48B4" w:rsidRPr="00156DFB" w:rsidRDefault="00EC48B4" w:rsidP="006D1D55">
            <w:pPr>
              <w:pStyle w:val="a3"/>
              <w:rPr>
                <w:b/>
                <w:bCs/>
              </w:rPr>
            </w:pPr>
            <w:r w:rsidRPr="004E76D4">
              <w:rPr>
                <w:b/>
                <w:bCs/>
              </w:rPr>
              <w:lastRenderedPageBreak/>
              <w:t>Incertitudine</w:t>
            </w:r>
          </w:p>
        </w:tc>
        <w:tc>
          <w:tcPr>
            <w:tcW w:w="2547" w:type="dxa"/>
            <w:vAlign w:val="center"/>
          </w:tcPr>
          <w:p w14:paraId="01396268" w14:textId="77777777" w:rsidR="00EC48B4" w:rsidRPr="00156DFB" w:rsidRDefault="00EC48B4" w:rsidP="006D1D55">
            <w:pPr>
              <w:pStyle w:val="a3"/>
              <w:jc w:val="center"/>
            </w:pPr>
            <w:r w:rsidRPr="004E76D4">
              <w:t>K = 1,5 m/s²</w:t>
            </w:r>
          </w:p>
        </w:tc>
      </w:tr>
    </w:tbl>
    <w:p w14:paraId="17D7B572" w14:textId="77777777" w:rsidR="00EC48B4" w:rsidRPr="0037386A" w:rsidRDefault="00EC48B4" w:rsidP="00EC48B4">
      <w:pPr>
        <w:pStyle w:val="-"/>
        <w:rPr>
          <w:lang w:bidi="zh-CN"/>
        </w:rPr>
      </w:pPr>
      <w:r w:rsidRPr="0037386A">
        <w:rPr>
          <w:lang w:bidi="zh-CN"/>
        </w:rPr>
        <w:t>Instrumentul fiind in stare buna si bine intretinut.</w:t>
      </w:r>
    </w:p>
    <w:p w14:paraId="4958A0A1" w14:textId="77777777" w:rsidR="00EC48B4" w:rsidRPr="0037386A" w:rsidRDefault="00EC48B4" w:rsidP="00EC48B4">
      <w:pPr>
        <w:pStyle w:val="-"/>
        <w:rPr>
          <w:lang w:bidi="zh-CN"/>
        </w:rPr>
      </w:pPr>
      <w:r w:rsidRPr="0037386A">
        <w:rPr>
          <w:lang w:bidi="zh-CN"/>
        </w:rPr>
        <w:t>Utilizarea accesoriului corect pentru unealtă și asigurarea că acesta este ascuțit și în stare bună.</w:t>
      </w:r>
    </w:p>
    <w:p w14:paraId="68172A3F" w14:textId="77777777" w:rsidR="00EC48B4" w:rsidRPr="0037386A" w:rsidRDefault="00EC48B4" w:rsidP="00EC48B4">
      <w:pPr>
        <w:pStyle w:val="-"/>
        <w:rPr>
          <w:lang w:bidi="zh-CN"/>
        </w:rPr>
      </w:pPr>
      <w:r w:rsidRPr="0037386A">
        <w:rPr>
          <w:lang w:bidi="zh-CN"/>
        </w:rPr>
        <w:t>Etanșeitatea mânerului pe mânere și dacă se folosesc accesorii anti vibrații și zgomot.</w:t>
      </w:r>
    </w:p>
    <w:p w14:paraId="5BBCAEAB" w14:textId="77777777" w:rsidR="00EC48B4" w:rsidRPr="0037386A" w:rsidRDefault="00EC48B4" w:rsidP="00EC48B4">
      <w:pPr>
        <w:pStyle w:val="-"/>
        <w:rPr>
          <w:lang w:bidi="zh-CN"/>
        </w:rPr>
      </w:pPr>
      <w:r w:rsidRPr="0037386A">
        <w:rPr>
          <w:lang w:bidi="zh-CN"/>
        </w:rPr>
        <w:t>Și instrumentul este utilizat conform proiectării sale și a acestor instrucțiuni.</w:t>
      </w:r>
    </w:p>
    <w:p w14:paraId="7085B2A8" w14:textId="77777777" w:rsidR="00EC48B4" w:rsidRDefault="00EC48B4" w:rsidP="00EC48B4">
      <w:pPr>
        <w:pStyle w:val="-"/>
        <w:rPr>
          <w:lang w:bidi="zh-CN"/>
        </w:rPr>
      </w:pPr>
      <w:r w:rsidRPr="0037386A">
        <w:rPr>
          <w:lang w:bidi="zh-CN"/>
        </w:rPr>
        <w:t>Acest instrument poate provoca sindromul de vibrație mână-braț dacă utilizarea sa nu este gestionată în mod adecvat.</w:t>
      </w:r>
    </w:p>
    <w:p w14:paraId="5423BD62" w14:textId="3005E8C5" w:rsidR="00EC48B4" w:rsidRPr="00C57889"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7A25373C" w14:textId="77777777" w:rsidR="00EC48B4" w:rsidRPr="00D201AE" w:rsidRDefault="00EC48B4" w:rsidP="00EC48B4">
      <w:pPr>
        <w:pStyle w:val="-"/>
        <w:rPr>
          <w:b/>
          <w:bCs/>
        </w:rPr>
      </w:pPr>
      <w:r w:rsidRPr="000C5E74">
        <w:rPr>
          <w:b/>
          <w:bCs/>
        </w:rPr>
        <w:t>Pentru a fi exact, ar trebui să se facă și o estimare a nivelului de expunere în condițiile reale de utilizare</w:t>
      </w:r>
      <w:r>
        <w:rPr>
          <w:rFonts w:hint="eastAsia"/>
          <w:b/>
          <w:bCs/>
        </w:rPr>
        <w:t xml:space="preserve"> </w:t>
      </w:r>
      <w:r w:rsidRPr="000C5E74">
        <w:rPr>
          <w:b/>
          <w:bCs/>
        </w:rPr>
        <w:t>ține cont de toate părțile ciclului de operare, cum ar fi momentele în care unealta este oprită și când funcționează inactiv, dar nu realizează treaba. Acest lucru poate reduce semnificativ nivelul de expunere pe întreaga perioadă de lucru. Ajută la minimizarea riscului de expunere la vibrații și la zgomot.</w:t>
      </w:r>
    </w:p>
    <w:p w14:paraId="00C4E273" w14:textId="77777777" w:rsidR="00EC48B4" w:rsidRDefault="00EC48B4" w:rsidP="00EC48B4">
      <w:pPr>
        <w:spacing w:line="200" w:lineRule="exact"/>
        <w:rPr>
          <w:rFonts w:ascii="Segoe UI Symbol" w:hAnsi="Segoe UI Symbol" w:cs="Segoe UI Symbol"/>
          <w:b/>
          <w:color w:val="58595B"/>
          <w:kern w:val="0"/>
          <w:sz w:val="18"/>
          <w:lang w:bidi="zh-CN"/>
        </w:rPr>
      </w:pPr>
    </w:p>
    <w:p w14:paraId="1C300DC0" w14:textId="77777777" w:rsidR="00EC48B4" w:rsidRPr="00EB4D5A" w:rsidRDefault="00EC48B4" w:rsidP="00EC48B4">
      <w:pPr>
        <w:pStyle w:val="-"/>
        <w:rPr>
          <w:lang w:bidi="zh-CN"/>
        </w:rPr>
      </w:pPr>
      <w:r w:rsidRPr="00EB4D5A">
        <w:rPr>
          <w:lang w:bidi="zh-CN"/>
        </w:rPr>
        <w:t>Utilizați întotdeauna dălți, burghie și lame ascuțite.</w:t>
      </w:r>
    </w:p>
    <w:p w14:paraId="7A8C4C86" w14:textId="77777777" w:rsidR="00EC48B4" w:rsidRPr="00EB4D5A" w:rsidRDefault="00EC48B4" w:rsidP="00EC48B4">
      <w:pPr>
        <w:pStyle w:val="-"/>
        <w:rPr>
          <w:lang w:bidi="zh-CN"/>
        </w:rPr>
      </w:pPr>
      <w:r w:rsidRPr="00EB4D5A">
        <w:rPr>
          <w:lang w:bidi="zh-CN"/>
        </w:rPr>
        <w:t>Mențineți acest instrument în conformitate cu aceste instrucțiuni și păstrați-l bine lubrifiat (dacă este cazul).</w:t>
      </w:r>
    </w:p>
    <w:p w14:paraId="7360AAD9" w14:textId="77777777" w:rsidR="00EC48B4" w:rsidRPr="00EB4D5A" w:rsidRDefault="00EC48B4" w:rsidP="00EC48B4">
      <w:pPr>
        <w:pStyle w:val="-"/>
        <w:rPr>
          <w:lang w:bidi="zh-CN"/>
        </w:rPr>
      </w:pPr>
      <w:r w:rsidRPr="00EB4D5A">
        <w:rPr>
          <w:lang w:bidi="zh-CN"/>
        </w:rPr>
        <w:t>Dacă instrumentul trebuie utilizat în mod regulat, atunci investiți în accesorii anti-vibrații și zgomot.</w:t>
      </w:r>
    </w:p>
    <w:p w14:paraId="5E873A4C" w14:textId="77777777" w:rsidR="00EC48B4" w:rsidRDefault="00EC48B4" w:rsidP="00EC48B4">
      <w:pPr>
        <w:pStyle w:val="-"/>
        <w:rPr>
          <w:lang w:bidi="zh-CN"/>
        </w:rPr>
      </w:pPr>
      <w:r w:rsidRPr="00EB4D5A">
        <w:rPr>
          <w:lang w:bidi="zh-CN"/>
        </w:rPr>
        <w:t>Planificați-vă programul de lucru pentru a răspândi orice utilizare a instrumentelor cu vibrații mari pe un număr de zile.</w:t>
      </w:r>
    </w:p>
    <w:p w14:paraId="04D44C01" w14:textId="77777777" w:rsidR="00EC48B4" w:rsidRPr="00EB4D5A" w:rsidRDefault="00EC48B4" w:rsidP="00EC48B4">
      <w:pPr>
        <w:pStyle w:val="-"/>
        <w:rPr>
          <w:lang w:bidi="zh-CN"/>
        </w:rPr>
      </w:pPr>
    </w:p>
    <w:p w14:paraId="5F748666" w14:textId="1313E2EA" w:rsidR="00EC48B4" w:rsidRPr="00C57889"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003A6DD6"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1454CE33" w14:textId="77777777" w:rsidR="00EC48B4" w:rsidRPr="00EB4D5A" w:rsidRDefault="00EC48B4" w:rsidP="00EC48B4">
      <w:pPr>
        <w:spacing w:line="200" w:lineRule="exact"/>
        <w:rPr>
          <w:rFonts w:ascii="Arial" w:hAnsi="Arial" w:cs="Arial"/>
          <w:b/>
          <w:bCs/>
          <w:color w:val="595858"/>
          <w:sz w:val="14"/>
          <w:szCs w:val="14"/>
        </w:rPr>
      </w:pPr>
      <w:r w:rsidRPr="00EB4D5A">
        <w:rPr>
          <w:rFonts w:ascii="Arial" w:hAnsi="Arial" w:cs="Arial"/>
          <w:b/>
          <w:bCs/>
          <w:color w:val="595858"/>
          <w:sz w:val="14"/>
          <w:szCs w:val="14"/>
        </w:rPr>
        <w:t>Emisiile de vibrații și zgomot în timpul utilizării efective a sculei electrice pot diferi de</w:t>
      </w:r>
      <w:r>
        <w:rPr>
          <w:rFonts w:ascii="Arial" w:hAnsi="Arial" w:cs="Arial" w:hint="eastAsia"/>
          <w:b/>
          <w:bCs/>
          <w:color w:val="595858"/>
          <w:sz w:val="14"/>
          <w:szCs w:val="14"/>
        </w:rPr>
        <w:t xml:space="preserve"> </w:t>
      </w:r>
      <w:r w:rsidRPr="00EB4D5A">
        <w:rPr>
          <w:rFonts w:ascii="Arial" w:hAnsi="Arial" w:cs="Arial"/>
          <w:b/>
          <w:bCs/>
          <w:color w:val="595858"/>
          <w:sz w:val="14"/>
          <w:szCs w:val="14"/>
        </w:rPr>
        <w:t>valoare declarată în funcție de modurile în care este utilizată unealta, în special de ce fel de piesă de prelucrat este prelucrată, în funcție de următoarele exemple și alte variații privind modul în care este utilizată unealta:</w:t>
      </w:r>
    </w:p>
    <w:p w14:paraId="14773786" w14:textId="77777777" w:rsidR="00EC48B4" w:rsidRPr="00EB4D5A" w:rsidRDefault="00EC48B4" w:rsidP="00EC48B4">
      <w:pPr>
        <w:spacing w:line="200" w:lineRule="exact"/>
        <w:rPr>
          <w:rFonts w:ascii="Segoe UI Symbol" w:eastAsia="Arial" w:hAnsi="Segoe UI Symbol" w:cs="Segoe UI Symbol"/>
          <w:b/>
          <w:color w:val="58595B"/>
          <w:kern w:val="0"/>
          <w:sz w:val="18"/>
          <w:lang w:bidi="zh-CN"/>
        </w:rPr>
      </w:pPr>
      <w:r w:rsidRPr="00EB4D5A">
        <w:rPr>
          <w:rFonts w:ascii="Arial" w:hAnsi="Arial" w:cs="Arial"/>
          <w:b/>
          <w:bCs/>
          <w:color w:val="595858"/>
          <w:sz w:val="14"/>
          <w:szCs w:val="14"/>
        </w:rPr>
        <w:t>Cum se utilizează unealta și materialele tăiate sau găurite.</w:t>
      </w:r>
    </w:p>
    <w:p w14:paraId="3C99BD9C" w14:textId="77777777" w:rsidR="00EC48B4" w:rsidRDefault="00EC48B4" w:rsidP="00EC48B4">
      <w:pPr>
        <w:spacing w:line="200" w:lineRule="exact"/>
        <w:rPr>
          <w:rFonts w:ascii="Segoe UI Symbol" w:eastAsia="Arial" w:hAnsi="Segoe UI Symbol" w:cs="Segoe UI Symbol"/>
          <w:b/>
          <w:color w:val="58595B"/>
          <w:kern w:val="0"/>
          <w:sz w:val="18"/>
          <w:lang w:bidi="zh-CN"/>
        </w:rPr>
      </w:pPr>
    </w:p>
    <w:p w14:paraId="710BF0C5" w14:textId="77777777" w:rsidR="00EC48B4" w:rsidRPr="00EB4D5A" w:rsidRDefault="00EC48B4" w:rsidP="00EC48B4">
      <w:pPr>
        <w:pStyle w:val="-"/>
        <w:rPr>
          <w:lang w:bidi="zh-CN"/>
        </w:rPr>
      </w:pPr>
      <w:r w:rsidRPr="00EB4D5A">
        <w:rPr>
          <w:lang w:bidi="zh-CN"/>
        </w:rPr>
        <w:t xml:space="preserve">Valoarea totală declarată a vibrațiilor și valoarea declarată a emisiei de zgomot au fost măsurate în conformitate cu o metodă de testare standard și pot fi utilizate </w:t>
      </w:r>
      <w:r w:rsidRPr="00EB4D5A">
        <w:rPr>
          <w:lang w:bidi="zh-CN"/>
        </w:rPr>
        <w:lastRenderedPageBreak/>
        <w:t>pentru a compara o unealtă cu alta.</w:t>
      </w:r>
    </w:p>
    <w:p w14:paraId="7220B35E" w14:textId="77777777" w:rsidR="00EC48B4" w:rsidRDefault="00EC48B4" w:rsidP="00EC48B4">
      <w:pPr>
        <w:pStyle w:val="-"/>
        <w:rPr>
          <w:lang w:bidi="zh-CN"/>
        </w:rPr>
      </w:pPr>
      <w:r w:rsidRPr="00EB4D5A">
        <w:rPr>
          <w:lang w:bidi="zh-CN"/>
        </w:rPr>
        <w:t>Valoarea totală declarată a vibrațiilor și valoarea declarată a emisiei de zgomot pot fi, de asemenea, utilizate într-o evaluare preliminară a expunerii.</w:t>
      </w:r>
    </w:p>
    <w:p w14:paraId="6B8E1C73" w14:textId="77777777" w:rsidR="00EC48B4" w:rsidRDefault="00EC48B4" w:rsidP="00EC48B4">
      <w:pPr>
        <w:pStyle w:val="-"/>
        <w:rPr>
          <w:lang w:bidi="zh-CN"/>
        </w:rPr>
      </w:pPr>
    </w:p>
    <w:p w14:paraId="45E658FE" w14:textId="2CC06F46" w:rsidR="00EC48B4" w:rsidRDefault="00EC48B4" w:rsidP="00EC48B4">
      <w:pPr>
        <w:pStyle w:val="-"/>
        <w:rPr>
          <w:lang w:bidi="zh-CN"/>
        </w:rPr>
      </w:pPr>
    </w:p>
    <w:p w14:paraId="6D798B9F" w14:textId="6AEE3FA1" w:rsidR="00CD39FF" w:rsidRDefault="00CD39FF" w:rsidP="00EC48B4">
      <w:pPr>
        <w:pStyle w:val="-"/>
        <w:rPr>
          <w:lang w:bidi="zh-CN"/>
        </w:rPr>
      </w:pPr>
    </w:p>
    <w:p w14:paraId="510C00D8" w14:textId="77777777" w:rsidR="00CD39FF" w:rsidRDefault="00CD39FF" w:rsidP="00EC48B4">
      <w:pPr>
        <w:pStyle w:val="-"/>
        <w:rPr>
          <w:lang w:bidi="zh-CN"/>
        </w:rPr>
      </w:pPr>
    </w:p>
    <w:p w14:paraId="3CE72C92" w14:textId="7D00426D" w:rsidR="000F330C" w:rsidRPr="00C57889" w:rsidRDefault="000F330C" w:rsidP="000F330C">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0BA5A653" w14:textId="77777777" w:rsidR="000F330C" w:rsidRDefault="000F330C" w:rsidP="000F330C">
      <w:pPr>
        <w:pStyle w:val="-"/>
        <w:rPr>
          <w:b/>
          <w:bCs/>
        </w:rPr>
      </w:pPr>
      <w:r w:rsidRPr="0033261A">
        <w:rPr>
          <w:b/>
          <w:bCs/>
        </w:rPr>
        <w:t>Utilizați numai acumulatorul original și încărcătorul de baterie ca mai jos pentru această unealtă electrică:</w:t>
      </w:r>
    </w:p>
    <w:p w14:paraId="6CEA63FD" w14:textId="77777777" w:rsidR="000F330C" w:rsidRPr="00A15666" w:rsidRDefault="000F330C" w:rsidP="000F330C">
      <w:pPr>
        <w:tabs>
          <w:tab w:val="left" w:pos="142"/>
        </w:tabs>
        <w:rPr>
          <w:rFonts w:ascii="Arial" w:hAnsi="Arial" w:cs="Arial"/>
          <w:color w:val="595858"/>
          <w:sz w:val="14"/>
          <w:szCs w:val="14"/>
        </w:rPr>
      </w:pPr>
      <w:r>
        <w:rPr>
          <w:rFonts w:ascii="Arial" w:hAnsi="Arial" w:cs="Arial" w:hint="eastAsia"/>
          <w:color w:val="595858"/>
          <w:sz w:val="14"/>
          <w:szCs w:val="14"/>
        </w:rPr>
        <w:t xml:space="preserve">x </w:t>
      </w:r>
      <w:r w:rsidRPr="00A15666">
        <w:rPr>
          <w:rFonts w:ascii="Arial" w:hAnsi="Arial" w:cs="Arial"/>
          <w:color w:val="595858"/>
          <w:sz w:val="14"/>
          <w:szCs w:val="14"/>
        </w:rPr>
        <w:t xml:space="preserve">( </w:t>
      </w:r>
      <w:r w:rsidRPr="00A15666">
        <w:rPr>
          <w:rFonts w:ascii="Arial" w:hAnsi="Arial" w:cs="Arial" w:hint="eastAsia"/>
          <w:color w:val="595858"/>
          <w:sz w:val="14"/>
          <w:szCs w:val="14"/>
        </w:rPr>
        <w:t>gol,</w:t>
      </w:r>
      <w:r>
        <w:rPr>
          <w:rFonts w:ascii="Arial" w:hAnsi="Arial" w:cs="Arial"/>
          <w:color w:val="595858"/>
          <w:sz w:val="14"/>
          <w:szCs w:val="14"/>
        </w:rPr>
        <w:t xml:space="preserve"> </w:t>
      </w:r>
      <w:r w:rsidRPr="00A15666">
        <w:rPr>
          <w:rFonts w:ascii="Arial" w:hAnsi="Arial" w:cs="Arial" w:hint="eastAsia"/>
          <w:color w:val="595858"/>
          <w:sz w:val="14"/>
          <w:szCs w:val="14"/>
        </w:rPr>
        <w:t>1,</w:t>
      </w:r>
      <w:r>
        <w:rPr>
          <w:rFonts w:ascii="Arial" w:hAnsi="Arial" w:cs="Arial"/>
          <w:color w:val="595858"/>
          <w:sz w:val="14"/>
          <w:szCs w:val="14"/>
        </w:rPr>
        <w:t xml:space="preserve"> </w:t>
      </w:r>
      <w:r w:rsidRPr="00A15666">
        <w:rPr>
          <w:rFonts w:ascii="Arial" w:hAnsi="Arial" w:cs="Arial" w:hint="eastAsia"/>
          <w:color w:val="595858"/>
          <w:sz w:val="14"/>
          <w:szCs w:val="14"/>
        </w:rPr>
        <w:t>2,</w:t>
      </w:r>
      <w:r>
        <w:rPr>
          <w:rFonts w:ascii="Arial" w:hAnsi="Arial" w:cs="Arial"/>
          <w:color w:val="595858"/>
          <w:sz w:val="14"/>
          <w:szCs w:val="14"/>
        </w:rPr>
        <w:t xml:space="preserve"> </w:t>
      </w:r>
      <w:r w:rsidRPr="00A15666">
        <w:rPr>
          <w:rFonts w:ascii="Arial" w:hAnsi="Arial" w:cs="Arial" w:hint="eastAsia"/>
          <w:color w:val="595858"/>
          <w:sz w:val="14"/>
          <w:szCs w:val="14"/>
        </w:rPr>
        <w:t>3,</w:t>
      </w:r>
      <w:r>
        <w:rPr>
          <w:rFonts w:ascii="Arial" w:hAnsi="Arial" w:cs="Arial"/>
          <w:color w:val="595858"/>
          <w:sz w:val="14"/>
          <w:szCs w:val="14"/>
        </w:rPr>
        <w:t xml:space="preserve"> </w:t>
      </w:r>
      <w:r w:rsidRPr="00A15666">
        <w:rPr>
          <w:rFonts w:ascii="Arial" w:hAnsi="Arial" w:cs="Arial" w:hint="eastAsia"/>
          <w:color w:val="595858"/>
          <w:sz w:val="14"/>
          <w:szCs w:val="14"/>
        </w:rPr>
        <w:t>4,</w:t>
      </w:r>
      <w:r>
        <w:rPr>
          <w:rFonts w:ascii="Arial" w:hAnsi="Arial" w:cs="Arial"/>
          <w:color w:val="595858"/>
          <w:sz w:val="14"/>
          <w:szCs w:val="14"/>
        </w:rPr>
        <w:t xml:space="preserve"> </w:t>
      </w:r>
      <w:r w:rsidRPr="00A15666">
        <w:rPr>
          <w:rFonts w:ascii="Arial" w:hAnsi="Arial" w:cs="Arial" w:hint="eastAsia"/>
          <w:color w:val="595858"/>
          <w:sz w:val="14"/>
          <w:szCs w:val="14"/>
        </w:rPr>
        <w:t>5,</w:t>
      </w:r>
      <w:r>
        <w:rPr>
          <w:rFonts w:ascii="Arial" w:hAnsi="Arial" w:cs="Arial"/>
          <w:color w:val="595858"/>
          <w:sz w:val="14"/>
          <w:szCs w:val="14"/>
        </w:rPr>
        <w:t xml:space="preserve"> </w:t>
      </w:r>
      <w:r w:rsidRPr="00A15666">
        <w:rPr>
          <w:rFonts w:ascii="Arial" w:hAnsi="Arial" w:cs="Arial" w:hint="eastAsia"/>
          <w:color w:val="595858"/>
          <w:sz w:val="14"/>
          <w:szCs w:val="14"/>
        </w:rPr>
        <w:t>6,</w:t>
      </w:r>
      <w:r>
        <w:rPr>
          <w:rFonts w:ascii="Arial" w:hAnsi="Arial" w:cs="Arial"/>
          <w:color w:val="595858"/>
          <w:sz w:val="14"/>
          <w:szCs w:val="14"/>
        </w:rPr>
        <w:t xml:space="preserve"> </w:t>
      </w:r>
      <w:r w:rsidRPr="00A15666">
        <w:rPr>
          <w:rFonts w:ascii="Arial" w:hAnsi="Arial" w:cs="Arial" w:hint="eastAsia"/>
          <w:color w:val="595858"/>
          <w:sz w:val="14"/>
          <w:szCs w:val="14"/>
        </w:rPr>
        <w:t>7,</w:t>
      </w:r>
      <w:r>
        <w:rPr>
          <w:rFonts w:ascii="Arial" w:hAnsi="Arial" w:cs="Arial"/>
          <w:color w:val="595858"/>
          <w:sz w:val="14"/>
          <w:szCs w:val="14"/>
        </w:rPr>
        <w:t xml:space="preserve"> </w:t>
      </w:r>
      <w:r w:rsidRPr="00A15666">
        <w:rPr>
          <w:rFonts w:ascii="Arial" w:hAnsi="Arial" w:cs="Arial" w:hint="eastAsia"/>
          <w:color w:val="595858"/>
          <w:sz w:val="14"/>
          <w:szCs w:val="14"/>
        </w:rPr>
        <w:t>8,</w:t>
      </w:r>
      <w:r>
        <w:rPr>
          <w:rFonts w:ascii="Arial" w:hAnsi="Arial" w:cs="Arial"/>
          <w:color w:val="595858"/>
          <w:sz w:val="14"/>
          <w:szCs w:val="14"/>
        </w:rPr>
        <w:t xml:space="preserve"> </w:t>
      </w:r>
      <w:r w:rsidRPr="00A15666">
        <w:rPr>
          <w:rFonts w:ascii="Arial" w:hAnsi="Arial" w:cs="Arial" w:hint="eastAsia"/>
          <w:color w:val="595858"/>
          <w:sz w:val="14"/>
          <w:szCs w:val="14"/>
        </w:rPr>
        <w:t>9,</w:t>
      </w:r>
      <w:r>
        <w:rPr>
          <w:rFonts w:ascii="Arial" w:hAnsi="Arial" w:cs="Arial"/>
          <w:color w:val="595858"/>
          <w:sz w:val="14"/>
          <w:szCs w:val="14"/>
        </w:rPr>
        <w:t xml:space="preserve"> </w:t>
      </w:r>
      <w:r w:rsidRPr="00A15666">
        <w:rPr>
          <w:rFonts w:ascii="Arial" w:hAnsi="Arial" w:cs="Arial" w:hint="eastAsia"/>
          <w:color w:val="595858"/>
          <w:sz w:val="14"/>
          <w:szCs w:val="14"/>
        </w:rPr>
        <w:t>E,</w:t>
      </w:r>
      <w:r>
        <w:rPr>
          <w:rFonts w:ascii="Arial" w:hAnsi="Arial" w:cs="Arial"/>
          <w:color w:val="595858"/>
          <w:sz w:val="14"/>
          <w:szCs w:val="14"/>
        </w:rPr>
        <w:t xml:space="preserve"> </w:t>
      </w:r>
      <w:r w:rsidRPr="00A15666">
        <w:rPr>
          <w:rFonts w:ascii="Arial" w:hAnsi="Arial" w:cs="Arial" w:hint="eastAsia"/>
          <w:color w:val="595858"/>
          <w:sz w:val="14"/>
          <w:szCs w:val="14"/>
        </w:rPr>
        <w:t>S,</w:t>
      </w:r>
      <w:r>
        <w:rPr>
          <w:rFonts w:ascii="Arial" w:hAnsi="Arial" w:cs="Arial"/>
          <w:color w:val="595858"/>
          <w:sz w:val="14"/>
          <w:szCs w:val="14"/>
        </w:rPr>
        <w:t xml:space="preserve"> </w:t>
      </w:r>
      <w:r w:rsidRPr="00A15666">
        <w:rPr>
          <w:rFonts w:ascii="Arial" w:hAnsi="Arial" w:cs="Arial" w:hint="eastAsia"/>
          <w:color w:val="595858"/>
          <w:sz w:val="14"/>
          <w:szCs w:val="14"/>
        </w:rPr>
        <w:t>A,</w:t>
      </w:r>
      <w:r>
        <w:rPr>
          <w:rFonts w:ascii="Arial" w:hAnsi="Arial" w:cs="Arial"/>
          <w:color w:val="595858"/>
          <w:sz w:val="14"/>
          <w:szCs w:val="14"/>
        </w:rPr>
        <w:t xml:space="preserve"> </w:t>
      </w:r>
      <w:r w:rsidRPr="00A15666">
        <w:rPr>
          <w:rFonts w:ascii="Arial" w:hAnsi="Arial" w:cs="Arial" w:hint="eastAsia"/>
          <w:color w:val="595858"/>
          <w:sz w:val="14"/>
          <w:szCs w:val="14"/>
        </w:rPr>
        <w:t>M)</w:t>
      </w:r>
    </w:p>
    <w:p w14:paraId="770AD6B2" w14:textId="77777777" w:rsidR="000F330C" w:rsidRDefault="000F330C" w:rsidP="000F330C">
      <w:pPr>
        <w:pStyle w:val="-"/>
      </w:pPr>
      <w:r w:rsidRPr="00A15666">
        <w:rPr>
          <w:rFonts w:hint="eastAsia"/>
        </w:rPr>
        <w:t xml:space="preserve">y </w:t>
      </w:r>
      <w:r w:rsidRPr="00A15666">
        <w:t xml:space="preserve">( </w:t>
      </w:r>
      <w:r w:rsidRPr="00A15666">
        <w:rPr>
          <w:rFonts w:hint="eastAsia"/>
        </w:rPr>
        <w:t>gol,</w:t>
      </w:r>
      <w:r>
        <w:t xml:space="preserve"> </w:t>
      </w:r>
      <w:r w:rsidRPr="00A15666">
        <w:rPr>
          <w:rFonts w:hint="eastAsia"/>
        </w:rPr>
        <w:t>-1,</w:t>
      </w:r>
      <w:r>
        <w:t xml:space="preserve"> </w:t>
      </w:r>
      <w:r w:rsidRPr="00A15666">
        <w:rPr>
          <w:rFonts w:hint="eastAsia"/>
        </w:rPr>
        <w:t>-2,</w:t>
      </w:r>
      <w:r>
        <w:t xml:space="preserve"> </w:t>
      </w:r>
      <w:r w:rsidRPr="00A15666">
        <w:rPr>
          <w:rFonts w:hint="eastAsia"/>
        </w:rPr>
        <w:t>-3,</w:t>
      </w:r>
      <w:r>
        <w:t xml:space="preserve"> </w:t>
      </w:r>
      <w:r w:rsidRPr="00A15666">
        <w:rPr>
          <w:rFonts w:hint="eastAsia"/>
        </w:rPr>
        <w:t>-4,</w:t>
      </w:r>
      <w:r>
        <w:t xml:space="preserve"> </w:t>
      </w:r>
      <w:r w:rsidRPr="00A15666">
        <w:rPr>
          <w:rFonts w:hint="eastAsia"/>
        </w:rPr>
        <w:t>-5,</w:t>
      </w:r>
      <w:r>
        <w:t xml:space="preserve"> </w:t>
      </w:r>
      <w:r w:rsidRPr="00A15666">
        <w:rPr>
          <w:rFonts w:hint="eastAsia"/>
        </w:rPr>
        <w:t>-6,</w:t>
      </w:r>
      <w:r>
        <w:t xml:space="preserve"> </w:t>
      </w:r>
      <w:r w:rsidRPr="00A15666">
        <w:rPr>
          <w:rFonts w:hint="eastAsia"/>
        </w:rPr>
        <w:t>-7,</w:t>
      </w:r>
      <w:r>
        <w:t xml:space="preserve"> </w:t>
      </w:r>
      <w:r w:rsidRPr="00A15666">
        <w:rPr>
          <w:rFonts w:hint="eastAsia"/>
        </w:rPr>
        <w:t>-8,</w:t>
      </w:r>
      <w:r>
        <w:t xml:space="preserve"> </w:t>
      </w:r>
      <w:r w:rsidRPr="00A15666">
        <w:rPr>
          <w:rFonts w:hint="eastAsia"/>
        </w:rPr>
        <w:t>-9,</w:t>
      </w:r>
      <w:r>
        <w:t xml:space="preserve"> </w:t>
      </w:r>
      <w:r w:rsidRPr="00A15666">
        <w:rPr>
          <w:rFonts w:hint="eastAsia"/>
        </w:rPr>
        <w:t>E,</w:t>
      </w:r>
      <w:r>
        <w:t xml:space="preserve"> </w:t>
      </w:r>
      <w:r w:rsidRPr="00A15666">
        <w:rPr>
          <w:rFonts w:hint="eastAsia"/>
        </w:rPr>
        <w:t>S,</w:t>
      </w:r>
      <w:r>
        <w:t xml:space="preserve"> </w:t>
      </w:r>
      <w:r w:rsidRPr="00A15666">
        <w:rPr>
          <w:rFonts w:hint="eastAsia"/>
        </w:rPr>
        <w:t>A,</w:t>
      </w:r>
      <w:r>
        <w:t xml:space="preserve"> </w:t>
      </w:r>
      <w:r w:rsidRPr="00A15666">
        <w:rPr>
          <w:rFonts w:hint="eastAsia"/>
        </w:rPr>
        <w:t>M)</w:t>
      </w:r>
    </w:p>
    <w:p w14:paraId="75DB592E" w14:textId="77777777" w:rsidR="000F330C" w:rsidRPr="00FC6150" w:rsidRDefault="000F330C" w:rsidP="000F330C">
      <w:pPr>
        <w:pStyle w:val="-"/>
        <w:rPr>
          <w:b/>
          <w:bCs/>
        </w:rPr>
      </w:pPr>
    </w:p>
    <w:tbl>
      <w:tblPr>
        <w:tblStyle w:val="TableGrid"/>
        <w:tblW w:w="5096"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134"/>
        <w:gridCol w:w="1247"/>
        <w:gridCol w:w="1276"/>
        <w:gridCol w:w="1439"/>
      </w:tblGrid>
      <w:tr w:rsidR="000F330C" w14:paraId="6FDD1BEB" w14:textId="77777777" w:rsidTr="006D1D55">
        <w:trPr>
          <w:trHeight w:val="57"/>
        </w:trPr>
        <w:tc>
          <w:tcPr>
            <w:tcW w:w="1134" w:type="dxa"/>
            <w:vAlign w:val="center"/>
          </w:tcPr>
          <w:p w14:paraId="7AF936EA" w14:textId="77777777" w:rsidR="000F330C" w:rsidRPr="00EB1AB2" w:rsidRDefault="000F330C" w:rsidP="006D1D55">
            <w:pPr>
              <w:pStyle w:val="a5"/>
              <w:jc w:val="both"/>
            </w:pPr>
            <w:r w:rsidRPr="00EB1AB2">
              <w:rPr>
                <w:rFonts w:hint="eastAsia"/>
              </w:rPr>
              <w:t>Produs</w:t>
            </w:r>
          </w:p>
        </w:tc>
        <w:tc>
          <w:tcPr>
            <w:tcW w:w="3962" w:type="dxa"/>
            <w:gridSpan w:val="3"/>
            <w:vAlign w:val="center"/>
          </w:tcPr>
          <w:p w14:paraId="45BC9CED" w14:textId="77777777" w:rsidR="000F330C" w:rsidRPr="00EB1AB2" w:rsidRDefault="000F330C" w:rsidP="006D1D55">
            <w:pPr>
              <w:pStyle w:val="a5"/>
            </w:pPr>
            <w:r w:rsidRPr="00EB1AB2">
              <w:t>Acumulator</w:t>
            </w:r>
          </w:p>
        </w:tc>
      </w:tr>
      <w:tr w:rsidR="000F330C" w14:paraId="1A217427" w14:textId="77777777" w:rsidTr="006D1D55">
        <w:trPr>
          <w:trHeight w:val="57"/>
        </w:trPr>
        <w:tc>
          <w:tcPr>
            <w:tcW w:w="1134" w:type="dxa"/>
            <w:vAlign w:val="center"/>
          </w:tcPr>
          <w:p w14:paraId="1084EED3" w14:textId="77777777" w:rsidR="000F330C" w:rsidRPr="006614C6" w:rsidRDefault="000F330C" w:rsidP="006D1D55">
            <w:pPr>
              <w:pStyle w:val="a3"/>
              <w:rPr>
                <w:b/>
                <w:bCs/>
              </w:rPr>
            </w:pPr>
            <w:r w:rsidRPr="006614C6">
              <w:rPr>
                <w:b/>
                <w:bCs/>
              </w:rPr>
              <w:t>Numarul modelului.</w:t>
            </w:r>
          </w:p>
        </w:tc>
        <w:tc>
          <w:tcPr>
            <w:tcW w:w="1247" w:type="dxa"/>
            <w:vAlign w:val="center"/>
          </w:tcPr>
          <w:p w14:paraId="56CAD038" w14:textId="77777777" w:rsidR="000F330C" w:rsidRPr="006614C6" w:rsidRDefault="000F330C" w:rsidP="006D1D55">
            <w:pPr>
              <w:pStyle w:val="a3"/>
              <w:jc w:val="center"/>
            </w:pPr>
            <w:r w:rsidRPr="006614C6">
              <w:t>FBLI2001</w:t>
            </w:r>
          </w:p>
          <w:p w14:paraId="3DA2DDB2" w14:textId="77777777" w:rsidR="000F330C" w:rsidRPr="006614C6" w:rsidRDefault="000F330C" w:rsidP="006D1D55">
            <w:pPr>
              <w:pStyle w:val="a3"/>
              <w:jc w:val="center"/>
            </w:pPr>
            <w:r w:rsidRPr="006614C6">
              <w:t xml:space="preserve">FBLI2001 </w:t>
            </w:r>
            <w:r>
              <w:rPr>
                <w:rFonts w:hint="eastAsia"/>
              </w:rPr>
              <w:t xml:space="preserve">x </w:t>
            </w:r>
            <w:r w:rsidRPr="006614C6">
              <w:t>y</w:t>
            </w:r>
          </w:p>
        </w:tc>
        <w:tc>
          <w:tcPr>
            <w:tcW w:w="1276" w:type="dxa"/>
            <w:vAlign w:val="center"/>
          </w:tcPr>
          <w:p w14:paraId="2C1FB7FA" w14:textId="77777777" w:rsidR="000F330C" w:rsidRDefault="000F330C" w:rsidP="006D1D55">
            <w:pPr>
              <w:pStyle w:val="a3"/>
              <w:jc w:val="center"/>
            </w:pPr>
            <w:r w:rsidRPr="006614C6">
              <w:t>FBLI2002</w:t>
            </w:r>
          </w:p>
          <w:p w14:paraId="57E1C224" w14:textId="77777777" w:rsidR="000F330C" w:rsidRPr="006614C6" w:rsidRDefault="000F330C" w:rsidP="006D1D55">
            <w:pPr>
              <w:pStyle w:val="a3"/>
              <w:jc w:val="center"/>
            </w:pPr>
            <w:r w:rsidRPr="006614C6">
              <w:t xml:space="preserve">FBLI2002 </w:t>
            </w:r>
            <w:r>
              <w:rPr>
                <w:rFonts w:hint="eastAsia"/>
              </w:rPr>
              <w:t>xy</w:t>
            </w:r>
          </w:p>
        </w:tc>
        <w:tc>
          <w:tcPr>
            <w:tcW w:w="1439" w:type="dxa"/>
            <w:vAlign w:val="center"/>
          </w:tcPr>
          <w:p w14:paraId="0AE1D47F" w14:textId="77777777" w:rsidR="000F330C" w:rsidRDefault="000F330C" w:rsidP="006D1D55">
            <w:pPr>
              <w:pStyle w:val="a3"/>
              <w:jc w:val="center"/>
            </w:pPr>
            <w:r w:rsidRPr="0033261A">
              <w:t>FBLI2003</w:t>
            </w:r>
          </w:p>
          <w:p w14:paraId="14A1B174" w14:textId="77777777" w:rsidR="000F330C" w:rsidRPr="006614C6" w:rsidRDefault="000F330C" w:rsidP="006D1D55">
            <w:pPr>
              <w:pStyle w:val="a3"/>
              <w:jc w:val="center"/>
            </w:pPr>
            <w:r w:rsidRPr="0033261A">
              <w:t xml:space="preserve">FBLI2003 </w:t>
            </w:r>
            <w:r>
              <w:rPr>
                <w:rFonts w:hint="eastAsia"/>
              </w:rPr>
              <w:t>xy</w:t>
            </w:r>
          </w:p>
        </w:tc>
      </w:tr>
      <w:tr w:rsidR="000F330C" w14:paraId="21DAE823" w14:textId="77777777" w:rsidTr="006D1D55">
        <w:trPr>
          <w:trHeight w:val="81"/>
        </w:trPr>
        <w:tc>
          <w:tcPr>
            <w:tcW w:w="1134" w:type="dxa"/>
            <w:vAlign w:val="center"/>
          </w:tcPr>
          <w:p w14:paraId="1071BAD0" w14:textId="77777777" w:rsidR="000F330C" w:rsidRPr="006614C6" w:rsidRDefault="000F330C" w:rsidP="006D1D55">
            <w:pPr>
              <w:pStyle w:val="a3"/>
              <w:rPr>
                <w:b/>
                <w:bCs/>
              </w:rPr>
            </w:pPr>
            <w:r w:rsidRPr="006614C6">
              <w:rPr>
                <w:b/>
                <w:bCs/>
              </w:rPr>
              <w:t>Tensiune de ieșire</w:t>
            </w:r>
          </w:p>
        </w:tc>
        <w:tc>
          <w:tcPr>
            <w:tcW w:w="3962" w:type="dxa"/>
            <w:gridSpan w:val="3"/>
            <w:vAlign w:val="center"/>
          </w:tcPr>
          <w:p w14:paraId="76186B57" w14:textId="77777777" w:rsidR="000F330C" w:rsidRPr="006614C6" w:rsidRDefault="000F330C" w:rsidP="006D1D55">
            <w:pPr>
              <w:pStyle w:val="a3"/>
              <w:jc w:val="center"/>
            </w:pPr>
            <w:r w:rsidRPr="006614C6">
              <w:t>20V MAX</w:t>
            </w:r>
          </w:p>
        </w:tc>
      </w:tr>
      <w:tr w:rsidR="000F330C" w14:paraId="4558D539" w14:textId="77777777" w:rsidTr="006D1D55">
        <w:trPr>
          <w:trHeight w:val="57"/>
        </w:trPr>
        <w:tc>
          <w:tcPr>
            <w:tcW w:w="1134" w:type="dxa"/>
            <w:vAlign w:val="center"/>
          </w:tcPr>
          <w:p w14:paraId="6608402F" w14:textId="77777777" w:rsidR="000F330C" w:rsidRPr="006614C6" w:rsidRDefault="000F330C" w:rsidP="006D1D55">
            <w:pPr>
              <w:pStyle w:val="a3"/>
              <w:rPr>
                <w:b/>
                <w:bCs/>
              </w:rPr>
            </w:pPr>
            <w:r w:rsidRPr="006614C6">
              <w:rPr>
                <w:b/>
                <w:bCs/>
              </w:rPr>
              <w:t>Curent de ieșire</w:t>
            </w:r>
          </w:p>
        </w:tc>
        <w:tc>
          <w:tcPr>
            <w:tcW w:w="1247" w:type="dxa"/>
            <w:vAlign w:val="center"/>
          </w:tcPr>
          <w:p w14:paraId="65933120" w14:textId="77777777" w:rsidR="000F330C" w:rsidRPr="006614C6" w:rsidRDefault="000F330C" w:rsidP="006D1D55">
            <w:pPr>
              <w:pStyle w:val="a3"/>
              <w:jc w:val="center"/>
            </w:pPr>
            <w:r w:rsidRPr="006614C6">
              <w:rPr>
                <w:rFonts w:hint="eastAsia"/>
              </w:rPr>
              <w:t xml:space="preserve">2,0 </w:t>
            </w:r>
            <w:r w:rsidRPr="006614C6">
              <w:t>Ah</w:t>
            </w:r>
          </w:p>
        </w:tc>
        <w:tc>
          <w:tcPr>
            <w:tcW w:w="1276" w:type="dxa"/>
            <w:vAlign w:val="center"/>
          </w:tcPr>
          <w:p w14:paraId="5AD08199" w14:textId="77777777" w:rsidR="000F330C" w:rsidRPr="006614C6" w:rsidRDefault="000F330C" w:rsidP="006D1D55">
            <w:pPr>
              <w:pStyle w:val="a3"/>
              <w:jc w:val="center"/>
            </w:pPr>
            <w:r w:rsidRPr="006614C6">
              <w:t>4,0 Ah</w:t>
            </w:r>
          </w:p>
        </w:tc>
        <w:tc>
          <w:tcPr>
            <w:tcW w:w="1439" w:type="dxa"/>
            <w:vAlign w:val="center"/>
          </w:tcPr>
          <w:p w14:paraId="0C08B6C8" w14:textId="77777777" w:rsidR="000F330C" w:rsidRPr="006614C6" w:rsidRDefault="000F330C" w:rsidP="006D1D55">
            <w:pPr>
              <w:pStyle w:val="a3"/>
              <w:jc w:val="center"/>
            </w:pPr>
            <w:r w:rsidRPr="00B76EC7">
              <w:t>5,0 Ah</w:t>
            </w:r>
          </w:p>
        </w:tc>
      </w:tr>
    </w:tbl>
    <w:p w14:paraId="7BF8B8E1" w14:textId="77777777" w:rsidR="000F330C" w:rsidRDefault="000F330C" w:rsidP="000F330C">
      <w:pPr>
        <w:pStyle w:val="a0"/>
      </w:pPr>
    </w:p>
    <w:tbl>
      <w:tblPr>
        <w:tblStyle w:val="TableGrid"/>
        <w:tblW w:w="0" w:type="auto"/>
        <w:tblInd w:w="9" w:type="dxa"/>
        <w:tblLook w:val="04A0" w:firstRow="1" w:lastRow="0" w:firstColumn="1" w:lastColumn="0" w:noHBand="0" w:noVBand="1"/>
      </w:tblPr>
      <w:tblGrid>
        <w:gridCol w:w="816"/>
        <w:gridCol w:w="972"/>
        <w:gridCol w:w="1083"/>
        <w:gridCol w:w="1081"/>
        <w:gridCol w:w="1132"/>
      </w:tblGrid>
      <w:tr w:rsidR="000F330C" w14:paraId="516464F0" w14:textId="77777777" w:rsidTr="006D1D55">
        <w:trPr>
          <w:trHeight w:val="247"/>
        </w:trPr>
        <w:tc>
          <w:tcPr>
            <w:tcW w:w="8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FD99364" w14:textId="77777777" w:rsidR="000F330C" w:rsidRPr="00E45914" w:rsidRDefault="000F330C" w:rsidP="006D1D55">
            <w:pPr>
              <w:pStyle w:val="a5"/>
              <w:jc w:val="both"/>
            </w:pPr>
            <w:r w:rsidRPr="00931A6B">
              <w:rPr>
                <w:rFonts w:hint="eastAsia"/>
              </w:rPr>
              <w:t>Produs</w:t>
            </w:r>
          </w:p>
        </w:tc>
        <w:tc>
          <w:tcPr>
            <w:tcW w:w="4283"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8F81C5A" w14:textId="77777777" w:rsidR="000F330C" w:rsidRDefault="000F330C" w:rsidP="006D1D55">
            <w:pPr>
              <w:pStyle w:val="a5"/>
            </w:pPr>
            <w:r>
              <w:t>Incarcator baterie</w:t>
            </w:r>
          </w:p>
        </w:tc>
      </w:tr>
      <w:tr w:rsidR="000F330C" w14:paraId="62E27D79" w14:textId="77777777" w:rsidTr="006D1D55">
        <w:trPr>
          <w:trHeight w:val="871"/>
        </w:trPr>
        <w:tc>
          <w:tcPr>
            <w:tcW w:w="8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3812687" w14:textId="77777777" w:rsidR="000F330C" w:rsidRPr="00EB1AB2" w:rsidRDefault="000F330C" w:rsidP="006D1D55">
            <w:pPr>
              <w:pStyle w:val="a3"/>
              <w:rPr>
                <w:b/>
                <w:bCs/>
              </w:rPr>
            </w:pPr>
            <w:r w:rsidRPr="00EB1AB2">
              <w:rPr>
                <w:b/>
                <w:bCs/>
              </w:rPr>
              <w:t>Numarul modelului.</w:t>
            </w:r>
          </w:p>
        </w:tc>
        <w:tc>
          <w:tcPr>
            <w:tcW w:w="97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CAFCCA0" w14:textId="77777777" w:rsidR="000F330C" w:rsidRPr="0070604E" w:rsidRDefault="000F330C" w:rsidP="006D1D55">
            <w:pPr>
              <w:pStyle w:val="a3"/>
              <w:jc w:val="center"/>
            </w:pPr>
            <w:r w:rsidRPr="0070604E">
              <w:rPr>
                <w:rFonts w:hint="eastAsia"/>
              </w:rPr>
              <w:t>FCLI2001</w:t>
            </w:r>
          </w:p>
          <w:p w14:paraId="5F4A102E" w14:textId="77777777" w:rsidR="000F330C" w:rsidRPr="0070604E" w:rsidRDefault="000F330C" w:rsidP="006D1D55">
            <w:pPr>
              <w:pStyle w:val="a3"/>
              <w:jc w:val="center"/>
            </w:pPr>
            <w:r w:rsidRPr="0070604E">
              <w:t>FCLI2001xy</w:t>
            </w:r>
          </w:p>
        </w:tc>
        <w:tc>
          <w:tcPr>
            <w:tcW w:w="108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75BB0CB" w14:textId="77777777" w:rsidR="000F330C" w:rsidRPr="0070604E" w:rsidRDefault="000F330C" w:rsidP="006D1D55">
            <w:pPr>
              <w:pStyle w:val="a3"/>
              <w:jc w:val="center"/>
            </w:pPr>
            <w:r>
              <w:rPr>
                <w:rFonts w:hint="eastAsia"/>
              </w:rPr>
              <w:t>UFCLI2001</w:t>
            </w:r>
          </w:p>
          <w:p w14:paraId="539A2DCB" w14:textId="77777777" w:rsidR="000F330C" w:rsidRDefault="000F330C" w:rsidP="006D1D55">
            <w:pPr>
              <w:pStyle w:val="a3"/>
              <w:jc w:val="center"/>
            </w:pPr>
            <w:r>
              <w:rPr>
                <w:rFonts w:hint="eastAsia"/>
              </w:rPr>
              <w:t xml:space="preserve">U </w:t>
            </w:r>
            <w:r w:rsidRPr="0070604E">
              <w:t>FCLI2001xy</w:t>
            </w:r>
          </w:p>
        </w:tc>
        <w:tc>
          <w:tcPr>
            <w:tcW w:w="108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CDB9A9D" w14:textId="77777777" w:rsidR="000F330C" w:rsidRPr="0070604E" w:rsidRDefault="000F330C" w:rsidP="006D1D55">
            <w:pPr>
              <w:pStyle w:val="a3"/>
              <w:jc w:val="center"/>
            </w:pPr>
            <w:r w:rsidRPr="0070604E">
              <w:rPr>
                <w:rFonts w:hint="eastAsia"/>
              </w:rPr>
              <w:t>FCLI20411</w:t>
            </w:r>
          </w:p>
          <w:p w14:paraId="6FC75904" w14:textId="77777777" w:rsidR="000F330C" w:rsidRDefault="000F330C" w:rsidP="006D1D55">
            <w:pPr>
              <w:pStyle w:val="a3"/>
              <w:jc w:val="center"/>
            </w:pPr>
            <w:r w:rsidRPr="0070604E">
              <w:t>FCLI20411xy</w:t>
            </w:r>
          </w:p>
          <w:p w14:paraId="4DAEE271" w14:textId="77777777" w:rsidR="000F330C" w:rsidRPr="0070604E" w:rsidRDefault="000F330C" w:rsidP="006D1D55">
            <w:pPr>
              <w:pStyle w:val="a3"/>
              <w:jc w:val="center"/>
            </w:pPr>
            <w:r w:rsidRPr="0070604E">
              <w:rPr>
                <w:rFonts w:hint="eastAsia"/>
              </w:rPr>
              <w:t>FCLI2034</w:t>
            </w:r>
          </w:p>
          <w:p w14:paraId="4931E9C8" w14:textId="77777777" w:rsidR="000F330C" w:rsidRPr="0070604E" w:rsidRDefault="000F330C" w:rsidP="006D1D55">
            <w:pPr>
              <w:pStyle w:val="a3"/>
              <w:jc w:val="center"/>
            </w:pPr>
            <w:r w:rsidRPr="0070604E">
              <w:t>FCLI2034xy</w:t>
            </w:r>
          </w:p>
        </w:tc>
        <w:tc>
          <w:tcPr>
            <w:tcW w:w="1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AE28A9B" w14:textId="77777777" w:rsidR="000F330C" w:rsidRPr="0070604E" w:rsidRDefault="000F330C" w:rsidP="006D1D55">
            <w:pPr>
              <w:pStyle w:val="a3"/>
              <w:jc w:val="center"/>
            </w:pPr>
            <w:r>
              <w:rPr>
                <w:rFonts w:hint="eastAsia"/>
              </w:rPr>
              <w:t>UFCLI20411</w:t>
            </w:r>
          </w:p>
          <w:p w14:paraId="7FEC13D4" w14:textId="77777777" w:rsidR="000F330C" w:rsidRDefault="000F330C" w:rsidP="006D1D55">
            <w:pPr>
              <w:pStyle w:val="a3"/>
              <w:jc w:val="center"/>
            </w:pPr>
            <w:r>
              <w:rPr>
                <w:rFonts w:hint="eastAsia"/>
              </w:rPr>
              <w:t xml:space="preserve">U </w:t>
            </w:r>
            <w:r w:rsidRPr="0070604E">
              <w:t>FCLI20411xy</w:t>
            </w:r>
          </w:p>
          <w:p w14:paraId="1EC19CB6" w14:textId="77777777" w:rsidR="000F330C" w:rsidRPr="0070604E" w:rsidRDefault="000F330C" w:rsidP="006D1D55">
            <w:pPr>
              <w:pStyle w:val="a3"/>
              <w:jc w:val="center"/>
            </w:pPr>
            <w:r>
              <w:rPr>
                <w:rFonts w:hint="eastAsia"/>
              </w:rPr>
              <w:t>UFCLI2034</w:t>
            </w:r>
          </w:p>
          <w:p w14:paraId="04A5ACCA" w14:textId="77777777" w:rsidR="000F330C" w:rsidRDefault="000F330C" w:rsidP="006D1D55">
            <w:pPr>
              <w:pStyle w:val="a3"/>
              <w:jc w:val="center"/>
            </w:pPr>
            <w:r>
              <w:rPr>
                <w:rFonts w:hint="eastAsia"/>
              </w:rPr>
              <w:t xml:space="preserve">U </w:t>
            </w:r>
            <w:r w:rsidRPr="0070604E">
              <w:t>FCLI2034xy</w:t>
            </w:r>
          </w:p>
        </w:tc>
      </w:tr>
      <w:tr w:rsidR="000F330C" w:rsidRPr="003B3443" w14:paraId="1BFAF9BF" w14:textId="77777777" w:rsidTr="006D1D55">
        <w:tc>
          <w:tcPr>
            <w:tcW w:w="8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5F47EB9" w14:textId="77777777" w:rsidR="000F330C" w:rsidRPr="00EB1AB2" w:rsidRDefault="000F330C" w:rsidP="006D1D55">
            <w:pPr>
              <w:pStyle w:val="a3"/>
              <w:rPr>
                <w:b/>
                <w:bCs/>
              </w:rPr>
            </w:pPr>
            <w:r w:rsidRPr="00EB1AB2">
              <w:rPr>
                <w:rFonts w:hint="eastAsia"/>
                <w:b/>
                <w:bCs/>
              </w:rPr>
              <w:t xml:space="preserve">Putere </w:t>
            </w:r>
            <w:r w:rsidRPr="00EB1AB2">
              <w:rPr>
                <w:b/>
                <w:bCs/>
              </w:rPr>
              <w:t>de intrare</w:t>
            </w:r>
          </w:p>
        </w:tc>
        <w:tc>
          <w:tcPr>
            <w:tcW w:w="206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FAE4B09" w14:textId="77777777" w:rsidR="000F330C" w:rsidRPr="003B3443" w:rsidRDefault="000F330C" w:rsidP="006D1D55">
            <w:pPr>
              <w:pStyle w:val="a3"/>
              <w:jc w:val="center"/>
            </w:pPr>
            <w:r w:rsidRPr="003B3443">
              <w:t>50W</w:t>
            </w:r>
          </w:p>
        </w:tc>
        <w:tc>
          <w:tcPr>
            <w:tcW w:w="222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C816B37" w14:textId="77777777" w:rsidR="000F330C" w:rsidRPr="003B3443" w:rsidRDefault="000F330C" w:rsidP="006D1D55">
            <w:pPr>
              <w:pStyle w:val="a3"/>
              <w:jc w:val="center"/>
            </w:pPr>
            <w:r w:rsidRPr="003B3443">
              <w:t>105W</w:t>
            </w:r>
          </w:p>
        </w:tc>
      </w:tr>
      <w:tr w:rsidR="000F330C" w:rsidRPr="003B3443" w14:paraId="325E6C36" w14:textId="77777777" w:rsidTr="006D1D55">
        <w:tc>
          <w:tcPr>
            <w:tcW w:w="8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64BC2EC" w14:textId="77777777" w:rsidR="000F330C" w:rsidRPr="00EB1AB2" w:rsidRDefault="000F330C" w:rsidP="006D1D55">
            <w:pPr>
              <w:pStyle w:val="a3"/>
              <w:rPr>
                <w:b/>
                <w:bCs/>
              </w:rPr>
            </w:pPr>
            <w:r w:rsidRPr="00EB1AB2">
              <w:rPr>
                <w:b/>
                <w:bCs/>
              </w:rPr>
              <w:t>Tensiune de intrare</w:t>
            </w:r>
          </w:p>
        </w:tc>
        <w:tc>
          <w:tcPr>
            <w:tcW w:w="97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81837F" w14:textId="77777777" w:rsidR="000F330C" w:rsidRPr="003B3443" w:rsidRDefault="000F330C" w:rsidP="006D1D55">
            <w:pPr>
              <w:pStyle w:val="a3"/>
              <w:jc w:val="center"/>
            </w:pPr>
            <w:r w:rsidRPr="003B3443">
              <w:t>220-240V~</w:t>
            </w:r>
          </w:p>
          <w:p w14:paraId="3A9E559C" w14:textId="77777777" w:rsidR="000F330C" w:rsidRPr="003B3443" w:rsidRDefault="000F330C" w:rsidP="006D1D55">
            <w:pPr>
              <w:pStyle w:val="a3"/>
              <w:jc w:val="center"/>
            </w:pPr>
            <w:r w:rsidRPr="003B3443">
              <w:t>50/60Hz</w:t>
            </w:r>
          </w:p>
        </w:tc>
        <w:tc>
          <w:tcPr>
            <w:tcW w:w="108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7471D88" w14:textId="77777777" w:rsidR="000F330C" w:rsidRPr="003B3443" w:rsidRDefault="000F330C" w:rsidP="006D1D55">
            <w:pPr>
              <w:pStyle w:val="a3"/>
              <w:jc w:val="center"/>
            </w:pPr>
            <w:r w:rsidRPr="003B3443">
              <w:rPr>
                <w:rFonts w:hint="eastAsia"/>
              </w:rPr>
              <w:t xml:space="preserve">11 </w:t>
            </w:r>
            <w:r w:rsidRPr="003B3443">
              <w:t xml:space="preserve">0- </w:t>
            </w:r>
            <w:r w:rsidRPr="003B3443">
              <w:rPr>
                <w:rFonts w:hint="eastAsia"/>
              </w:rPr>
              <w:t xml:space="preserve">12 </w:t>
            </w:r>
            <w:r w:rsidRPr="003B3443">
              <w:t>0V~</w:t>
            </w:r>
          </w:p>
          <w:p w14:paraId="2E44DEC5" w14:textId="77777777" w:rsidR="000F330C" w:rsidRPr="003B3443" w:rsidRDefault="000F330C" w:rsidP="006D1D55">
            <w:pPr>
              <w:pStyle w:val="a3"/>
              <w:jc w:val="center"/>
            </w:pPr>
            <w:r w:rsidRPr="003B3443">
              <w:t>50/60Hz</w:t>
            </w:r>
          </w:p>
        </w:tc>
        <w:tc>
          <w:tcPr>
            <w:tcW w:w="108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2308C7" w14:textId="77777777" w:rsidR="000F330C" w:rsidRPr="003B3443" w:rsidRDefault="000F330C" w:rsidP="006D1D55">
            <w:pPr>
              <w:pStyle w:val="a3"/>
              <w:jc w:val="center"/>
            </w:pPr>
            <w:r w:rsidRPr="003B3443">
              <w:t>220-240V~</w:t>
            </w:r>
          </w:p>
          <w:p w14:paraId="121492A3" w14:textId="77777777" w:rsidR="000F330C" w:rsidRPr="003B3443" w:rsidRDefault="000F330C" w:rsidP="006D1D55">
            <w:pPr>
              <w:pStyle w:val="a3"/>
              <w:jc w:val="center"/>
            </w:pPr>
            <w:r w:rsidRPr="003B3443">
              <w:t>50/60Hz</w:t>
            </w:r>
          </w:p>
        </w:tc>
        <w:tc>
          <w:tcPr>
            <w:tcW w:w="1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A4A309C" w14:textId="77777777" w:rsidR="000F330C" w:rsidRPr="003B3443" w:rsidRDefault="000F330C" w:rsidP="006D1D55">
            <w:pPr>
              <w:pStyle w:val="a3"/>
              <w:jc w:val="center"/>
            </w:pPr>
            <w:r w:rsidRPr="003B3443">
              <w:rPr>
                <w:rFonts w:hint="eastAsia"/>
              </w:rPr>
              <w:t xml:space="preserve">11 </w:t>
            </w:r>
            <w:r w:rsidRPr="003B3443">
              <w:t xml:space="preserve">0- </w:t>
            </w:r>
            <w:r w:rsidRPr="003B3443">
              <w:rPr>
                <w:rFonts w:hint="eastAsia"/>
              </w:rPr>
              <w:t xml:space="preserve">12 </w:t>
            </w:r>
            <w:r w:rsidRPr="003B3443">
              <w:t>0V~</w:t>
            </w:r>
          </w:p>
          <w:p w14:paraId="4B37AFC1" w14:textId="77777777" w:rsidR="000F330C" w:rsidRPr="003B3443" w:rsidRDefault="000F330C" w:rsidP="006D1D55">
            <w:pPr>
              <w:pStyle w:val="a3"/>
              <w:jc w:val="center"/>
            </w:pPr>
            <w:r w:rsidRPr="003B3443">
              <w:t>50/60Hz</w:t>
            </w:r>
          </w:p>
        </w:tc>
      </w:tr>
      <w:tr w:rsidR="000F330C" w14:paraId="55230F79" w14:textId="77777777" w:rsidTr="006D1D55">
        <w:tc>
          <w:tcPr>
            <w:tcW w:w="8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B6A1913" w14:textId="77777777" w:rsidR="000F330C" w:rsidRPr="00EB1AB2" w:rsidRDefault="000F330C" w:rsidP="006D1D55">
            <w:pPr>
              <w:pStyle w:val="a3"/>
              <w:rPr>
                <w:b/>
                <w:bCs/>
              </w:rPr>
            </w:pPr>
            <w:r w:rsidRPr="00EB1AB2">
              <w:rPr>
                <w:b/>
                <w:bCs/>
              </w:rPr>
              <w:t>Tensiune de ieșire</w:t>
            </w:r>
          </w:p>
        </w:tc>
        <w:tc>
          <w:tcPr>
            <w:tcW w:w="206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050D65A" w14:textId="77777777" w:rsidR="000F330C" w:rsidRPr="005035DD" w:rsidRDefault="000F330C" w:rsidP="006D1D55">
            <w:pPr>
              <w:pStyle w:val="a3"/>
              <w:jc w:val="center"/>
              <w:rPr>
                <w:sz w:val="14"/>
                <w:szCs w:val="14"/>
              </w:rPr>
            </w:pPr>
            <w:r w:rsidRPr="00E45914">
              <w:t>20V DC</w:t>
            </w:r>
          </w:p>
        </w:tc>
        <w:tc>
          <w:tcPr>
            <w:tcW w:w="222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83C1CA1" w14:textId="77777777" w:rsidR="000F330C" w:rsidRPr="0026523D" w:rsidRDefault="000F330C" w:rsidP="006D1D55">
            <w:pPr>
              <w:pStyle w:val="a3"/>
              <w:jc w:val="center"/>
            </w:pPr>
            <w:r w:rsidRPr="0026523D">
              <w:rPr>
                <w:rFonts w:hint="eastAsia"/>
              </w:rPr>
              <w:t>21V DC</w:t>
            </w:r>
          </w:p>
        </w:tc>
      </w:tr>
      <w:tr w:rsidR="000F330C" w14:paraId="3551CDCF" w14:textId="77777777" w:rsidTr="006D1D55">
        <w:tc>
          <w:tcPr>
            <w:tcW w:w="8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D157DA2" w14:textId="77777777" w:rsidR="000F330C" w:rsidRPr="00EB1AB2" w:rsidRDefault="000F330C" w:rsidP="006D1D55">
            <w:pPr>
              <w:pStyle w:val="a3"/>
              <w:rPr>
                <w:b/>
                <w:bCs/>
              </w:rPr>
            </w:pPr>
            <w:r w:rsidRPr="00EB1AB2">
              <w:rPr>
                <w:b/>
                <w:bCs/>
              </w:rPr>
              <w:t>Curent de ieșire</w:t>
            </w:r>
          </w:p>
        </w:tc>
        <w:tc>
          <w:tcPr>
            <w:tcW w:w="206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C81802C" w14:textId="77777777" w:rsidR="000F330C" w:rsidRDefault="000F330C" w:rsidP="006D1D55">
            <w:pPr>
              <w:pStyle w:val="a3"/>
              <w:jc w:val="center"/>
            </w:pPr>
            <w:r>
              <w:t>2A</w:t>
            </w:r>
          </w:p>
        </w:tc>
        <w:tc>
          <w:tcPr>
            <w:tcW w:w="222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F1F0D66" w14:textId="77777777" w:rsidR="000F330C" w:rsidRDefault="000F330C" w:rsidP="006D1D55">
            <w:pPr>
              <w:pStyle w:val="a3"/>
              <w:jc w:val="center"/>
            </w:pPr>
            <w:r>
              <w:t>4A</w:t>
            </w:r>
          </w:p>
        </w:tc>
      </w:tr>
    </w:tbl>
    <w:p w14:paraId="1E514A2E" w14:textId="77777777" w:rsidR="000F330C" w:rsidRDefault="000F330C" w:rsidP="000F330C">
      <w:pPr>
        <w:pStyle w:val="-"/>
      </w:pPr>
    </w:p>
    <w:p w14:paraId="2F97813B" w14:textId="77777777" w:rsidR="000F330C" w:rsidRDefault="000F330C" w:rsidP="000F330C">
      <w:pPr>
        <w:pStyle w:val="-"/>
      </w:pPr>
    </w:p>
    <w:p w14:paraId="5356F16D" w14:textId="77777777" w:rsidR="00EC48B4" w:rsidRDefault="00EC48B4" w:rsidP="000F330C">
      <w:pPr>
        <w:pStyle w:val="a0"/>
        <w:ind w:left="0" w:firstLine="0"/>
      </w:pPr>
    </w:p>
    <w:p w14:paraId="4978B6E5" w14:textId="77777777" w:rsidR="00EC48B4" w:rsidRPr="00B55805" w:rsidRDefault="00EC48B4" w:rsidP="00EC48B4">
      <w:pPr>
        <w:pStyle w:val="1"/>
        <w:spacing w:after="62"/>
      </w:pPr>
      <w:r>
        <w:rPr>
          <w:noProof/>
        </w:rPr>
        <w:lastRenderedPageBreak/>
        <w:drawing>
          <wp:anchor distT="0" distB="0" distL="114300" distR="114300" simplePos="0" relativeHeight="251762688" behindDoc="0" locked="0" layoutInCell="1" allowOverlap="1" wp14:anchorId="428BBE88" wp14:editId="061941B3">
            <wp:simplePos x="0" y="0"/>
            <wp:positionH relativeFrom="column">
              <wp:posOffset>1731010</wp:posOffset>
            </wp:positionH>
            <wp:positionV relativeFrom="paragraph">
              <wp:posOffset>187960</wp:posOffset>
            </wp:positionV>
            <wp:extent cx="1508760" cy="1047750"/>
            <wp:effectExtent l="0" t="0" r="0" b="0"/>
            <wp:wrapNone/>
            <wp:docPr id="1297408592" name="图片 129740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08592" name="图片 1297408592"/>
                    <pic:cNvPicPr/>
                  </pic:nvPicPr>
                  <pic:blipFill>
                    <a:blip r:embed="rId32"/>
                    <a:stretch>
                      <a:fillRect/>
                    </a:stretch>
                  </pic:blipFill>
                  <pic:spPr>
                    <a:xfrm>
                      <a:off x="0" y="0"/>
                      <a:ext cx="1508760" cy="1047750"/>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761664" behindDoc="0" locked="0" layoutInCell="1" allowOverlap="1" wp14:anchorId="11FA1EC9" wp14:editId="437BC5AF">
            <wp:simplePos x="0" y="0"/>
            <wp:positionH relativeFrom="column">
              <wp:posOffset>-17628</wp:posOffset>
            </wp:positionH>
            <wp:positionV relativeFrom="paragraph">
              <wp:posOffset>196015</wp:posOffset>
            </wp:positionV>
            <wp:extent cx="1506855" cy="1044873"/>
            <wp:effectExtent l="0" t="0" r="0" b="3175"/>
            <wp:wrapNone/>
            <wp:docPr id="850224951" name="图片 85022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24951" name="图片 850224951"/>
                    <pic:cNvPicPr/>
                  </pic:nvPicPr>
                  <pic:blipFill>
                    <a:blip r:embed="rId33"/>
                    <a:stretch>
                      <a:fillRect/>
                    </a:stretch>
                  </pic:blipFill>
                  <pic:spPr>
                    <a:xfrm>
                      <a:off x="0" y="0"/>
                      <a:ext cx="1506855" cy="1044873"/>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370D3B65"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760640" behindDoc="0" locked="0" layoutInCell="1" allowOverlap="1" wp14:anchorId="7E5B9B0B" wp14:editId="1B57F859">
                <wp:simplePos x="0" y="0"/>
                <wp:positionH relativeFrom="column">
                  <wp:posOffset>48895</wp:posOffset>
                </wp:positionH>
                <wp:positionV relativeFrom="paragraph">
                  <wp:posOffset>12700</wp:posOffset>
                </wp:positionV>
                <wp:extent cx="123825" cy="182880"/>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8ED61" w14:textId="77777777" w:rsidR="00EC48B4" w:rsidRDefault="00EC48B4" w:rsidP="00EC48B4">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7E5B9B0B" id="_x0000_s1027" type="#_x0000_t202" style="position:absolute;left:0;text-align:left;margin-left:3.85pt;margin-top:1pt;width:9.75pt;height:14.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" filled="f" stroked="f">
                <v:textbox inset="0,0,0,0">
                  <w:txbxContent>
                    <w:p w14:paraId="3178ED61" w14:textId="77777777" w:rsidR="00EC48B4" w:rsidRDefault="00EC48B4" w:rsidP="00EC48B4">
                      <w:pPr>
                        <w:spacing w:line="360" w:lineRule="auto"/>
                        <w:rPr>
                          <w:b/>
                          <w:sz w:val="24"/>
                        </w:rPr>
                      </w:pPr>
                      <w:r>
                        <w:rPr>
                          <w:b/>
                          <w:color w:val="FFFFFF"/>
                          <w:sz w:val="24"/>
                        </w:rPr>
                        <w:t>A</w:t>
                      </w:r>
                    </w:p>
                  </w:txbxContent>
                </v:textbox>
              </v:shape>
            </w:pict>
          </mc:Fallback>
        </mc:AlternateContent>
      </w:r>
    </w:p>
    <w:p w14:paraId="11AC611E" w14:textId="77777777" w:rsidR="00EC48B4" w:rsidRDefault="00EC48B4" w:rsidP="00EC48B4">
      <w:pPr>
        <w:tabs>
          <w:tab w:val="left" w:pos="142"/>
        </w:tabs>
        <w:spacing w:after="20" w:line="200" w:lineRule="exact"/>
        <w:rPr>
          <w:rFonts w:ascii="Arial" w:hAnsi="Arial" w:cs="Arial"/>
          <w:bCs/>
          <w:color w:val="595858"/>
          <w:sz w:val="14"/>
          <w:szCs w:val="14"/>
        </w:rPr>
      </w:pPr>
    </w:p>
    <w:p w14:paraId="1D16840F" w14:textId="77777777" w:rsidR="00EC48B4" w:rsidRDefault="00EC48B4" w:rsidP="00EC48B4">
      <w:pPr>
        <w:tabs>
          <w:tab w:val="left" w:pos="142"/>
        </w:tabs>
        <w:spacing w:after="20" w:line="200" w:lineRule="exact"/>
        <w:rPr>
          <w:rFonts w:ascii="Arial" w:hAnsi="Arial" w:cs="Arial"/>
          <w:bCs/>
          <w:color w:val="595858"/>
          <w:sz w:val="14"/>
          <w:szCs w:val="14"/>
        </w:rPr>
      </w:pPr>
    </w:p>
    <w:p w14:paraId="03D4E3DB" w14:textId="77777777" w:rsidR="00EC48B4" w:rsidRDefault="00EC48B4" w:rsidP="00EC48B4">
      <w:pPr>
        <w:tabs>
          <w:tab w:val="left" w:pos="142"/>
        </w:tabs>
        <w:spacing w:after="20" w:line="200" w:lineRule="exact"/>
        <w:rPr>
          <w:rFonts w:ascii="Arial" w:hAnsi="Arial" w:cs="Arial"/>
          <w:bCs/>
          <w:color w:val="595858"/>
          <w:sz w:val="14"/>
          <w:szCs w:val="14"/>
        </w:rPr>
      </w:pPr>
    </w:p>
    <w:p w14:paraId="19360913" w14:textId="77777777" w:rsidR="00EC48B4" w:rsidRDefault="00EC48B4" w:rsidP="00EC48B4">
      <w:pPr>
        <w:tabs>
          <w:tab w:val="left" w:pos="142"/>
        </w:tabs>
        <w:spacing w:after="20" w:line="200" w:lineRule="exact"/>
        <w:rPr>
          <w:rFonts w:ascii="Arial" w:hAnsi="Arial" w:cs="Arial"/>
          <w:bCs/>
          <w:color w:val="595858"/>
          <w:sz w:val="14"/>
          <w:szCs w:val="14"/>
        </w:rPr>
      </w:pPr>
    </w:p>
    <w:p w14:paraId="4906E070" w14:textId="77777777" w:rsidR="00EC48B4" w:rsidRDefault="00EC48B4" w:rsidP="00EC48B4">
      <w:pPr>
        <w:tabs>
          <w:tab w:val="left" w:pos="142"/>
        </w:tabs>
        <w:spacing w:after="20" w:line="200" w:lineRule="exact"/>
        <w:rPr>
          <w:rFonts w:ascii="Arial" w:hAnsi="Arial" w:cs="Arial"/>
          <w:bCs/>
          <w:color w:val="595858"/>
          <w:sz w:val="14"/>
          <w:szCs w:val="14"/>
        </w:rPr>
      </w:pPr>
    </w:p>
    <w:p w14:paraId="27DD0DEB" w14:textId="77777777" w:rsidR="00EC48B4" w:rsidRDefault="00EC48B4" w:rsidP="00EC48B4">
      <w:pPr>
        <w:tabs>
          <w:tab w:val="left" w:pos="142"/>
        </w:tabs>
        <w:spacing w:after="20" w:line="200" w:lineRule="exact"/>
        <w:rPr>
          <w:rFonts w:ascii="Arial" w:hAnsi="Arial" w:cs="Arial"/>
          <w:bCs/>
          <w:color w:val="595858"/>
          <w:sz w:val="14"/>
          <w:szCs w:val="14"/>
        </w:rPr>
      </w:pPr>
    </w:p>
    <w:p w14:paraId="666BB30E"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66784" behindDoc="0" locked="0" layoutInCell="1" allowOverlap="1" wp14:anchorId="18DF31D8" wp14:editId="4587F832">
            <wp:simplePos x="0" y="0"/>
            <wp:positionH relativeFrom="column">
              <wp:posOffset>1720084</wp:posOffset>
            </wp:positionH>
            <wp:positionV relativeFrom="paragraph">
              <wp:posOffset>116205</wp:posOffset>
            </wp:positionV>
            <wp:extent cx="1507752" cy="1045845"/>
            <wp:effectExtent l="0" t="0" r="0" b="1905"/>
            <wp:wrapNone/>
            <wp:docPr id="1654373220" name="图片 16543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3220" name="图片 1654373220"/>
                    <pic:cNvPicPr/>
                  </pic:nvPicPr>
                  <pic:blipFill>
                    <a:blip r:embed="rId34"/>
                    <a:stretch>
                      <a:fillRect/>
                    </a:stretch>
                  </pic:blipFill>
                  <pic:spPr>
                    <a:xfrm>
                      <a:off x="0" y="0"/>
                      <a:ext cx="1507752" cy="1045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0" locked="0" layoutInCell="1" allowOverlap="1" wp14:anchorId="0C497002" wp14:editId="785AA808">
            <wp:simplePos x="0" y="0"/>
            <wp:positionH relativeFrom="column">
              <wp:posOffset>-24130</wp:posOffset>
            </wp:positionH>
            <wp:positionV relativeFrom="paragraph">
              <wp:posOffset>115570</wp:posOffset>
            </wp:positionV>
            <wp:extent cx="1506855" cy="1046480"/>
            <wp:effectExtent l="0" t="0" r="0" b="1270"/>
            <wp:wrapNone/>
            <wp:docPr id="273791245" name="图片 27379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91245" name="图片 273791245"/>
                    <pic:cNvPicPr/>
                  </pic:nvPicPr>
                  <pic:blipFill>
                    <a:blip r:embed="rId35"/>
                    <a:stretch>
                      <a:fillRect/>
                    </a:stretch>
                  </pic:blipFill>
                  <pic:spPr>
                    <a:xfrm>
                      <a:off x="0" y="0"/>
                      <a:ext cx="1506855" cy="1046480"/>
                    </a:xfrm>
                    <a:prstGeom prst="rect">
                      <a:avLst/>
                    </a:prstGeom>
                  </pic:spPr>
                </pic:pic>
              </a:graphicData>
            </a:graphic>
            <wp14:sizeRelH relativeFrom="margin">
              <wp14:pctWidth>0</wp14:pctWidth>
            </wp14:sizeRelH>
            <wp14:sizeRelV relativeFrom="margin">
              <wp14:pctHeight>0</wp14:pctHeight>
            </wp14:sizeRelV>
          </wp:anchor>
        </w:drawing>
      </w:r>
    </w:p>
    <w:p w14:paraId="4CC11340" w14:textId="77777777" w:rsidR="00EC48B4" w:rsidRDefault="00EC48B4" w:rsidP="00EC48B4">
      <w:pPr>
        <w:tabs>
          <w:tab w:val="left" w:pos="142"/>
        </w:tabs>
        <w:spacing w:after="20" w:line="200" w:lineRule="exact"/>
        <w:rPr>
          <w:rFonts w:ascii="Arial" w:hAnsi="Arial" w:cs="Arial"/>
          <w:bCs/>
          <w:color w:val="595858"/>
          <w:sz w:val="14"/>
          <w:szCs w:val="14"/>
        </w:rPr>
      </w:pPr>
    </w:p>
    <w:p w14:paraId="260C5F0F" w14:textId="77777777" w:rsidR="00EC48B4" w:rsidRDefault="00EC48B4" w:rsidP="00EC48B4">
      <w:pPr>
        <w:tabs>
          <w:tab w:val="left" w:pos="142"/>
        </w:tabs>
        <w:spacing w:after="20" w:line="200" w:lineRule="exact"/>
        <w:rPr>
          <w:rFonts w:ascii="Arial" w:hAnsi="Arial" w:cs="Arial"/>
          <w:bCs/>
          <w:color w:val="595858"/>
          <w:sz w:val="14"/>
          <w:szCs w:val="14"/>
        </w:rPr>
      </w:pPr>
    </w:p>
    <w:p w14:paraId="43A79000" w14:textId="77777777" w:rsidR="00EC48B4" w:rsidRDefault="00EC48B4" w:rsidP="00EC48B4">
      <w:pPr>
        <w:tabs>
          <w:tab w:val="left" w:pos="142"/>
        </w:tabs>
        <w:spacing w:after="20" w:line="200" w:lineRule="exact"/>
        <w:rPr>
          <w:rFonts w:ascii="Arial" w:hAnsi="Arial" w:cs="Arial"/>
          <w:bCs/>
          <w:color w:val="595858"/>
          <w:sz w:val="14"/>
          <w:szCs w:val="14"/>
        </w:rPr>
      </w:pPr>
    </w:p>
    <w:p w14:paraId="0E4C29C4" w14:textId="77777777" w:rsidR="00EC48B4" w:rsidRDefault="00EC48B4" w:rsidP="00EC48B4">
      <w:pPr>
        <w:tabs>
          <w:tab w:val="left" w:pos="142"/>
        </w:tabs>
        <w:spacing w:after="20" w:line="200" w:lineRule="exact"/>
        <w:rPr>
          <w:rFonts w:ascii="Arial" w:hAnsi="Arial" w:cs="Arial"/>
          <w:bCs/>
          <w:color w:val="595858"/>
          <w:sz w:val="14"/>
          <w:szCs w:val="14"/>
        </w:rPr>
      </w:pPr>
    </w:p>
    <w:p w14:paraId="1AEB0EE9" w14:textId="77777777" w:rsidR="00EC48B4" w:rsidRDefault="00EC48B4" w:rsidP="00EC48B4">
      <w:pPr>
        <w:tabs>
          <w:tab w:val="left" w:pos="142"/>
        </w:tabs>
        <w:spacing w:after="20" w:line="200" w:lineRule="exact"/>
        <w:rPr>
          <w:rFonts w:ascii="Arial" w:hAnsi="Arial" w:cs="Arial"/>
          <w:bCs/>
          <w:color w:val="595858"/>
          <w:sz w:val="14"/>
          <w:szCs w:val="14"/>
        </w:rPr>
      </w:pPr>
    </w:p>
    <w:p w14:paraId="46A7B7CB" w14:textId="77777777" w:rsidR="00EC48B4" w:rsidRDefault="00EC48B4" w:rsidP="00EC48B4">
      <w:pPr>
        <w:tabs>
          <w:tab w:val="left" w:pos="142"/>
        </w:tabs>
        <w:spacing w:after="20" w:line="200" w:lineRule="exact"/>
        <w:rPr>
          <w:rFonts w:ascii="Arial" w:hAnsi="Arial" w:cs="Arial"/>
          <w:bCs/>
          <w:color w:val="595858"/>
          <w:sz w:val="14"/>
          <w:szCs w:val="14"/>
        </w:rPr>
      </w:pPr>
    </w:p>
    <w:p w14:paraId="2B42B499" w14:textId="77777777" w:rsidR="00EC48B4" w:rsidRDefault="00EC48B4" w:rsidP="00EC48B4">
      <w:pPr>
        <w:tabs>
          <w:tab w:val="left" w:pos="142"/>
        </w:tabs>
        <w:spacing w:after="20" w:line="200" w:lineRule="exact"/>
        <w:rPr>
          <w:rFonts w:ascii="Arial" w:hAnsi="Arial" w:cs="Arial"/>
          <w:bCs/>
          <w:color w:val="595858"/>
          <w:sz w:val="14"/>
          <w:szCs w:val="14"/>
        </w:rPr>
      </w:pPr>
    </w:p>
    <w:p w14:paraId="391720DB"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85216" behindDoc="0" locked="0" layoutInCell="1" allowOverlap="1" wp14:anchorId="48ED3AA9" wp14:editId="4FF033B2">
            <wp:simplePos x="0" y="0"/>
            <wp:positionH relativeFrom="column">
              <wp:posOffset>1723390</wp:posOffset>
            </wp:positionH>
            <wp:positionV relativeFrom="paragraph">
              <wp:posOffset>87630</wp:posOffset>
            </wp:positionV>
            <wp:extent cx="1508125" cy="1047115"/>
            <wp:effectExtent l="0" t="0" r="0" b="635"/>
            <wp:wrapNone/>
            <wp:docPr id="174892605" name="图片 1748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2605" name="图片 174892605"/>
                    <pic:cNvPicPr/>
                  </pic:nvPicPr>
                  <pic:blipFill>
                    <a:blip r:embed="rId36"/>
                    <a:stretch>
                      <a:fillRect/>
                    </a:stretch>
                  </pic:blipFill>
                  <pic:spPr>
                    <a:xfrm>
                      <a:off x="0" y="0"/>
                      <a:ext cx="1508125" cy="1047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4CFC0662" wp14:editId="7B8DCBD1">
            <wp:simplePos x="0" y="0"/>
            <wp:positionH relativeFrom="column">
              <wp:posOffset>-16510</wp:posOffset>
            </wp:positionH>
            <wp:positionV relativeFrom="paragraph">
              <wp:posOffset>87630</wp:posOffset>
            </wp:positionV>
            <wp:extent cx="1498600" cy="1040765"/>
            <wp:effectExtent l="0" t="0" r="6350" b="6985"/>
            <wp:wrapNone/>
            <wp:docPr id="966904975" name="图片 96690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4975" name="图片 966904975"/>
                    <pic:cNvPicPr/>
                  </pic:nvPicPr>
                  <pic:blipFill>
                    <a:blip r:embed="rId37"/>
                    <a:stretch>
                      <a:fillRect/>
                    </a:stretch>
                  </pic:blipFill>
                  <pic:spPr>
                    <a:xfrm>
                      <a:off x="0" y="0"/>
                      <a:ext cx="1498600" cy="1040765"/>
                    </a:xfrm>
                    <a:prstGeom prst="rect">
                      <a:avLst/>
                    </a:prstGeom>
                  </pic:spPr>
                </pic:pic>
              </a:graphicData>
            </a:graphic>
            <wp14:sizeRelH relativeFrom="margin">
              <wp14:pctWidth>0</wp14:pctWidth>
            </wp14:sizeRelH>
            <wp14:sizeRelV relativeFrom="margin">
              <wp14:pctHeight>0</wp14:pctHeight>
            </wp14:sizeRelV>
          </wp:anchor>
        </w:drawing>
      </w:r>
    </w:p>
    <w:p w14:paraId="47545224" w14:textId="77777777" w:rsidR="00EC48B4" w:rsidRDefault="00EC48B4" w:rsidP="00EC48B4">
      <w:pPr>
        <w:tabs>
          <w:tab w:val="left" w:pos="142"/>
        </w:tabs>
        <w:spacing w:after="20" w:line="200" w:lineRule="exact"/>
        <w:rPr>
          <w:rFonts w:ascii="Arial" w:hAnsi="Arial" w:cs="Arial"/>
          <w:bCs/>
          <w:color w:val="595858"/>
          <w:sz w:val="14"/>
          <w:szCs w:val="14"/>
        </w:rPr>
      </w:pPr>
    </w:p>
    <w:p w14:paraId="08E00E17" w14:textId="77777777" w:rsidR="00EC48B4" w:rsidRDefault="00EC48B4" w:rsidP="00EC48B4">
      <w:pPr>
        <w:tabs>
          <w:tab w:val="left" w:pos="142"/>
        </w:tabs>
        <w:spacing w:after="20" w:line="200" w:lineRule="exact"/>
        <w:rPr>
          <w:rFonts w:ascii="Arial" w:hAnsi="Arial" w:cs="Arial"/>
          <w:bCs/>
          <w:color w:val="595858"/>
          <w:sz w:val="14"/>
          <w:szCs w:val="14"/>
        </w:rPr>
      </w:pPr>
    </w:p>
    <w:p w14:paraId="1689481F" w14:textId="77777777" w:rsidR="00EC48B4" w:rsidRDefault="00EC48B4" w:rsidP="00EC48B4">
      <w:pPr>
        <w:tabs>
          <w:tab w:val="left" w:pos="142"/>
        </w:tabs>
        <w:spacing w:after="20" w:line="200" w:lineRule="exact"/>
        <w:rPr>
          <w:rFonts w:ascii="Arial" w:hAnsi="Arial" w:cs="Arial"/>
          <w:bCs/>
          <w:color w:val="595858"/>
          <w:sz w:val="14"/>
          <w:szCs w:val="14"/>
        </w:rPr>
      </w:pPr>
    </w:p>
    <w:p w14:paraId="2BA096D8" w14:textId="77777777" w:rsidR="00EC48B4" w:rsidRDefault="00EC48B4" w:rsidP="00EC48B4">
      <w:pPr>
        <w:tabs>
          <w:tab w:val="left" w:pos="142"/>
        </w:tabs>
        <w:spacing w:after="20" w:line="200" w:lineRule="exact"/>
        <w:rPr>
          <w:rFonts w:ascii="Arial" w:hAnsi="Arial" w:cs="Arial"/>
          <w:bCs/>
          <w:color w:val="595858"/>
          <w:sz w:val="14"/>
          <w:szCs w:val="14"/>
        </w:rPr>
      </w:pPr>
    </w:p>
    <w:p w14:paraId="4AC79E2E" w14:textId="77777777" w:rsidR="00EC48B4" w:rsidRDefault="00EC48B4" w:rsidP="00EC48B4">
      <w:pPr>
        <w:tabs>
          <w:tab w:val="left" w:pos="142"/>
        </w:tabs>
        <w:spacing w:after="20" w:line="200" w:lineRule="exact"/>
        <w:rPr>
          <w:rFonts w:ascii="Arial" w:hAnsi="Arial" w:cs="Arial"/>
          <w:bCs/>
          <w:color w:val="595858"/>
          <w:sz w:val="14"/>
          <w:szCs w:val="14"/>
        </w:rPr>
      </w:pPr>
    </w:p>
    <w:p w14:paraId="670C3003" w14:textId="77777777" w:rsidR="00EC48B4" w:rsidRDefault="00EC48B4" w:rsidP="00EC48B4">
      <w:pPr>
        <w:tabs>
          <w:tab w:val="left" w:pos="142"/>
        </w:tabs>
        <w:spacing w:after="20" w:line="200" w:lineRule="exact"/>
        <w:rPr>
          <w:rFonts w:ascii="Arial" w:hAnsi="Arial" w:cs="Arial"/>
          <w:bCs/>
          <w:color w:val="595858"/>
          <w:sz w:val="14"/>
          <w:szCs w:val="14"/>
        </w:rPr>
      </w:pPr>
    </w:p>
    <w:p w14:paraId="599AD31B" w14:textId="77777777" w:rsidR="00EC48B4" w:rsidRDefault="00EC48B4" w:rsidP="00EC48B4">
      <w:pPr>
        <w:tabs>
          <w:tab w:val="left" w:pos="142"/>
        </w:tabs>
        <w:spacing w:after="20" w:line="200" w:lineRule="exact"/>
        <w:rPr>
          <w:rFonts w:ascii="Arial" w:hAnsi="Arial" w:cs="Arial"/>
          <w:bCs/>
          <w:color w:val="595858"/>
          <w:sz w:val="14"/>
          <w:szCs w:val="14"/>
        </w:rPr>
      </w:pPr>
    </w:p>
    <w:p w14:paraId="23A1A1DB" w14:textId="77777777" w:rsidR="00EC48B4" w:rsidRDefault="00EC48B4" w:rsidP="00EC48B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67808" behindDoc="0" locked="0" layoutInCell="1" allowOverlap="1" wp14:anchorId="09D1188D" wp14:editId="35A78402">
            <wp:simplePos x="0" y="0"/>
            <wp:positionH relativeFrom="margin">
              <wp:posOffset>1730375</wp:posOffset>
            </wp:positionH>
            <wp:positionV relativeFrom="paragraph">
              <wp:posOffset>74930</wp:posOffset>
            </wp:positionV>
            <wp:extent cx="1508125" cy="1046480"/>
            <wp:effectExtent l="0" t="0" r="0" b="127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8"/>
                    <a:stretch>
                      <a:fillRect/>
                    </a:stretch>
                  </pic:blipFill>
                  <pic:spPr>
                    <a:xfrm>
                      <a:off x="0" y="0"/>
                      <a:ext cx="1508125"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76800FB3" wp14:editId="29E7311A">
            <wp:simplePos x="0" y="0"/>
            <wp:positionH relativeFrom="column">
              <wp:posOffset>-17780</wp:posOffset>
            </wp:positionH>
            <wp:positionV relativeFrom="paragraph">
              <wp:posOffset>68580</wp:posOffset>
            </wp:positionV>
            <wp:extent cx="1504950" cy="1042670"/>
            <wp:effectExtent l="0" t="0" r="0" b="5080"/>
            <wp:wrapNone/>
            <wp:docPr id="821056792" name="图片 82105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56792" name="图片 821056792"/>
                    <pic:cNvPicPr/>
                  </pic:nvPicPr>
                  <pic:blipFill>
                    <a:blip r:embed="rId39"/>
                    <a:stretch>
                      <a:fillRect/>
                    </a:stretch>
                  </pic:blipFill>
                  <pic:spPr>
                    <a:xfrm>
                      <a:off x="0" y="0"/>
                      <a:ext cx="1504950" cy="1042670"/>
                    </a:xfrm>
                    <a:prstGeom prst="rect">
                      <a:avLst/>
                    </a:prstGeom>
                  </pic:spPr>
                </pic:pic>
              </a:graphicData>
            </a:graphic>
            <wp14:sizeRelH relativeFrom="margin">
              <wp14:pctWidth>0</wp14:pctWidth>
            </wp14:sizeRelH>
            <wp14:sizeRelV relativeFrom="margin">
              <wp14:pctHeight>0</wp14:pctHeight>
            </wp14:sizeRelV>
          </wp:anchor>
        </w:drawing>
      </w:r>
    </w:p>
    <w:p w14:paraId="0ACB0962" w14:textId="77777777" w:rsidR="00EC48B4" w:rsidRDefault="00EC48B4" w:rsidP="00EC48B4">
      <w:pPr>
        <w:tabs>
          <w:tab w:val="left" w:pos="142"/>
        </w:tabs>
        <w:spacing w:after="20" w:line="200" w:lineRule="exact"/>
        <w:rPr>
          <w:rFonts w:ascii="Arial" w:hAnsi="Arial" w:cs="Arial"/>
          <w:bCs/>
          <w:color w:val="595858"/>
          <w:sz w:val="14"/>
          <w:szCs w:val="14"/>
        </w:rPr>
      </w:pPr>
    </w:p>
    <w:p w14:paraId="2A339845" w14:textId="77777777" w:rsidR="00EC48B4" w:rsidRDefault="00EC48B4" w:rsidP="00EC48B4">
      <w:pPr>
        <w:tabs>
          <w:tab w:val="left" w:pos="142"/>
        </w:tabs>
        <w:spacing w:after="20" w:line="200" w:lineRule="exact"/>
        <w:rPr>
          <w:rFonts w:ascii="Arial" w:hAnsi="Arial" w:cs="Arial"/>
          <w:bCs/>
          <w:color w:val="595858"/>
          <w:sz w:val="14"/>
          <w:szCs w:val="14"/>
        </w:rPr>
      </w:pPr>
    </w:p>
    <w:p w14:paraId="1865543A" w14:textId="77777777" w:rsidR="00EC48B4" w:rsidRDefault="00EC48B4" w:rsidP="00EC48B4">
      <w:pPr>
        <w:tabs>
          <w:tab w:val="left" w:pos="142"/>
        </w:tabs>
        <w:spacing w:after="20" w:line="200" w:lineRule="exact"/>
        <w:rPr>
          <w:rFonts w:ascii="Arial" w:hAnsi="Arial" w:cs="Arial"/>
          <w:bCs/>
          <w:color w:val="595858"/>
          <w:sz w:val="14"/>
          <w:szCs w:val="14"/>
        </w:rPr>
      </w:pPr>
    </w:p>
    <w:p w14:paraId="025D01A7" w14:textId="77777777" w:rsidR="00EC48B4" w:rsidRDefault="00EC48B4" w:rsidP="00EC48B4">
      <w:pPr>
        <w:tabs>
          <w:tab w:val="left" w:pos="142"/>
        </w:tabs>
        <w:spacing w:after="20" w:line="200" w:lineRule="exact"/>
        <w:rPr>
          <w:rFonts w:ascii="Arial" w:hAnsi="Arial" w:cs="Arial"/>
          <w:bCs/>
          <w:color w:val="595858"/>
          <w:sz w:val="14"/>
          <w:szCs w:val="14"/>
        </w:rPr>
      </w:pPr>
    </w:p>
    <w:p w14:paraId="45150935" w14:textId="77777777" w:rsidR="00EC48B4" w:rsidRDefault="00EC48B4" w:rsidP="00EC48B4">
      <w:pPr>
        <w:tabs>
          <w:tab w:val="left" w:pos="142"/>
        </w:tabs>
        <w:spacing w:after="20" w:line="200" w:lineRule="exact"/>
        <w:rPr>
          <w:rFonts w:ascii="Arial" w:hAnsi="Arial" w:cs="Arial"/>
          <w:bCs/>
          <w:color w:val="595858"/>
          <w:sz w:val="14"/>
          <w:szCs w:val="14"/>
        </w:rPr>
      </w:pPr>
    </w:p>
    <w:p w14:paraId="530F102B" w14:textId="77777777" w:rsidR="00EC48B4" w:rsidRDefault="00EC48B4" w:rsidP="00EC48B4">
      <w:pPr>
        <w:tabs>
          <w:tab w:val="left" w:pos="142"/>
        </w:tabs>
        <w:spacing w:after="20" w:line="200" w:lineRule="exact"/>
        <w:rPr>
          <w:rFonts w:ascii="Arial" w:hAnsi="Arial" w:cs="Arial"/>
          <w:bCs/>
          <w:color w:val="595858"/>
          <w:sz w:val="14"/>
          <w:szCs w:val="14"/>
        </w:rPr>
      </w:pPr>
    </w:p>
    <w:p w14:paraId="03EC3145" w14:textId="77777777" w:rsidR="00EC48B4" w:rsidRDefault="00EC48B4" w:rsidP="00EC48B4">
      <w:pPr>
        <w:tabs>
          <w:tab w:val="left" w:pos="142"/>
        </w:tabs>
        <w:spacing w:after="20" w:line="200" w:lineRule="exact"/>
        <w:rPr>
          <w:rFonts w:ascii="Arial" w:hAnsi="Arial" w:cs="Arial"/>
          <w:bCs/>
          <w:color w:val="595858"/>
          <w:sz w:val="14"/>
          <w:szCs w:val="14"/>
        </w:rPr>
      </w:pPr>
    </w:p>
    <w:p w14:paraId="172AC9E8" w14:textId="77777777" w:rsidR="00EC48B4" w:rsidRPr="00B55805" w:rsidRDefault="00EC48B4" w:rsidP="00EC48B4">
      <w:pPr>
        <w:pStyle w:val="1"/>
        <w:spacing w:after="62"/>
      </w:pPr>
      <w:r>
        <w:rPr>
          <w:noProof/>
        </w:rPr>
        <w:lastRenderedPageBreak/>
        <w:drawing>
          <wp:anchor distT="0" distB="0" distL="114300" distR="114300" simplePos="0" relativeHeight="251770880" behindDoc="0" locked="0" layoutInCell="1" allowOverlap="1" wp14:anchorId="25537BA7" wp14:editId="0EBB7AE8">
            <wp:simplePos x="0" y="0"/>
            <wp:positionH relativeFrom="column">
              <wp:posOffset>1730375</wp:posOffset>
            </wp:positionH>
            <wp:positionV relativeFrom="paragraph">
              <wp:posOffset>187960</wp:posOffset>
            </wp:positionV>
            <wp:extent cx="1508760" cy="1047750"/>
            <wp:effectExtent l="0" t="0" r="0" b="0"/>
            <wp:wrapNone/>
            <wp:docPr id="706885175" name="图片 70688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85175" name="图片 706885175"/>
                    <pic:cNvPicPr/>
                  </pic:nvPicPr>
                  <pic:blipFill>
                    <a:blip r:embed="rId40"/>
                    <a:stretch>
                      <a:fillRect/>
                    </a:stretch>
                  </pic:blipFill>
                  <pic:spPr>
                    <a:xfrm>
                      <a:off x="0" y="0"/>
                      <a:ext cx="1508760" cy="1047750"/>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769856" behindDoc="0" locked="0" layoutInCell="1" allowOverlap="1" wp14:anchorId="4966C376" wp14:editId="06657404">
            <wp:simplePos x="0" y="0"/>
            <wp:positionH relativeFrom="column">
              <wp:posOffset>-18009</wp:posOffset>
            </wp:positionH>
            <wp:positionV relativeFrom="paragraph">
              <wp:posOffset>196917</wp:posOffset>
            </wp:positionV>
            <wp:extent cx="1506855" cy="1043068"/>
            <wp:effectExtent l="0" t="0" r="0" b="5080"/>
            <wp:wrapNone/>
            <wp:docPr id="1354218881" name="图片 135421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18881" name="图片 1354218881"/>
                    <pic:cNvPicPr/>
                  </pic:nvPicPr>
                  <pic:blipFill>
                    <a:blip r:embed="rId41"/>
                    <a:stretch>
                      <a:fillRect/>
                    </a:stretch>
                  </pic:blipFill>
                  <pic:spPr>
                    <a:xfrm>
                      <a:off x="0" y="0"/>
                      <a:ext cx="1506855" cy="1043068"/>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5F9098B4"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768832" behindDoc="0" locked="0" layoutInCell="1" allowOverlap="1" wp14:anchorId="7D207160" wp14:editId="60AA6B5B">
                <wp:simplePos x="0" y="0"/>
                <wp:positionH relativeFrom="column">
                  <wp:posOffset>48895</wp:posOffset>
                </wp:positionH>
                <wp:positionV relativeFrom="paragraph">
                  <wp:posOffset>12700</wp:posOffset>
                </wp:positionV>
                <wp:extent cx="123825" cy="182880"/>
                <wp:effectExtent l="0" t="0" r="0" b="0"/>
                <wp:wrapNone/>
                <wp:docPr id="93628764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727E" w14:textId="77777777" w:rsidR="00EC48B4" w:rsidRDefault="00EC48B4" w:rsidP="00EC48B4">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7D207160" id="_x0000_s1028" type="#_x0000_t202" style="position:absolute;left:0;text-align:left;margin-left:3.85pt;margin-top:1pt;width:9.75pt;height:14.4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" filled="f" stroked="f">
                <v:textbox inset="0,0,0,0">
                  <w:txbxContent>
                    <w:p w14:paraId="0737727E" w14:textId="77777777" w:rsidR="00EC48B4" w:rsidRDefault="00EC48B4" w:rsidP="00EC48B4">
                      <w:pPr>
                        <w:spacing w:line="360" w:lineRule="auto"/>
                        <w:rPr>
                          <w:b/>
                          <w:sz w:val="24"/>
                        </w:rPr>
                      </w:pPr>
                      <w:r>
                        <w:rPr>
                          <w:b/>
                          <w:color w:val="FFFFFF"/>
                          <w:sz w:val="24"/>
                        </w:rPr>
                        <w:t>A</w:t>
                      </w:r>
                    </w:p>
                  </w:txbxContent>
                </v:textbox>
              </v:shape>
            </w:pict>
          </mc:Fallback>
        </mc:AlternateContent>
      </w:r>
    </w:p>
    <w:p w14:paraId="493F1FE9" w14:textId="77777777" w:rsidR="00EC48B4" w:rsidRDefault="00EC48B4" w:rsidP="00EC48B4">
      <w:pPr>
        <w:tabs>
          <w:tab w:val="left" w:pos="142"/>
        </w:tabs>
        <w:spacing w:after="20" w:line="200" w:lineRule="exact"/>
        <w:rPr>
          <w:rFonts w:ascii="Arial" w:hAnsi="Arial" w:cs="Arial"/>
          <w:bCs/>
          <w:color w:val="595858"/>
          <w:sz w:val="14"/>
          <w:szCs w:val="14"/>
        </w:rPr>
      </w:pPr>
    </w:p>
    <w:p w14:paraId="15B8046A" w14:textId="77777777" w:rsidR="00EC48B4" w:rsidRDefault="00EC48B4" w:rsidP="00EC48B4">
      <w:pPr>
        <w:tabs>
          <w:tab w:val="left" w:pos="142"/>
        </w:tabs>
        <w:spacing w:after="20" w:line="200" w:lineRule="exact"/>
        <w:rPr>
          <w:rFonts w:ascii="Arial" w:hAnsi="Arial" w:cs="Arial"/>
          <w:bCs/>
          <w:color w:val="595858"/>
          <w:sz w:val="14"/>
          <w:szCs w:val="14"/>
        </w:rPr>
      </w:pPr>
    </w:p>
    <w:p w14:paraId="4F8E1705" w14:textId="77777777" w:rsidR="00EC48B4" w:rsidRDefault="00EC48B4" w:rsidP="00EC48B4">
      <w:pPr>
        <w:tabs>
          <w:tab w:val="left" w:pos="142"/>
        </w:tabs>
        <w:spacing w:after="20" w:line="200" w:lineRule="exact"/>
        <w:rPr>
          <w:rFonts w:ascii="Arial" w:hAnsi="Arial" w:cs="Arial"/>
          <w:bCs/>
          <w:color w:val="595858"/>
          <w:sz w:val="14"/>
          <w:szCs w:val="14"/>
        </w:rPr>
      </w:pPr>
    </w:p>
    <w:p w14:paraId="191603B8" w14:textId="77777777" w:rsidR="00EC48B4" w:rsidRDefault="00EC48B4" w:rsidP="00EC48B4">
      <w:pPr>
        <w:tabs>
          <w:tab w:val="left" w:pos="142"/>
        </w:tabs>
        <w:spacing w:after="20" w:line="200" w:lineRule="exact"/>
        <w:rPr>
          <w:rFonts w:ascii="Arial" w:hAnsi="Arial" w:cs="Arial"/>
          <w:bCs/>
          <w:color w:val="595858"/>
          <w:sz w:val="14"/>
          <w:szCs w:val="14"/>
        </w:rPr>
      </w:pPr>
    </w:p>
    <w:p w14:paraId="7C9968B5" w14:textId="77777777" w:rsidR="00EC48B4" w:rsidRDefault="00EC48B4" w:rsidP="00EC48B4">
      <w:pPr>
        <w:tabs>
          <w:tab w:val="left" w:pos="142"/>
        </w:tabs>
        <w:spacing w:after="20" w:line="200" w:lineRule="exact"/>
        <w:rPr>
          <w:rFonts w:ascii="Arial" w:hAnsi="Arial" w:cs="Arial"/>
          <w:bCs/>
          <w:color w:val="595858"/>
          <w:sz w:val="14"/>
          <w:szCs w:val="14"/>
        </w:rPr>
      </w:pPr>
    </w:p>
    <w:p w14:paraId="2452D0CE" w14:textId="77777777" w:rsidR="00EC48B4" w:rsidRDefault="00EC48B4" w:rsidP="00EC48B4">
      <w:pPr>
        <w:tabs>
          <w:tab w:val="left" w:pos="142"/>
        </w:tabs>
        <w:spacing w:after="20" w:line="200" w:lineRule="exact"/>
        <w:rPr>
          <w:rFonts w:ascii="Arial" w:hAnsi="Arial" w:cs="Arial"/>
          <w:bCs/>
          <w:color w:val="595858"/>
          <w:sz w:val="14"/>
          <w:szCs w:val="14"/>
        </w:rPr>
      </w:pPr>
    </w:p>
    <w:p w14:paraId="18213BCA"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74976" behindDoc="0" locked="0" layoutInCell="1" allowOverlap="1" wp14:anchorId="04E56917" wp14:editId="6FFD4176">
            <wp:simplePos x="0" y="0"/>
            <wp:positionH relativeFrom="column">
              <wp:posOffset>1721989</wp:posOffset>
            </wp:positionH>
            <wp:positionV relativeFrom="paragraph">
              <wp:posOffset>116205</wp:posOffset>
            </wp:positionV>
            <wp:extent cx="1507752" cy="1045845"/>
            <wp:effectExtent l="0" t="0" r="0" b="1905"/>
            <wp:wrapNone/>
            <wp:docPr id="1217152975" name="图片 121715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52975" name="图片 1217152975"/>
                    <pic:cNvPicPr/>
                  </pic:nvPicPr>
                  <pic:blipFill>
                    <a:blip r:embed="rId42"/>
                    <a:stretch>
                      <a:fillRect/>
                    </a:stretch>
                  </pic:blipFill>
                  <pic:spPr>
                    <a:xfrm>
                      <a:off x="0" y="0"/>
                      <a:ext cx="1507752" cy="1045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61C54F37" wp14:editId="697CDADA">
            <wp:simplePos x="0" y="0"/>
            <wp:positionH relativeFrom="column">
              <wp:posOffset>-24765</wp:posOffset>
            </wp:positionH>
            <wp:positionV relativeFrom="paragraph">
              <wp:posOffset>115570</wp:posOffset>
            </wp:positionV>
            <wp:extent cx="1506855" cy="1046480"/>
            <wp:effectExtent l="0" t="0" r="0" b="1270"/>
            <wp:wrapNone/>
            <wp:docPr id="831835408" name="图片 83183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35408" name="图片 831835408"/>
                    <pic:cNvPicPr/>
                  </pic:nvPicPr>
                  <pic:blipFill>
                    <a:blip r:embed="rId43"/>
                    <a:stretch>
                      <a:fillRect/>
                    </a:stretch>
                  </pic:blipFill>
                  <pic:spPr>
                    <a:xfrm>
                      <a:off x="0" y="0"/>
                      <a:ext cx="1506855" cy="1046480"/>
                    </a:xfrm>
                    <a:prstGeom prst="rect">
                      <a:avLst/>
                    </a:prstGeom>
                  </pic:spPr>
                </pic:pic>
              </a:graphicData>
            </a:graphic>
            <wp14:sizeRelH relativeFrom="margin">
              <wp14:pctWidth>0</wp14:pctWidth>
            </wp14:sizeRelH>
            <wp14:sizeRelV relativeFrom="margin">
              <wp14:pctHeight>0</wp14:pctHeight>
            </wp14:sizeRelV>
          </wp:anchor>
        </w:drawing>
      </w:r>
    </w:p>
    <w:p w14:paraId="4DFF7CC3" w14:textId="77777777" w:rsidR="00EC48B4" w:rsidRDefault="00EC48B4" w:rsidP="00EC48B4">
      <w:pPr>
        <w:tabs>
          <w:tab w:val="left" w:pos="142"/>
        </w:tabs>
        <w:spacing w:after="20" w:line="200" w:lineRule="exact"/>
        <w:rPr>
          <w:rFonts w:ascii="Arial" w:hAnsi="Arial" w:cs="Arial"/>
          <w:bCs/>
          <w:color w:val="595858"/>
          <w:sz w:val="14"/>
          <w:szCs w:val="14"/>
        </w:rPr>
      </w:pPr>
    </w:p>
    <w:p w14:paraId="5D623083" w14:textId="77777777" w:rsidR="00EC48B4" w:rsidRDefault="00EC48B4" w:rsidP="00EC48B4">
      <w:pPr>
        <w:tabs>
          <w:tab w:val="left" w:pos="142"/>
        </w:tabs>
        <w:spacing w:after="20" w:line="200" w:lineRule="exact"/>
        <w:rPr>
          <w:rFonts w:ascii="Arial" w:hAnsi="Arial" w:cs="Arial"/>
          <w:bCs/>
          <w:color w:val="595858"/>
          <w:sz w:val="14"/>
          <w:szCs w:val="14"/>
        </w:rPr>
      </w:pPr>
    </w:p>
    <w:p w14:paraId="1AEBEC1B" w14:textId="77777777" w:rsidR="00EC48B4" w:rsidRDefault="00EC48B4" w:rsidP="00EC48B4">
      <w:pPr>
        <w:tabs>
          <w:tab w:val="left" w:pos="142"/>
        </w:tabs>
        <w:spacing w:after="20" w:line="200" w:lineRule="exact"/>
        <w:rPr>
          <w:rFonts w:ascii="Arial" w:hAnsi="Arial" w:cs="Arial"/>
          <w:bCs/>
          <w:color w:val="595858"/>
          <w:sz w:val="14"/>
          <w:szCs w:val="14"/>
        </w:rPr>
      </w:pPr>
    </w:p>
    <w:p w14:paraId="67CD8B77" w14:textId="77777777" w:rsidR="00EC48B4" w:rsidRDefault="00EC48B4" w:rsidP="00EC48B4">
      <w:pPr>
        <w:tabs>
          <w:tab w:val="left" w:pos="142"/>
        </w:tabs>
        <w:spacing w:after="20" w:line="200" w:lineRule="exact"/>
        <w:rPr>
          <w:rFonts w:ascii="Arial" w:hAnsi="Arial" w:cs="Arial"/>
          <w:bCs/>
          <w:color w:val="595858"/>
          <w:sz w:val="14"/>
          <w:szCs w:val="14"/>
        </w:rPr>
      </w:pPr>
    </w:p>
    <w:p w14:paraId="536C5542" w14:textId="77777777" w:rsidR="00EC48B4" w:rsidRDefault="00EC48B4" w:rsidP="00EC48B4">
      <w:pPr>
        <w:tabs>
          <w:tab w:val="left" w:pos="142"/>
        </w:tabs>
        <w:spacing w:after="20" w:line="200" w:lineRule="exact"/>
        <w:rPr>
          <w:rFonts w:ascii="Arial" w:hAnsi="Arial" w:cs="Arial"/>
          <w:bCs/>
          <w:color w:val="595858"/>
          <w:sz w:val="14"/>
          <w:szCs w:val="14"/>
        </w:rPr>
      </w:pPr>
    </w:p>
    <w:p w14:paraId="7E0F9692" w14:textId="77777777" w:rsidR="00EC48B4" w:rsidRDefault="00EC48B4" w:rsidP="00EC48B4">
      <w:pPr>
        <w:tabs>
          <w:tab w:val="left" w:pos="142"/>
        </w:tabs>
        <w:spacing w:after="20" w:line="200" w:lineRule="exact"/>
        <w:rPr>
          <w:rFonts w:ascii="Arial" w:hAnsi="Arial" w:cs="Arial"/>
          <w:bCs/>
          <w:color w:val="595858"/>
          <w:sz w:val="14"/>
          <w:szCs w:val="14"/>
        </w:rPr>
      </w:pPr>
    </w:p>
    <w:p w14:paraId="371057D3" w14:textId="77777777" w:rsidR="00EC48B4" w:rsidRDefault="00EC48B4" w:rsidP="00EC48B4">
      <w:pPr>
        <w:tabs>
          <w:tab w:val="left" w:pos="142"/>
        </w:tabs>
        <w:spacing w:after="20" w:line="200" w:lineRule="exact"/>
        <w:rPr>
          <w:rFonts w:ascii="Arial" w:hAnsi="Arial" w:cs="Arial"/>
          <w:bCs/>
          <w:color w:val="595858"/>
          <w:sz w:val="14"/>
          <w:szCs w:val="14"/>
        </w:rPr>
      </w:pPr>
    </w:p>
    <w:p w14:paraId="09060C01"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76000" behindDoc="0" locked="0" layoutInCell="1" allowOverlap="1" wp14:anchorId="75E4D048" wp14:editId="66175A5B">
            <wp:simplePos x="0" y="0"/>
            <wp:positionH relativeFrom="column">
              <wp:posOffset>1721485</wp:posOffset>
            </wp:positionH>
            <wp:positionV relativeFrom="paragraph">
              <wp:posOffset>84647</wp:posOffset>
            </wp:positionV>
            <wp:extent cx="1508125" cy="1046731"/>
            <wp:effectExtent l="0" t="0" r="0" b="1270"/>
            <wp:wrapNone/>
            <wp:docPr id="2122050154" name="图片 212205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50154" name="图片 2122050154"/>
                    <pic:cNvPicPr/>
                  </pic:nvPicPr>
                  <pic:blipFill>
                    <a:blip r:embed="rId44"/>
                    <a:stretch>
                      <a:fillRect/>
                    </a:stretch>
                  </pic:blipFill>
                  <pic:spPr>
                    <a:xfrm>
                      <a:off x="0" y="0"/>
                      <a:ext cx="1508125" cy="10467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28F24D2C" wp14:editId="72874AFA">
            <wp:simplePos x="0" y="0"/>
            <wp:positionH relativeFrom="column">
              <wp:posOffset>-17145</wp:posOffset>
            </wp:positionH>
            <wp:positionV relativeFrom="paragraph">
              <wp:posOffset>87630</wp:posOffset>
            </wp:positionV>
            <wp:extent cx="1498600" cy="1040765"/>
            <wp:effectExtent l="0" t="0" r="6350" b="6985"/>
            <wp:wrapNone/>
            <wp:docPr id="1941305365" name="图片 194130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05365" name="图片 1941305365"/>
                    <pic:cNvPicPr/>
                  </pic:nvPicPr>
                  <pic:blipFill>
                    <a:blip r:embed="rId45"/>
                    <a:stretch>
                      <a:fillRect/>
                    </a:stretch>
                  </pic:blipFill>
                  <pic:spPr>
                    <a:xfrm>
                      <a:off x="0" y="0"/>
                      <a:ext cx="1498600" cy="1040765"/>
                    </a:xfrm>
                    <a:prstGeom prst="rect">
                      <a:avLst/>
                    </a:prstGeom>
                  </pic:spPr>
                </pic:pic>
              </a:graphicData>
            </a:graphic>
            <wp14:sizeRelH relativeFrom="margin">
              <wp14:pctWidth>0</wp14:pctWidth>
            </wp14:sizeRelH>
            <wp14:sizeRelV relativeFrom="margin">
              <wp14:pctHeight>0</wp14:pctHeight>
            </wp14:sizeRelV>
          </wp:anchor>
        </w:drawing>
      </w:r>
    </w:p>
    <w:p w14:paraId="48072761" w14:textId="77777777" w:rsidR="00EC48B4" w:rsidRDefault="00EC48B4" w:rsidP="00EC48B4">
      <w:pPr>
        <w:tabs>
          <w:tab w:val="left" w:pos="142"/>
        </w:tabs>
        <w:spacing w:after="20" w:line="200" w:lineRule="exact"/>
        <w:rPr>
          <w:rFonts w:ascii="Arial" w:hAnsi="Arial" w:cs="Arial"/>
          <w:bCs/>
          <w:color w:val="595858"/>
          <w:sz w:val="14"/>
          <w:szCs w:val="14"/>
        </w:rPr>
      </w:pPr>
    </w:p>
    <w:p w14:paraId="557E83BC" w14:textId="77777777" w:rsidR="00EC48B4" w:rsidRDefault="00EC48B4" w:rsidP="00EC48B4">
      <w:pPr>
        <w:tabs>
          <w:tab w:val="left" w:pos="142"/>
        </w:tabs>
        <w:spacing w:after="20" w:line="200" w:lineRule="exact"/>
        <w:rPr>
          <w:rFonts w:ascii="Arial" w:hAnsi="Arial" w:cs="Arial"/>
          <w:bCs/>
          <w:color w:val="595858"/>
          <w:sz w:val="14"/>
          <w:szCs w:val="14"/>
        </w:rPr>
      </w:pPr>
    </w:p>
    <w:p w14:paraId="7190B8C8" w14:textId="77777777" w:rsidR="00EC48B4" w:rsidRDefault="00EC48B4" w:rsidP="00EC48B4">
      <w:pPr>
        <w:tabs>
          <w:tab w:val="left" w:pos="142"/>
        </w:tabs>
        <w:spacing w:after="20" w:line="200" w:lineRule="exact"/>
        <w:rPr>
          <w:rFonts w:ascii="Arial" w:hAnsi="Arial" w:cs="Arial"/>
          <w:bCs/>
          <w:color w:val="595858"/>
          <w:sz w:val="14"/>
          <w:szCs w:val="14"/>
        </w:rPr>
      </w:pPr>
    </w:p>
    <w:p w14:paraId="580DC9AA" w14:textId="77777777" w:rsidR="00EC48B4" w:rsidRDefault="00EC48B4" w:rsidP="00EC48B4">
      <w:pPr>
        <w:tabs>
          <w:tab w:val="left" w:pos="142"/>
        </w:tabs>
        <w:spacing w:after="20" w:line="200" w:lineRule="exact"/>
        <w:rPr>
          <w:rFonts w:ascii="Arial" w:hAnsi="Arial" w:cs="Arial"/>
          <w:bCs/>
          <w:color w:val="595858"/>
          <w:sz w:val="14"/>
          <w:szCs w:val="14"/>
        </w:rPr>
      </w:pPr>
    </w:p>
    <w:p w14:paraId="23FE6616" w14:textId="77777777" w:rsidR="00EC48B4" w:rsidRDefault="00EC48B4" w:rsidP="00EC48B4">
      <w:pPr>
        <w:tabs>
          <w:tab w:val="left" w:pos="142"/>
        </w:tabs>
        <w:spacing w:after="20" w:line="200" w:lineRule="exact"/>
        <w:rPr>
          <w:rFonts w:ascii="Arial" w:hAnsi="Arial" w:cs="Arial"/>
          <w:bCs/>
          <w:color w:val="595858"/>
          <w:sz w:val="14"/>
          <w:szCs w:val="14"/>
        </w:rPr>
      </w:pPr>
    </w:p>
    <w:p w14:paraId="719F1FF9" w14:textId="77777777" w:rsidR="00EC48B4" w:rsidRDefault="00EC48B4" w:rsidP="00EC48B4">
      <w:pPr>
        <w:tabs>
          <w:tab w:val="left" w:pos="142"/>
        </w:tabs>
        <w:spacing w:after="20" w:line="200" w:lineRule="exact"/>
        <w:rPr>
          <w:rFonts w:ascii="Arial" w:hAnsi="Arial" w:cs="Arial"/>
          <w:bCs/>
          <w:color w:val="595858"/>
          <w:sz w:val="14"/>
          <w:szCs w:val="14"/>
        </w:rPr>
      </w:pPr>
    </w:p>
    <w:p w14:paraId="009A8654" w14:textId="77777777" w:rsidR="00EC48B4" w:rsidRDefault="00EC48B4" w:rsidP="00EC48B4">
      <w:pPr>
        <w:tabs>
          <w:tab w:val="left" w:pos="142"/>
        </w:tabs>
        <w:spacing w:after="20" w:line="200" w:lineRule="exact"/>
        <w:rPr>
          <w:rFonts w:ascii="Arial" w:hAnsi="Arial" w:cs="Arial"/>
          <w:bCs/>
          <w:color w:val="595858"/>
          <w:sz w:val="14"/>
          <w:szCs w:val="14"/>
        </w:rPr>
      </w:pPr>
    </w:p>
    <w:p w14:paraId="431FE329" w14:textId="77777777" w:rsidR="00EC48B4" w:rsidRDefault="00EC48B4" w:rsidP="00EC48B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777024" behindDoc="0" locked="0" layoutInCell="1" allowOverlap="1" wp14:anchorId="4B54494A" wp14:editId="7B8C6815">
            <wp:simplePos x="0" y="0"/>
            <wp:positionH relativeFrom="margin">
              <wp:posOffset>1730614</wp:posOffset>
            </wp:positionH>
            <wp:positionV relativeFrom="paragraph">
              <wp:posOffset>73423</wp:posOffset>
            </wp:positionV>
            <wp:extent cx="1508125" cy="1045199"/>
            <wp:effectExtent l="0" t="0" r="0" b="3175"/>
            <wp:wrapNone/>
            <wp:docPr id="2084168146" name="图片 208416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68146" name="图片 2084168146"/>
                    <pic:cNvPicPr/>
                  </pic:nvPicPr>
                  <pic:blipFill>
                    <a:blip r:embed="rId46"/>
                    <a:stretch>
                      <a:fillRect/>
                    </a:stretch>
                  </pic:blipFill>
                  <pic:spPr>
                    <a:xfrm>
                      <a:off x="0" y="0"/>
                      <a:ext cx="1508125" cy="10451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5481E36A" wp14:editId="15FE4808">
            <wp:simplePos x="0" y="0"/>
            <wp:positionH relativeFrom="column">
              <wp:posOffset>-18415</wp:posOffset>
            </wp:positionH>
            <wp:positionV relativeFrom="paragraph">
              <wp:posOffset>67310</wp:posOffset>
            </wp:positionV>
            <wp:extent cx="1504315" cy="1044575"/>
            <wp:effectExtent l="0" t="0" r="635" b="3175"/>
            <wp:wrapNone/>
            <wp:docPr id="1765260764" name="图片 176526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0764" name="图片 1765260764"/>
                    <pic:cNvPicPr/>
                  </pic:nvPicPr>
                  <pic:blipFill>
                    <a:blip r:embed="rId47"/>
                    <a:stretch>
                      <a:fillRect/>
                    </a:stretch>
                  </pic:blipFill>
                  <pic:spPr>
                    <a:xfrm>
                      <a:off x="0" y="0"/>
                      <a:ext cx="1504315" cy="1044575"/>
                    </a:xfrm>
                    <a:prstGeom prst="rect">
                      <a:avLst/>
                    </a:prstGeom>
                  </pic:spPr>
                </pic:pic>
              </a:graphicData>
            </a:graphic>
            <wp14:sizeRelH relativeFrom="margin">
              <wp14:pctWidth>0</wp14:pctWidth>
            </wp14:sizeRelH>
            <wp14:sizeRelV relativeFrom="margin">
              <wp14:pctHeight>0</wp14:pctHeight>
            </wp14:sizeRelV>
          </wp:anchor>
        </w:drawing>
      </w:r>
    </w:p>
    <w:p w14:paraId="395A80E6" w14:textId="77777777" w:rsidR="00EC48B4" w:rsidRDefault="00EC48B4" w:rsidP="00EC48B4">
      <w:pPr>
        <w:tabs>
          <w:tab w:val="left" w:pos="142"/>
        </w:tabs>
        <w:spacing w:after="20" w:line="200" w:lineRule="exact"/>
        <w:rPr>
          <w:rFonts w:ascii="Arial" w:hAnsi="Arial" w:cs="Arial"/>
          <w:bCs/>
          <w:color w:val="595858"/>
          <w:sz w:val="14"/>
          <w:szCs w:val="14"/>
        </w:rPr>
      </w:pPr>
    </w:p>
    <w:p w14:paraId="600FD729" w14:textId="77777777" w:rsidR="00EC48B4" w:rsidRDefault="00EC48B4" w:rsidP="00EC48B4">
      <w:pPr>
        <w:tabs>
          <w:tab w:val="left" w:pos="142"/>
        </w:tabs>
        <w:spacing w:after="20" w:line="200" w:lineRule="exact"/>
        <w:rPr>
          <w:rFonts w:ascii="Arial" w:hAnsi="Arial" w:cs="Arial"/>
          <w:bCs/>
          <w:color w:val="595858"/>
          <w:sz w:val="14"/>
          <w:szCs w:val="14"/>
        </w:rPr>
      </w:pPr>
    </w:p>
    <w:p w14:paraId="5ABE3767" w14:textId="77777777" w:rsidR="00EC48B4" w:rsidRDefault="00EC48B4" w:rsidP="00EC48B4">
      <w:pPr>
        <w:tabs>
          <w:tab w:val="left" w:pos="142"/>
        </w:tabs>
        <w:spacing w:after="20" w:line="200" w:lineRule="exact"/>
        <w:rPr>
          <w:rFonts w:ascii="Arial" w:hAnsi="Arial" w:cs="Arial"/>
          <w:bCs/>
          <w:color w:val="595858"/>
          <w:sz w:val="14"/>
          <w:szCs w:val="14"/>
        </w:rPr>
      </w:pPr>
    </w:p>
    <w:p w14:paraId="4E605FC1" w14:textId="77777777" w:rsidR="00EC48B4" w:rsidRDefault="00EC48B4" w:rsidP="00EC48B4">
      <w:pPr>
        <w:tabs>
          <w:tab w:val="left" w:pos="142"/>
        </w:tabs>
        <w:spacing w:after="20" w:line="200" w:lineRule="exact"/>
        <w:rPr>
          <w:rFonts w:ascii="Arial" w:hAnsi="Arial" w:cs="Arial"/>
          <w:bCs/>
          <w:color w:val="595858"/>
          <w:sz w:val="14"/>
          <w:szCs w:val="14"/>
        </w:rPr>
      </w:pPr>
    </w:p>
    <w:p w14:paraId="62465A2F" w14:textId="77777777" w:rsidR="00EC48B4" w:rsidRDefault="00EC48B4" w:rsidP="00EC48B4">
      <w:pPr>
        <w:tabs>
          <w:tab w:val="left" w:pos="142"/>
        </w:tabs>
        <w:spacing w:after="20" w:line="200" w:lineRule="exact"/>
        <w:rPr>
          <w:rFonts w:ascii="Arial" w:hAnsi="Arial" w:cs="Arial"/>
          <w:bCs/>
          <w:color w:val="595858"/>
          <w:sz w:val="14"/>
          <w:szCs w:val="14"/>
        </w:rPr>
      </w:pPr>
    </w:p>
    <w:p w14:paraId="3FFEAC91" w14:textId="77777777" w:rsidR="00EC48B4" w:rsidRDefault="00EC48B4" w:rsidP="00EC48B4">
      <w:pPr>
        <w:tabs>
          <w:tab w:val="left" w:pos="142"/>
        </w:tabs>
        <w:spacing w:after="20" w:line="200" w:lineRule="exact"/>
        <w:rPr>
          <w:rFonts w:ascii="Arial" w:hAnsi="Arial" w:cs="Arial"/>
          <w:bCs/>
          <w:color w:val="595858"/>
          <w:sz w:val="14"/>
          <w:szCs w:val="14"/>
        </w:rPr>
      </w:pPr>
    </w:p>
    <w:p w14:paraId="282F1B4E" w14:textId="77777777" w:rsidR="00EC48B4" w:rsidRDefault="00EC48B4" w:rsidP="00EC48B4">
      <w:pPr>
        <w:tabs>
          <w:tab w:val="left" w:pos="142"/>
        </w:tabs>
        <w:spacing w:after="20" w:line="200" w:lineRule="exact"/>
        <w:rPr>
          <w:rFonts w:ascii="Arial" w:hAnsi="Arial" w:cs="Arial"/>
          <w:bCs/>
          <w:color w:val="595858"/>
          <w:sz w:val="14"/>
          <w:szCs w:val="14"/>
        </w:rPr>
      </w:pPr>
    </w:p>
    <w:p w14:paraId="32375701" w14:textId="77777777" w:rsidR="00EC48B4" w:rsidRPr="00B55805" w:rsidRDefault="00EC48B4" w:rsidP="00EC48B4">
      <w:pPr>
        <w:pStyle w:val="1"/>
        <w:spacing w:after="62"/>
      </w:pPr>
      <w:r>
        <w:rPr>
          <w:noProof/>
        </w:rPr>
        <w:lastRenderedPageBreak/>
        <w:drawing>
          <wp:anchor distT="0" distB="0" distL="114300" distR="114300" simplePos="0" relativeHeight="251780096" behindDoc="0" locked="0" layoutInCell="1" allowOverlap="1" wp14:anchorId="571E0B4F" wp14:editId="36A4BC94">
            <wp:simplePos x="0" y="0"/>
            <wp:positionH relativeFrom="column">
              <wp:posOffset>1730375</wp:posOffset>
            </wp:positionH>
            <wp:positionV relativeFrom="paragraph">
              <wp:posOffset>192405</wp:posOffset>
            </wp:positionV>
            <wp:extent cx="1510030" cy="1046480"/>
            <wp:effectExtent l="0" t="0" r="0" b="1270"/>
            <wp:wrapNone/>
            <wp:docPr id="1589037188" name="图片 158903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7188" name="图片 1589037188"/>
                    <pic:cNvPicPr/>
                  </pic:nvPicPr>
                  <pic:blipFill>
                    <a:blip r:embed="rId48"/>
                    <a:stretch>
                      <a:fillRect/>
                    </a:stretch>
                  </pic:blipFill>
                  <pic:spPr>
                    <a:xfrm>
                      <a:off x="0" y="0"/>
                      <a:ext cx="1510030" cy="1046480"/>
                    </a:xfrm>
                    <a:prstGeom prst="rect">
                      <a:avLst/>
                    </a:prstGeom>
                  </pic:spPr>
                </pic:pic>
              </a:graphicData>
            </a:graphic>
            <wp14:sizeRelH relativeFrom="margin">
              <wp14:pctWidth>0</wp14:pctWidth>
            </wp14:sizeRelH>
            <wp14:sizeRelV relativeFrom="margin">
              <wp14:pctHeight>0</wp14:pctHeight>
            </wp14:sizeRelV>
          </wp:anchor>
        </w:drawing>
      </w:r>
      <w:r w:rsidRPr="00B55805">
        <w:rPr>
          <w:noProof/>
        </w:rPr>
        <w:drawing>
          <wp:anchor distT="0" distB="0" distL="114300" distR="114300" simplePos="0" relativeHeight="251779072" behindDoc="0" locked="0" layoutInCell="1" allowOverlap="1" wp14:anchorId="68E33C4D" wp14:editId="708D3B33">
            <wp:simplePos x="0" y="0"/>
            <wp:positionH relativeFrom="column">
              <wp:posOffset>-17628</wp:posOffset>
            </wp:positionH>
            <wp:positionV relativeFrom="paragraph">
              <wp:posOffset>196015</wp:posOffset>
            </wp:positionV>
            <wp:extent cx="1506855" cy="1044873"/>
            <wp:effectExtent l="0" t="0" r="0" b="3175"/>
            <wp:wrapNone/>
            <wp:docPr id="833076559" name="图片 83307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76559" name="图片 833076559"/>
                    <pic:cNvPicPr/>
                  </pic:nvPicPr>
                  <pic:blipFill>
                    <a:blip r:embed="rId49"/>
                    <a:stretch>
                      <a:fillRect/>
                    </a:stretch>
                  </pic:blipFill>
                  <pic:spPr>
                    <a:xfrm>
                      <a:off x="0" y="0"/>
                      <a:ext cx="1506855" cy="1044873"/>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101188C6"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mc:AlternateContent>
          <mc:Choice Requires="wps">
            <w:drawing>
              <wp:anchor distT="0" distB="0" distL="114300" distR="114300" simplePos="0" relativeHeight="251778048" behindDoc="0" locked="0" layoutInCell="1" allowOverlap="1" wp14:anchorId="7524FC93" wp14:editId="26FA86B8">
                <wp:simplePos x="0" y="0"/>
                <wp:positionH relativeFrom="column">
                  <wp:posOffset>48895</wp:posOffset>
                </wp:positionH>
                <wp:positionV relativeFrom="paragraph">
                  <wp:posOffset>12700</wp:posOffset>
                </wp:positionV>
                <wp:extent cx="123825" cy="182880"/>
                <wp:effectExtent l="0" t="0" r="0" b="0"/>
                <wp:wrapNone/>
                <wp:docPr id="15011790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ED7D" w14:textId="77777777" w:rsidR="00EC48B4" w:rsidRDefault="00EC48B4" w:rsidP="00EC48B4">
                            <w:pPr>
                              <w:spacing w:line="360" w:lineRule="auto"/>
                              <w:rPr>
                                <w:b/>
                                <w:sz w:val="24"/>
                              </w:rPr>
                            </w:pPr>
                            <w:r>
                              <w:rPr>
                                <w:b/>
                                <w:color w:val="FFFFFF"/>
                                <w:sz w:val="24"/>
                              </w:rPr>
                              <w:t>A</w:t>
                            </w:r>
                          </w:p>
                        </w:txbxContent>
                      </wps:txbx>
                      <wps:bodyPr rot="0" vert="horz" wrap="square" lIns="0" tIns="0" rIns="0" bIns="0" anchor="t" anchorCtr="0" upright="1">
                        <a:noAutofit/>
                      </wps:bodyPr>
                    </wps:wsp>
                  </a:graphicData>
                </a:graphic>
              </wp:anchor>
            </w:drawing>
          </mc:Choice>
          <mc:Fallback>
            <w:pict>
              <v:shape w14:anchorId="7524FC93" id="_x0000_s1029" type="#_x0000_t202" style="position:absolute;left:0;text-align:left;margin-left:3.85pt;margin-top:1pt;width:9.75pt;height:14.4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" filled="f" stroked="f">
                <v:textbox inset="0,0,0,0">
                  <w:txbxContent>
                    <w:p w14:paraId="752FED7D" w14:textId="77777777" w:rsidR="00EC48B4" w:rsidRDefault="00EC48B4" w:rsidP="00EC48B4">
                      <w:pPr>
                        <w:spacing w:line="360" w:lineRule="auto"/>
                        <w:rPr>
                          <w:b/>
                          <w:sz w:val="24"/>
                        </w:rPr>
                      </w:pPr>
                      <w:r>
                        <w:rPr>
                          <w:b/>
                          <w:color w:val="FFFFFF"/>
                          <w:sz w:val="24"/>
                        </w:rPr>
                        <w:t>A</w:t>
                      </w:r>
                    </w:p>
                  </w:txbxContent>
                </v:textbox>
              </v:shape>
            </w:pict>
          </mc:Fallback>
        </mc:AlternateContent>
      </w:r>
    </w:p>
    <w:p w14:paraId="0BB8CB61" w14:textId="77777777" w:rsidR="00EC48B4" w:rsidRDefault="00EC48B4" w:rsidP="00EC48B4">
      <w:pPr>
        <w:tabs>
          <w:tab w:val="left" w:pos="142"/>
        </w:tabs>
        <w:spacing w:after="20" w:line="200" w:lineRule="exact"/>
        <w:rPr>
          <w:rFonts w:ascii="Arial" w:hAnsi="Arial" w:cs="Arial"/>
          <w:bCs/>
          <w:color w:val="595858"/>
          <w:sz w:val="14"/>
          <w:szCs w:val="14"/>
        </w:rPr>
      </w:pPr>
    </w:p>
    <w:p w14:paraId="4B5F0B99" w14:textId="77777777" w:rsidR="00EC48B4" w:rsidRDefault="00EC48B4" w:rsidP="00EC48B4">
      <w:pPr>
        <w:tabs>
          <w:tab w:val="left" w:pos="142"/>
        </w:tabs>
        <w:spacing w:after="20" w:line="200" w:lineRule="exact"/>
        <w:rPr>
          <w:rFonts w:ascii="Arial" w:hAnsi="Arial" w:cs="Arial"/>
          <w:bCs/>
          <w:color w:val="595858"/>
          <w:sz w:val="14"/>
          <w:szCs w:val="14"/>
        </w:rPr>
      </w:pPr>
    </w:p>
    <w:p w14:paraId="184CD1BD" w14:textId="77777777" w:rsidR="00EC48B4" w:rsidRDefault="00EC48B4" w:rsidP="00EC48B4">
      <w:pPr>
        <w:tabs>
          <w:tab w:val="left" w:pos="142"/>
        </w:tabs>
        <w:spacing w:after="20" w:line="200" w:lineRule="exact"/>
        <w:rPr>
          <w:rFonts w:ascii="Arial" w:hAnsi="Arial" w:cs="Arial"/>
          <w:bCs/>
          <w:color w:val="595858"/>
          <w:sz w:val="14"/>
          <w:szCs w:val="14"/>
        </w:rPr>
      </w:pPr>
    </w:p>
    <w:p w14:paraId="5616FB61" w14:textId="77777777" w:rsidR="00EC48B4" w:rsidRDefault="00EC48B4" w:rsidP="00EC48B4">
      <w:pPr>
        <w:tabs>
          <w:tab w:val="left" w:pos="142"/>
        </w:tabs>
        <w:spacing w:after="20" w:line="200" w:lineRule="exact"/>
        <w:rPr>
          <w:rFonts w:ascii="Arial" w:hAnsi="Arial" w:cs="Arial"/>
          <w:bCs/>
          <w:color w:val="595858"/>
          <w:sz w:val="14"/>
          <w:szCs w:val="14"/>
        </w:rPr>
      </w:pPr>
    </w:p>
    <w:p w14:paraId="4AB68929" w14:textId="77777777" w:rsidR="00EC48B4" w:rsidRDefault="00EC48B4" w:rsidP="00EC48B4">
      <w:pPr>
        <w:tabs>
          <w:tab w:val="left" w:pos="142"/>
        </w:tabs>
        <w:spacing w:after="20" w:line="200" w:lineRule="exact"/>
        <w:rPr>
          <w:rFonts w:ascii="Arial" w:hAnsi="Arial" w:cs="Arial"/>
          <w:bCs/>
          <w:color w:val="595858"/>
          <w:sz w:val="14"/>
          <w:szCs w:val="14"/>
        </w:rPr>
      </w:pPr>
    </w:p>
    <w:p w14:paraId="57B8CA53" w14:textId="77777777" w:rsidR="00EC48B4" w:rsidRDefault="00EC48B4" w:rsidP="00EC48B4">
      <w:pPr>
        <w:tabs>
          <w:tab w:val="left" w:pos="142"/>
        </w:tabs>
        <w:spacing w:after="20" w:line="200" w:lineRule="exact"/>
        <w:rPr>
          <w:rFonts w:ascii="Arial" w:hAnsi="Arial" w:cs="Arial"/>
          <w:bCs/>
          <w:color w:val="595858"/>
          <w:sz w:val="14"/>
          <w:szCs w:val="14"/>
        </w:rPr>
      </w:pPr>
    </w:p>
    <w:p w14:paraId="6736C996"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83168" behindDoc="0" locked="0" layoutInCell="1" allowOverlap="1" wp14:anchorId="740F094C" wp14:editId="7FE49B3F">
            <wp:simplePos x="0" y="0"/>
            <wp:positionH relativeFrom="column">
              <wp:posOffset>1725930</wp:posOffset>
            </wp:positionH>
            <wp:positionV relativeFrom="paragraph">
              <wp:posOffset>118110</wp:posOffset>
            </wp:positionV>
            <wp:extent cx="1508760" cy="1045845"/>
            <wp:effectExtent l="0" t="0" r="0" b="1905"/>
            <wp:wrapNone/>
            <wp:docPr id="869429119" name="图片 86942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29119" name="图片 869429119"/>
                    <pic:cNvPicPr/>
                  </pic:nvPicPr>
                  <pic:blipFill>
                    <a:blip r:embed="rId50"/>
                    <a:stretch>
                      <a:fillRect/>
                    </a:stretch>
                  </pic:blipFill>
                  <pic:spPr>
                    <a:xfrm>
                      <a:off x="0" y="0"/>
                      <a:ext cx="1508760" cy="1045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0024BCCC" wp14:editId="1C6B89CC">
            <wp:simplePos x="0" y="0"/>
            <wp:positionH relativeFrom="column">
              <wp:posOffset>-20320</wp:posOffset>
            </wp:positionH>
            <wp:positionV relativeFrom="paragraph">
              <wp:posOffset>117475</wp:posOffset>
            </wp:positionV>
            <wp:extent cx="1506855" cy="1046480"/>
            <wp:effectExtent l="0" t="0" r="0" b="1270"/>
            <wp:wrapNone/>
            <wp:docPr id="1266190202" name="图片 126619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90202" name="图片 1266190202"/>
                    <pic:cNvPicPr/>
                  </pic:nvPicPr>
                  <pic:blipFill>
                    <a:blip r:embed="rId51"/>
                    <a:stretch>
                      <a:fillRect/>
                    </a:stretch>
                  </pic:blipFill>
                  <pic:spPr>
                    <a:xfrm>
                      <a:off x="0" y="0"/>
                      <a:ext cx="1506855" cy="1046480"/>
                    </a:xfrm>
                    <a:prstGeom prst="rect">
                      <a:avLst/>
                    </a:prstGeom>
                  </pic:spPr>
                </pic:pic>
              </a:graphicData>
            </a:graphic>
            <wp14:sizeRelH relativeFrom="margin">
              <wp14:pctWidth>0</wp14:pctWidth>
            </wp14:sizeRelH>
            <wp14:sizeRelV relativeFrom="margin">
              <wp14:pctHeight>0</wp14:pctHeight>
            </wp14:sizeRelV>
          </wp:anchor>
        </w:drawing>
      </w:r>
    </w:p>
    <w:p w14:paraId="3BE06DDD" w14:textId="77777777" w:rsidR="00EC48B4" w:rsidRDefault="00EC48B4" w:rsidP="00EC48B4">
      <w:pPr>
        <w:tabs>
          <w:tab w:val="left" w:pos="142"/>
        </w:tabs>
        <w:spacing w:after="20" w:line="200" w:lineRule="exact"/>
        <w:rPr>
          <w:rFonts w:ascii="Arial" w:hAnsi="Arial" w:cs="Arial"/>
          <w:bCs/>
          <w:color w:val="595858"/>
          <w:sz w:val="14"/>
          <w:szCs w:val="14"/>
        </w:rPr>
      </w:pPr>
    </w:p>
    <w:p w14:paraId="2BE3801E" w14:textId="77777777" w:rsidR="00EC48B4" w:rsidRDefault="00EC48B4" w:rsidP="00EC48B4">
      <w:pPr>
        <w:tabs>
          <w:tab w:val="left" w:pos="142"/>
        </w:tabs>
        <w:spacing w:after="20" w:line="200" w:lineRule="exact"/>
        <w:rPr>
          <w:rFonts w:ascii="Arial" w:hAnsi="Arial" w:cs="Arial"/>
          <w:bCs/>
          <w:color w:val="595858"/>
          <w:sz w:val="14"/>
          <w:szCs w:val="14"/>
        </w:rPr>
      </w:pPr>
    </w:p>
    <w:p w14:paraId="51B6C7A7" w14:textId="77777777" w:rsidR="00EC48B4" w:rsidRDefault="00EC48B4" w:rsidP="00EC48B4">
      <w:pPr>
        <w:tabs>
          <w:tab w:val="left" w:pos="142"/>
        </w:tabs>
        <w:spacing w:after="20" w:line="200" w:lineRule="exact"/>
        <w:rPr>
          <w:rFonts w:ascii="Arial" w:hAnsi="Arial" w:cs="Arial"/>
          <w:bCs/>
          <w:color w:val="595858"/>
          <w:sz w:val="14"/>
          <w:szCs w:val="14"/>
        </w:rPr>
      </w:pPr>
    </w:p>
    <w:p w14:paraId="6C1639D1" w14:textId="77777777" w:rsidR="00EC48B4" w:rsidRDefault="00EC48B4" w:rsidP="00EC48B4">
      <w:pPr>
        <w:tabs>
          <w:tab w:val="left" w:pos="142"/>
        </w:tabs>
        <w:spacing w:after="20" w:line="200" w:lineRule="exact"/>
        <w:rPr>
          <w:rFonts w:ascii="Arial" w:hAnsi="Arial" w:cs="Arial"/>
          <w:bCs/>
          <w:color w:val="595858"/>
          <w:sz w:val="14"/>
          <w:szCs w:val="14"/>
        </w:rPr>
      </w:pPr>
    </w:p>
    <w:p w14:paraId="2BB4F333" w14:textId="77777777" w:rsidR="00EC48B4" w:rsidRDefault="00EC48B4" w:rsidP="00EC48B4">
      <w:pPr>
        <w:tabs>
          <w:tab w:val="left" w:pos="142"/>
        </w:tabs>
        <w:spacing w:after="20" w:line="200" w:lineRule="exact"/>
        <w:rPr>
          <w:rFonts w:ascii="Arial" w:hAnsi="Arial" w:cs="Arial"/>
          <w:bCs/>
          <w:color w:val="595858"/>
          <w:sz w:val="14"/>
          <w:szCs w:val="14"/>
        </w:rPr>
      </w:pPr>
    </w:p>
    <w:p w14:paraId="57E2B122" w14:textId="77777777" w:rsidR="00EC48B4" w:rsidRDefault="00EC48B4" w:rsidP="00EC48B4">
      <w:pPr>
        <w:tabs>
          <w:tab w:val="left" w:pos="142"/>
        </w:tabs>
        <w:spacing w:after="20" w:line="200" w:lineRule="exact"/>
        <w:rPr>
          <w:rFonts w:ascii="Arial" w:hAnsi="Arial" w:cs="Arial"/>
          <w:bCs/>
          <w:color w:val="595858"/>
          <w:sz w:val="14"/>
          <w:szCs w:val="14"/>
        </w:rPr>
      </w:pPr>
    </w:p>
    <w:p w14:paraId="2EB25BBD" w14:textId="77777777" w:rsidR="00EC48B4" w:rsidRDefault="00EC48B4" w:rsidP="00EC48B4">
      <w:pPr>
        <w:tabs>
          <w:tab w:val="left" w:pos="142"/>
        </w:tabs>
        <w:spacing w:after="20" w:line="200" w:lineRule="exact"/>
        <w:rPr>
          <w:rFonts w:ascii="Arial" w:hAnsi="Arial" w:cs="Arial"/>
          <w:bCs/>
          <w:color w:val="595858"/>
          <w:sz w:val="14"/>
          <w:szCs w:val="14"/>
        </w:rPr>
      </w:pPr>
    </w:p>
    <w:p w14:paraId="0B763B34" w14:textId="77777777" w:rsidR="00EC48B4" w:rsidRDefault="00EC48B4" w:rsidP="00EC48B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784192" behindDoc="0" locked="0" layoutInCell="1" allowOverlap="1" wp14:anchorId="6492069D" wp14:editId="5114A367">
            <wp:simplePos x="0" y="0"/>
            <wp:positionH relativeFrom="column">
              <wp:posOffset>1725789</wp:posOffset>
            </wp:positionH>
            <wp:positionV relativeFrom="paragraph">
              <wp:posOffset>92077</wp:posOffset>
            </wp:positionV>
            <wp:extent cx="1508760" cy="1045639"/>
            <wp:effectExtent l="0" t="0" r="0" b="2540"/>
            <wp:wrapNone/>
            <wp:docPr id="83329382" name="图片 8332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9382" name="图片 83329382"/>
                    <pic:cNvPicPr/>
                  </pic:nvPicPr>
                  <pic:blipFill>
                    <a:blip r:embed="rId52"/>
                    <a:stretch>
                      <a:fillRect/>
                    </a:stretch>
                  </pic:blipFill>
                  <pic:spPr>
                    <a:xfrm>
                      <a:off x="0" y="0"/>
                      <a:ext cx="1508760" cy="10456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14:anchorId="1FCD959D" wp14:editId="2CF170CB">
            <wp:simplePos x="0" y="0"/>
            <wp:positionH relativeFrom="column">
              <wp:posOffset>-15875</wp:posOffset>
            </wp:positionH>
            <wp:positionV relativeFrom="paragraph">
              <wp:posOffset>90805</wp:posOffset>
            </wp:positionV>
            <wp:extent cx="1498600" cy="1040765"/>
            <wp:effectExtent l="0" t="0" r="6350" b="6985"/>
            <wp:wrapNone/>
            <wp:docPr id="1606259421" name="图片 160625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59421" name="图片 1606259421"/>
                    <pic:cNvPicPr/>
                  </pic:nvPicPr>
                  <pic:blipFill>
                    <a:blip r:embed="rId53"/>
                    <a:stretch>
                      <a:fillRect/>
                    </a:stretch>
                  </pic:blipFill>
                  <pic:spPr>
                    <a:xfrm>
                      <a:off x="0" y="0"/>
                      <a:ext cx="1498600" cy="1040765"/>
                    </a:xfrm>
                    <a:prstGeom prst="rect">
                      <a:avLst/>
                    </a:prstGeom>
                  </pic:spPr>
                </pic:pic>
              </a:graphicData>
            </a:graphic>
            <wp14:sizeRelH relativeFrom="margin">
              <wp14:pctWidth>0</wp14:pctWidth>
            </wp14:sizeRelH>
            <wp14:sizeRelV relativeFrom="margin">
              <wp14:pctHeight>0</wp14:pctHeight>
            </wp14:sizeRelV>
          </wp:anchor>
        </w:drawing>
      </w:r>
    </w:p>
    <w:p w14:paraId="51C9EFB0" w14:textId="77777777" w:rsidR="00EC48B4" w:rsidRDefault="00EC48B4" w:rsidP="00EC48B4">
      <w:pPr>
        <w:tabs>
          <w:tab w:val="left" w:pos="142"/>
        </w:tabs>
        <w:spacing w:after="20" w:line="200" w:lineRule="exact"/>
        <w:rPr>
          <w:rFonts w:ascii="Arial" w:hAnsi="Arial" w:cs="Arial"/>
          <w:bCs/>
          <w:color w:val="595858"/>
          <w:sz w:val="14"/>
          <w:szCs w:val="14"/>
        </w:rPr>
      </w:pPr>
    </w:p>
    <w:p w14:paraId="4AFD1CD0" w14:textId="77777777" w:rsidR="00EC48B4" w:rsidRDefault="00EC48B4" w:rsidP="00EC48B4">
      <w:pPr>
        <w:tabs>
          <w:tab w:val="left" w:pos="142"/>
        </w:tabs>
        <w:spacing w:after="20" w:line="200" w:lineRule="exact"/>
        <w:rPr>
          <w:rFonts w:ascii="Arial" w:hAnsi="Arial" w:cs="Arial"/>
          <w:bCs/>
          <w:color w:val="595858"/>
          <w:sz w:val="14"/>
          <w:szCs w:val="14"/>
        </w:rPr>
      </w:pPr>
    </w:p>
    <w:p w14:paraId="6B472449" w14:textId="77777777" w:rsidR="00EC48B4" w:rsidRDefault="00EC48B4" w:rsidP="00EC48B4">
      <w:pPr>
        <w:tabs>
          <w:tab w:val="left" w:pos="142"/>
        </w:tabs>
        <w:spacing w:after="20" w:line="200" w:lineRule="exact"/>
        <w:rPr>
          <w:rFonts w:ascii="Arial" w:hAnsi="Arial" w:cs="Arial"/>
          <w:bCs/>
          <w:color w:val="595858"/>
          <w:sz w:val="14"/>
          <w:szCs w:val="14"/>
        </w:rPr>
      </w:pPr>
    </w:p>
    <w:p w14:paraId="234804B9" w14:textId="77777777" w:rsidR="00EC48B4" w:rsidRDefault="00EC48B4" w:rsidP="00EC48B4">
      <w:pPr>
        <w:tabs>
          <w:tab w:val="left" w:pos="142"/>
        </w:tabs>
        <w:spacing w:after="20" w:line="200" w:lineRule="exact"/>
        <w:rPr>
          <w:rFonts w:ascii="Arial" w:hAnsi="Arial" w:cs="Arial"/>
          <w:bCs/>
          <w:color w:val="595858"/>
          <w:sz w:val="14"/>
          <w:szCs w:val="14"/>
        </w:rPr>
      </w:pPr>
    </w:p>
    <w:p w14:paraId="1CE9FEF5" w14:textId="77777777" w:rsidR="00EC48B4" w:rsidRDefault="00EC48B4" w:rsidP="00EC48B4">
      <w:pPr>
        <w:tabs>
          <w:tab w:val="left" w:pos="142"/>
        </w:tabs>
        <w:spacing w:after="20" w:line="200" w:lineRule="exact"/>
        <w:rPr>
          <w:rFonts w:ascii="Arial" w:hAnsi="Arial" w:cs="Arial"/>
          <w:bCs/>
          <w:color w:val="595858"/>
          <w:sz w:val="14"/>
          <w:szCs w:val="14"/>
        </w:rPr>
      </w:pPr>
    </w:p>
    <w:p w14:paraId="57E6B6FF" w14:textId="77777777" w:rsidR="00EC48B4" w:rsidRDefault="00EC48B4" w:rsidP="00EC48B4">
      <w:pPr>
        <w:tabs>
          <w:tab w:val="left" w:pos="142"/>
        </w:tabs>
        <w:spacing w:after="20" w:line="200" w:lineRule="exact"/>
        <w:rPr>
          <w:rFonts w:ascii="Arial" w:hAnsi="Arial" w:cs="Arial"/>
          <w:bCs/>
          <w:color w:val="595858"/>
          <w:sz w:val="14"/>
          <w:szCs w:val="14"/>
        </w:rPr>
      </w:pPr>
    </w:p>
    <w:p w14:paraId="4907451B" w14:textId="77777777" w:rsidR="00EC48B4" w:rsidRDefault="00EC48B4" w:rsidP="00EC48B4">
      <w:pPr>
        <w:tabs>
          <w:tab w:val="left" w:pos="142"/>
        </w:tabs>
        <w:spacing w:after="20" w:line="200" w:lineRule="exact"/>
        <w:rPr>
          <w:rFonts w:ascii="Arial" w:hAnsi="Arial" w:cs="Arial"/>
          <w:bCs/>
          <w:color w:val="595858"/>
          <w:sz w:val="14"/>
          <w:szCs w:val="14"/>
        </w:rPr>
      </w:pPr>
    </w:p>
    <w:p w14:paraId="36F2E8F0" w14:textId="77777777" w:rsidR="00EC48B4" w:rsidRDefault="00EC48B4" w:rsidP="00EC48B4">
      <w:pPr>
        <w:tabs>
          <w:tab w:val="left" w:pos="142"/>
        </w:tabs>
        <w:spacing w:after="20" w:line="200" w:lineRule="exact"/>
        <w:rPr>
          <w:rFonts w:ascii="Arial" w:hAnsi="Arial" w:cs="Arial"/>
          <w:bCs/>
          <w:color w:val="595858"/>
          <w:sz w:val="14"/>
          <w:szCs w:val="14"/>
        </w:rPr>
      </w:pPr>
    </w:p>
    <w:p w14:paraId="1FDF07A5" w14:textId="77777777" w:rsidR="00EC48B4" w:rsidRDefault="00EC48B4" w:rsidP="00EC48B4">
      <w:pPr>
        <w:tabs>
          <w:tab w:val="left" w:pos="142"/>
        </w:tabs>
        <w:spacing w:after="20" w:line="200" w:lineRule="exact"/>
        <w:rPr>
          <w:rFonts w:ascii="Arial" w:hAnsi="Arial" w:cs="Arial"/>
          <w:bCs/>
          <w:color w:val="595858"/>
          <w:sz w:val="14"/>
          <w:szCs w:val="14"/>
        </w:rPr>
      </w:pPr>
    </w:p>
    <w:p w14:paraId="4A351138" w14:textId="77777777" w:rsidR="00EC48B4" w:rsidRDefault="00EC48B4" w:rsidP="00EC48B4">
      <w:pPr>
        <w:tabs>
          <w:tab w:val="left" w:pos="142"/>
        </w:tabs>
        <w:spacing w:after="20" w:line="200" w:lineRule="exact"/>
        <w:rPr>
          <w:rFonts w:ascii="Arial" w:hAnsi="Arial" w:cs="Arial"/>
          <w:bCs/>
          <w:color w:val="595858"/>
          <w:sz w:val="14"/>
          <w:szCs w:val="14"/>
        </w:rPr>
      </w:pPr>
    </w:p>
    <w:p w14:paraId="70E267BC" w14:textId="77777777" w:rsidR="00EC48B4" w:rsidRDefault="00EC48B4" w:rsidP="00EC48B4">
      <w:pPr>
        <w:tabs>
          <w:tab w:val="left" w:pos="142"/>
        </w:tabs>
        <w:spacing w:after="20" w:line="200" w:lineRule="exact"/>
        <w:rPr>
          <w:rFonts w:ascii="Arial" w:hAnsi="Arial" w:cs="Arial"/>
          <w:bCs/>
          <w:color w:val="595858"/>
          <w:sz w:val="14"/>
          <w:szCs w:val="14"/>
        </w:rPr>
      </w:pPr>
    </w:p>
    <w:p w14:paraId="38B281B2" w14:textId="77777777" w:rsidR="00EC48B4" w:rsidRDefault="00EC48B4" w:rsidP="00EC48B4">
      <w:pPr>
        <w:tabs>
          <w:tab w:val="left" w:pos="142"/>
        </w:tabs>
        <w:spacing w:after="20" w:line="200" w:lineRule="exact"/>
        <w:rPr>
          <w:rFonts w:ascii="Arial" w:hAnsi="Arial" w:cs="Arial"/>
          <w:bCs/>
          <w:color w:val="595858"/>
          <w:sz w:val="14"/>
          <w:szCs w:val="14"/>
        </w:rPr>
      </w:pPr>
    </w:p>
    <w:p w14:paraId="332660CF" w14:textId="77777777" w:rsidR="00EC48B4" w:rsidRDefault="00EC48B4" w:rsidP="00EC48B4">
      <w:pPr>
        <w:tabs>
          <w:tab w:val="left" w:pos="142"/>
        </w:tabs>
        <w:spacing w:after="20" w:line="200" w:lineRule="exact"/>
        <w:rPr>
          <w:rFonts w:ascii="Arial" w:hAnsi="Arial" w:cs="Arial"/>
          <w:bCs/>
          <w:color w:val="595858"/>
          <w:sz w:val="14"/>
          <w:szCs w:val="14"/>
        </w:rPr>
      </w:pPr>
    </w:p>
    <w:p w14:paraId="625CA230" w14:textId="77777777" w:rsidR="00EC48B4" w:rsidRDefault="00EC48B4" w:rsidP="00EC48B4">
      <w:pPr>
        <w:tabs>
          <w:tab w:val="left" w:pos="142"/>
        </w:tabs>
        <w:spacing w:after="20" w:line="200" w:lineRule="exact"/>
        <w:rPr>
          <w:rFonts w:ascii="Arial" w:hAnsi="Arial" w:cs="Arial"/>
          <w:bCs/>
          <w:color w:val="595858"/>
          <w:sz w:val="14"/>
          <w:szCs w:val="14"/>
        </w:rPr>
      </w:pPr>
    </w:p>
    <w:p w14:paraId="16C70619" w14:textId="77777777" w:rsidR="00EC48B4" w:rsidRDefault="00EC48B4" w:rsidP="00EC48B4">
      <w:pPr>
        <w:pStyle w:val="-"/>
      </w:pPr>
    </w:p>
    <w:p w14:paraId="6C41ADD1" w14:textId="77777777" w:rsidR="00EC48B4" w:rsidRPr="008332D6" w:rsidRDefault="00EC48B4" w:rsidP="00EC48B4">
      <w:pPr>
        <w:pStyle w:val="1"/>
        <w:spacing w:after="62"/>
      </w:pPr>
      <w:r w:rsidRPr="008332D6">
        <w:lastRenderedPageBreak/>
        <w:t>OPERAȚIA</w:t>
      </w:r>
    </w:p>
    <w:p w14:paraId="2EB628BB" w14:textId="77777777" w:rsidR="00EC48B4" w:rsidRDefault="00EC48B4" w:rsidP="00EC48B4">
      <w:pPr>
        <w:pStyle w:val="-"/>
        <w:rPr>
          <w:b/>
          <w:sz w:val="16"/>
          <w:lang w:bidi="zh-CN"/>
        </w:rPr>
      </w:pPr>
      <w:r w:rsidRPr="00D92B35">
        <w:rPr>
          <w:b/>
          <w:sz w:val="16"/>
          <w:lang w:bidi="zh-CN"/>
        </w:rPr>
        <w:t>Asamblare</w:t>
      </w:r>
    </w:p>
    <w:p w14:paraId="1D4566E0" w14:textId="34E1F326" w:rsidR="00EC48B4" w:rsidRPr="00C57889"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0A886A28" w14:textId="77777777" w:rsidR="00EC48B4" w:rsidRPr="00556AFF" w:rsidRDefault="00EC48B4" w:rsidP="00EC48B4">
      <w:pPr>
        <w:pStyle w:val="-"/>
        <w:rPr>
          <w:b/>
          <w:bCs/>
        </w:rPr>
      </w:pPr>
      <w:r w:rsidRPr="00556AFF">
        <w:rPr>
          <w:b/>
          <w:bCs/>
        </w:rPr>
        <w:t>Nu instalați acumulatorul înainte de a fi asamblat complet. Folosiți întotdeauna mănuși când manipulați lanțul</w:t>
      </w:r>
    </w:p>
    <w:p w14:paraId="2E5D3EA6" w14:textId="77777777" w:rsidR="00EC48B4" w:rsidRDefault="00EC48B4" w:rsidP="00EC48B4">
      <w:pPr>
        <w:pStyle w:val="a0"/>
      </w:pPr>
    </w:p>
    <w:p w14:paraId="4A393009" w14:textId="77777777" w:rsidR="00EC48B4" w:rsidRDefault="00EC48B4" w:rsidP="00EC48B4">
      <w:pPr>
        <w:pStyle w:val="a0"/>
        <w:rPr>
          <w:b/>
          <w:sz w:val="16"/>
          <w:lang w:bidi="zh-CN"/>
        </w:rPr>
      </w:pPr>
      <w:r w:rsidRPr="00556AFF">
        <w:rPr>
          <w:b/>
          <w:sz w:val="16"/>
          <w:lang w:bidi="zh-CN"/>
        </w:rPr>
        <w:t>Montarea lanțului ferăstrăului</w:t>
      </w:r>
    </w:p>
    <w:p w14:paraId="0EF498EC" w14:textId="28C58663" w:rsidR="00EC48B4" w:rsidRDefault="00EC48B4" w:rsidP="00EC48B4">
      <w:pPr>
        <w:pStyle w:val="a0"/>
      </w:pPr>
      <w:r>
        <w:t xml:space="preserve">1. </w:t>
      </w:r>
      <w:r>
        <w:tab/>
        <w:t xml:space="preserve">Despachetați toate piesele cu grijă. Scoateți capacul carcasei rotind butonul pentru capacul carcasei în sens invers acelor de ceasornic. ( </w:t>
      </w:r>
      <w:r w:rsidR="000F330C">
        <w:t>A se vedea figura A1)</w:t>
      </w:r>
    </w:p>
    <w:p w14:paraId="589B4C6E" w14:textId="77777777" w:rsidR="00EC48B4" w:rsidRDefault="00EC48B4" w:rsidP="00EC48B4">
      <w:pPr>
        <w:pStyle w:val="a0"/>
      </w:pPr>
      <w:r>
        <w:t xml:space="preserve">2. </w:t>
      </w:r>
      <w:r>
        <w:tab/>
        <w:t>Așezați ferăstrăul de tăiere pe o suprafață solidă, plană.</w:t>
      </w:r>
    </w:p>
    <w:p w14:paraId="58D008BA" w14:textId="77777777" w:rsidR="00EC48B4" w:rsidRDefault="00EC48B4" w:rsidP="00EC48B4">
      <w:pPr>
        <w:pStyle w:val="a0"/>
      </w:pPr>
      <w:r>
        <w:t xml:space="preserve">3. </w:t>
      </w:r>
      <w:r>
        <w:tab/>
        <w:t>Folosiți numai lanțuri originale de producător sau cele recomandate pentru bara de ghidare.</w:t>
      </w:r>
    </w:p>
    <w:p w14:paraId="3FEBAF92" w14:textId="60584398" w:rsidR="00EC48B4" w:rsidRDefault="00EC48B4" w:rsidP="00EC48B4">
      <w:pPr>
        <w:pStyle w:val="a0"/>
      </w:pPr>
      <w:r>
        <w:t xml:space="preserve">4. </w:t>
      </w:r>
      <w:r>
        <w:tab/>
        <w:t xml:space="preserve">Glisați lanțul în fanta din jurul barei de ghidare. Asigurați-vă că lanțul este în direcția corectă de rulare comparându-l cu pictograma lanțului de pe bara de ghidare sau referindu-vă la simbolul direcției lanțului aflat pe corpul ferăstrăului. ( </w:t>
      </w:r>
      <w:r w:rsidR="000F330C">
        <w:t>A se vedea figura A2)</w:t>
      </w:r>
    </w:p>
    <w:p w14:paraId="4FBB5260" w14:textId="0EC690D0" w:rsidR="00EC48B4" w:rsidRDefault="00EC48B4" w:rsidP="00EC48B4">
      <w:pPr>
        <w:pStyle w:val="a0"/>
      </w:pPr>
      <w:r>
        <w:t xml:space="preserve">5. </w:t>
      </w:r>
      <w:r>
        <w:tab/>
        <w:t xml:space="preserve">Așezați lanțul pe pinionul de antrenare, astfel încât șurubul barei de fixare și urechea de localizare a barei de pe placa de bară să se potrivească în canalul cheie al deschiderii de pe bara de ghidare. ( </w:t>
      </w:r>
      <w:r w:rsidR="000F330C">
        <w:t>A se vedea figura B1, B2)</w:t>
      </w:r>
    </w:p>
    <w:p w14:paraId="6053FAA6" w14:textId="6FC34387" w:rsidR="00EC48B4" w:rsidRDefault="00EC48B4" w:rsidP="00EC48B4">
      <w:pPr>
        <w:pStyle w:val="a0"/>
      </w:pPr>
      <w:r>
        <w:t xml:space="preserve">6. </w:t>
      </w:r>
      <w:r>
        <w:tab/>
        <w:t xml:space="preserve">Asigurați-vă că toate piesele sunt așezate corect. Asigurați-vă că legăturile de antrenare sunt așezate complet în pinionul de antrenare ( </w:t>
      </w:r>
      <w:r w:rsidR="000F330C">
        <w:t>vezi Figura C1), evitând o îndoire așa cum se arată în Figura C2. Dacă apare îndoire, ridicați lanțul de la bara de ghidare chiar înaintea îndoirii și apoi trageți îndoirea afară.</w:t>
      </w:r>
    </w:p>
    <w:p w14:paraId="10C3A0FA" w14:textId="51B233E0"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3C035529" w14:textId="77777777" w:rsidR="00EC48B4" w:rsidRDefault="00EC48B4" w:rsidP="00EC48B4">
      <w:pPr>
        <w:pStyle w:val="a0"/>
        <w:rPr>
          <w:b/>
          <w:bCs/>
        </w:rPr>
      </w:pPr>
      <w:r w:rsidRPr="00556AFF">
        <w:rPr>
          <w:b/>
          <w:bCs/>
        </w:rPr>
        <w:t>Lanțul trebuie să se rotească liber și să nu aibă îndoire.</w:t>
      </w:r>
    </w:p>
    <w:p w14:paraId="66E6E487" w14:textId="07F8C14E" w:rsidR="00EC48B4" w:rsidRDefault="00EC48B4" w:rsidP="00EC48B4">
      <w:pPr>
        <w:pStyle w:val="a0"/>
      </w:pPr>
      <w:r>
        <w:t xml:space="preserve">7. </w:t>
      </w:r>
      <w:r>
        <w:tab/>
      </w:r>
      <w:r w:rsidRPr="0077615B">
        <w:t>Capacul lanțului și strângeți capacul lanțului rotind piulița capacului carcasei în sensul acelor de ceasornic până când este strâns. (Vezi figura D)</w:t>
      </w:r>
    </w:p>
    <w:p w14:paraId="42D9F8B1" w14:textId="7A600636" w:rsidR="00EC48B4" w:rsidRPr="00C57889"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3F267C7C" w14:textId="77777777" w:rsidR="00EC48B4" w:rsidRDefault="00EC48B4" w:rsidP="00EC48B4">
      <w:pPr>
        <w:pStyle w:val="-"/>
        <w:rPr>
          <w:b/>
          <w:bCs/>
        </w:rPr>
      </w:pPr>
      <w:r w:rsidRPr="00556AFF">
        <w:rPr>
          <w:b/>
          <w:bCs/>
        </w:rPr>
        <w:t xml:space="preserve">Lanțul nu este încă tensionat. Tensarea lanțului se aplică așa cum este descris în </w:t>
      </w:r>
      <w:r w:rsidRPr="00556AFF">
        <w:rPr>
          <w:b/>
          <w:bCs/>
          <w:spacing w:val="2"/>
        </w:rPr>
        <w:t xml:space="preserve">„TENSIONAREA LANȚULUI”. </w:t>
      </w:r>
      <w:r w:rsidRPr="00556AFF">
        <w:rPr>
          <w:b/>
          <w:bCs/>
        </w:rPr>
        <w:t xml:space="preserve">Lanțul </w:t>
      </w:r>
      <w:r w:rsidRPr="00556AFF">
        <w:rPr>
          <w:b/>
          <w:bCs/>
          <w:spacing w:val="3"/>
        </w:rPr>
        <w:t xml:space="preserve">trebuie </w:t>
      </w:r>
      <w:r w:rsidRPr="00556AFF">
        <w:rPr>
          <w:b/>
          <w:bCs/>
        </w:rPr>
        <w:t xml:space="preserve">acum inspectat pentru a vă asigura că este tensionat corespunzător </w:t>
      </w:r>
      <w:r w:rsidRPr="00556AFF">
        <w:rPr>
          <w:b/>
          <w:bCs/>
          <w:spacing w:val="2"/>
        </w:rPr>
        <w:t>.</w:t>
      </w:r>
    </w:p>
    <w:p w14:paraId="42828740" w14:textId="77777777" w:rsidR="00EC48B4" w:rsidRPr="00556AFF" w:rsidRDefault="00EC48B4" w:rsidP="00EC48B4">
      <w:pPr>
        <w:pStyle w:val="-"/>
        <w:rPr>
          <w:b/>
          <w:bCs/>
        </w:rPr>
      </w:pPr>
    </w:p>
    <w:p w14:paraId="248B72CD" w14:textId="7B9D252D" w:rsidR="00EC48B4" w:rsidRPr="00556AFF" w:rsidRDefault="00EC48B4" w:rsidP="00EC48B4">
      <w:pPr>
        <w:pStyle w:val="2"/>
      </w:pPr>
      <w:r w:rsidRPr="00556AFF">
        <w:t>Lanț de tensionare (vezi figura E1, E2, E3)</w:t>
      </w:r>
    </w:p>
    <w:p w14:paraId="14BFE011" w14:textId="211CF161"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2003AB7E" w14:textId="77777777" w:rsidR="00EC48B4" w:rsidRPr="00556AFF" w:rsidRDefault="00EC48B4" w:rsidP="00EC48B4">
      <w:pPr>
        <w:pStyle w:val="-"/>
        <w:rPr>
          <w:b/>
          <w:bCs/>
        </w:rPr>
      </w:pPr>
      <w:r w:rsidRPr="00556AFF">
        <w:rPr>
          <w:b/>
          <w:bCs/>
        </w:rPr>
        <w:lastRenderedPageBreak/>
        <w:t>Lanțul este tensionat corespunzător atunci când poate fi ridicat de pe bara de ghidare și legătura de antrenare se află în șina barei de ghidare.</w:t>
      </w:r>
    </w:p>
    <w:p w14:paraId="47D6C6E8" w14:textId="77777777" w:rsidR="00EC48B4" w:rsidRPr="00066B5B" w:rsidRDefault="00EC48B4" w:rsidP="000266E8">
      <w:pPr>
        <w:pStyle w:val="ListParagraph"/>
        <w:numPr>
          <w:ilvl w:val="0"/>
          <w:numId w:val="9"/>
        </w:numPr>
        <w:spacing w:line="200" w:lineRule="exact"/>
        <w:ind w:left="284" w:firstLineChars="0" w:hanging="284"/>
        <w:rPr>
          <w:rFonts w:ascii="Arial" w:hAnsi="Arial" w:cs="Arial"/>
          <w:color w:val="595858"/>
          <w:sz w:val="14"/>
          <w:szCs w:val="14"/>
        </w:rPr>
      </w:pPr>
      <w:r w:rsidRPr="00066B5B">
        <w:rPr>
          <w:rFonts w:ascii="Arial" w:hAnsi="Arial" w:cs="Arial"/>
          <w:color w:val="595858"/>
          <w:sz w:val="14"/>
          <w:szCs w:val="14"/>
        </w:rPr>
        <w:t>Așezați ferăstrăul de tăiere pe orice suprafață groasă adecvată.</w:t>
      </w:r>
    </w:p>
    <w:p w14:paraId="15998CB9" w14:textId="77777777" w:rsidR="00EC48B4" w:rsidRPr="00066B5B" w:rsidRDefault="00EC48B4" w:rsidP="000266E8">
      <w:pPr>
        <w:pStyle w:val="ListParagraph"/>
        <w:numPr>
          <w:ilvl w:val="0"/>
          <w:numId w:val="9"/>
        </w:numPr>
        <w:spacing w:line="200" w:lineRule="exact"/>
        <w:ind w:left="284" w:firstLineChars="0" w:hanging="284"/>
        <w:rPr>
          <w:rFonts w:ascii="Arial" w:hAnsi="Arial" w:cs="Arial"/>
          <w:color w:val="595858"/>
          <w:sz w:val="14"/>
          <w:szCs w:val="14"/>
        </w:rPr>
      </w:pPr>
      <w:r w:rsidRPr="00066B5B">
        <w:rPr>
          <w:rFonts w:ascii="Arial" w:hAnsi="Arial" w:cs="Arial"/>
          <w:color w:val="595858"/>
          <w:sz w:val="14"/>
          <w:szCs w:val="14"/>
        </w:rPr>
        <w:t>Slăbiți puțin piulița capacului carcasei pentru a slăbi ușor capacul lanțului.</w:t>
      </w:r>
    </w:p>
    <w:p w14:paraId="3EB851E6" w14:textId="0D408575" w:rsidR="00EC48B4" w:rsidRPr="00066B5B" w:rsidRDefault="00EC48B4" w:rsidP="000266E8">
      <w:pPr>
        <w:pStyle w:val="ListParagraph"/>
        <w:numPr>
          <w:ilvl w:val="0"/>
          <w:numId w:val="9"/>
        </w:numPr>
        <w:spacing w:line="200" w:lineRule="exact"/>
        <w:ind w:left="284" w:firstLineChars="0" w:hanging="284"/>
        <w:rPr>
          <w:rFonts w:ascii="Arial" w:hAnsi="Arial" w:cs="Arial"/>
          <w:color w:val="595858"/>
          <w:sz w:val="14"/>
          <w:szCs w:val="14"/>
        </w:rPr>
      </w:pPr>
      <w:r w:rsidRPr="00066B5B">
        <w:rPr>
          <w:rFonts w:ascii="Arial" w:hAnsi="Arial" w:cs="Arial"/>
          <w:color w:val="595858"/>
          <w:sz w:val="14"/>
          <w:szCs w:val="14"/>
        </w:rPr>
        <w:t>Reglați tensiunea lanțului. Rotiți șurubul de tensionare a lanțului în sensul acelor de ceasornic pentru a strânge. (A se vedea figura E1)</w:t>
      </w:r>
    </w:p>
    <w:p w14:paraId="402AC357" w14:textId="354AFC0F" w:rsidR="00EC48B4" w:rsidRPr="00066B5B" w:rsidRDefault="00EC48B4" w:rsidP="000266E8">
      <w:pPr>
        <w:pStyle w:val="ListParagraph"/>
        <w:numPr>
          <w:ilvl w:val="0"/>
          <w:numId w:val="9"/>
        </w:numPr>
        <w:spacing w:line="200" w:lineRule="exact"/>
        <w:ind w:left="284" w:firstLineChars="0" w:hanging="284"/>
        <w:rPr>
          <w:rFonts w:ascii="Arial" w:hAnsi="Arial" w:cs="Arial"/>
          <w:color w:val="595858"/>
          <w:sz w:val="14"/>
          <w:szCs w:val="14"/>
        </w:rPr>
      </w:pPr>
      <w:r w:rsidRPr="00066B5B">
        <w:rPr>
          <w:rFonts w:ascii="Arial" w:hAnsi="Arial" w:cs="Arial"/>
          <w:color w:val="595858"/>
          <w:sz w:val="14"/>
          <w:szCs w:val="14"/>
        </w:rPr>
        <w:t>Tensiunea corectă a lanțului este atinsă atunci când lanțul poate fi ridicat la cca. jumătate din adâncimea legăturii de antrenare de la bara de ghidare din centru. (A se vedea figura E2)</w:t>
      </w:r>
    </w:p>
    <w:p w14:paraId="4394B1D4" w14:textId="610E4967" w:rsidR="00EC48B4" w:rsidRPr="00066B5B" w:rsidRDefault="00EC48B4" w:rsidP="000266E8">
      <w:pPr>
        <w:pStyle w:val="ListParagraph"/>
        <w:numPr>
          <w:ilvl w:val="0"/>
          <w:numId w:val="9"/>
        </w:numPr>
        <w:spacing w:line="200" w:lineRule="exact"/>
        <w:ind w:left="284" w:firstLineChars="0" w:hanging="284"/>
        <w:rPr>
          <w:rFonts w:ascii="Arial" w:hAnsi="Arial" w:cs="Arial"/>
          <w:color w:val="595858"/>
          <w:sz w:val="14"/>
          <w:szCs w:val="14"/>
        </w:rPr>
      </w:pPr>
      <w:r w:rsidRPr="00066B5B">
        <w:rPr>
          <w:rFonts w:ascii="Arial" w:hAnsi="Arial" w:cs="Arial"/>
          <w:color w:val="595858"/>
          <w:sz w:val="14"/>
          <w:szCs w:val="14"/>
        </w:rPr>
        <w:t>Strângeți piulița capacului carcasei la</w:t>
      </w:r>
      <w:r w:rsidRPr="00066B5B">
        <w:rPr>
          <w:rFonts w:ascii="Arial" w:hAnsi="Arial" w:cs="Arial" w:hint="eastAsia"/>
          <w:color w:val="595858"/>
          <w:sz w:val="14"/>
          <w:szCs w:val="14"/>
        </w:rPr>
        <w:t xml:space="preserve"> </w:t>
      </w:r>
      <w:r w:rsidRPr="00066B5B">
        <w:rPr>
          <w:rFonts w:ascii="Arial" w:hAnsi="Arial" w:cs="Arial"/>
          <w:color w:val="595858"/>
          <w:sz w:val="14"/>
          <w:szCs w:val="14"/>
        </w:rPr>
        <w:t>asigurați capacul lanțului. (A se vedea figura E3)</w:t>
      </w:r>
    </w:p>
    <w:p w14:paraId="3A76E7F6" w14:textId="0D5FFFBE" w:rsidR="00EC48B4" w:rsidRPr="00556AFF"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7EAD88F4" w14:textId="77777777" w:rsidR="00EC48B4" w:rsidRPr="00556AFF" w:rsidRDefault="00EC48B4" w:rsidP="000266E8">
      <w:pPr>
        <w:pStyle w:val="-"/>
        <w:numPr>
          <w:ilvl w:val="0"/>
          <w:numId w:val="8"/>
        </w:numPr>
        <w:rPr>
          <w:b/>
          <w:bCs/>
        </w:rPr>
      </w:pPr>
      <w:r w:rsidRPr="00556AFF">
        <w:rPr>
          <w:b/>
          <w:bCs/>
        </w:rPr>
        <w:t>Scoateți acumulatorul înainte de a regla tensiunea lanțului ferăstrăului.</w:t>
      </w:r>
    </w:p>
    <w:p w14:paraId="626BE882" w14:textId="77777777" w:rsidR="00EC48B4" w:rsidRPr="00556AFF" w:rsidRDefault="00EC48B4" w:rsidP="000266E8">
      <w:pPr>
        <w:pStyle w:val="-"/>
        <w:numPr>
          <w:ilvl w:val="0"/>
          <w:numId w:val="8"/>
        </w:numPr>
        <w:ind w:left="284" w:hanging="284"/>
        <w:rPr>
          <w:b/>
          <w:bCs/>
        </w:rPr>
      </w:pPr>
      <w:r w:rsidRPr="00556AFF">
        <w:rPr>
          <w:b/>
          <w:bCs/>
        </w:rPr>
        <w:t>Marginile tăietoare ale lanțului sunt ascuțite. Folosiți mănuși de protecție atunci când manipulați lanțul.</w:t>
      </w:r>
    </w:p>
    <w:p w14:paraId="60C3A468" w14:textId="77777777" w:rsidR="00EC48B4" w:rsidRPr="00556AFF" w:rsidRDefault="00EC48B4" w:rsidP="000266E8">
      <w:pPr>
        <w:pStyle w:val="-"/>
        <w:numPr>
          <w:ilvl w:val="0"/>
          <w:numId w:val="8"/>
        </w:numPr>
        <w:ind w:left="284" w:hanging="284"/>
        <w:rPr>
          <w:b/>
          <w:bCs/>
        </w:rPr>
      </w:pPr>
      <w:r w:rsidRPr="00556AFF">
        <w:rPr>
          <w:b/>
          <w:bCs/>
        </w:rPr>
        <w:t>Mențineți întotdeauna tensiunea corectă a lanțului. Un lanț slăbit va crește riscul de recul. Un lanț slăbit poate sări din canelura barei de ghidare. Acest lucru poate răni operatorul și poate deteriora lanțul. Un lanț slăbit va duce la uzura rapidă a lanțului, a barei și a pinionului.</w:t>
      </w:r>
    </w:p>
    <w:p w14:paraId="4C871A2C" w14:textId="351A005D"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7603F581" w14:textId="77777777" w:rsidR="00EC48B4" w:rsidRPr="00556AFF" w:rsidRDefault="00EC48B4" w:rsidP="00EC48B4">
      <w:pPr>
        <w:pStyle w:val="-"/>
        <w:rPr>
          <w:b/>
          <w:bCs/>
          <w:lang w:bidi="zh-CN"/>
        </w:rPr>
      </w:pPr>
      <w:r w:rsidRPr="00556AFF">
        <w:rPr>
          <w:b/>
          <w:bCs/>
          <w:lang w:bidi="zh-CN"/>
        </w:rPr>
        <w:t>Noile lanțuri de ferăstrău se vor întinde. Verificați frecvent tensiunea lanțului la prima utilizare și strângeți când lanțul se slăbește în jurul barei de ghidare.</w:t>
      </w:r>
    </w:p>
    <w:p w14:paraId="10EE48CE" w14:textId="50CF546B"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206BD2E4" w14:textId="77777777" w:rsidR="00EC48B4" w:rsidRPr="00556AFF" w:rsidRDefault="00EC48B4" w:rsidP="00EC48B4">
      <w:pPr>
        <w:pStyle w:val="-"/>
        <w:rPr>
          <w:b/>
          <w:bCs/>
        </w:rPr>
      </w:pPr>
      <w:r w:rsidRPr="00556AFF">
        <w:rPr>
          <w:b/>
          <w:bCs/>
        </w:rPr>
        <w:t xml:space="preserve">Lanțul se va întinde în mod natural și </w:t>
      </w:r>
      <w:r w:rsidRPr="00556AFF">
        <w:rPr>
          <w:b/>
          <w:bCs/>
          <w:spacing w:val="2"/>
        </w:rPr>
        <w:t xml:space="preserve">își va pierde tensiunea corespunzătoare </w:t>
      </w:r>
      <w:r w:rsidRPr="00556AFF">
        <w:rPr>
          <w:b/>
          <w:bCs/>
          <w:spacing w:val="3"/>
        </w:rPr>
        <w:t xml:space="preserve">în cazul </w:t>
      </w:r>
      <w:r w:rsidRPr="00556AFF">
        <w:rPr>
          <w:b/>
          <w:bCs/>
        </w:rPr>
        <w:t xml:space="preserve">utilizării generale. </w:t>
      </w:r>
      <w:r w:rsidRPr="00556AFF">
        <w:rPr>
          <w:b/>
          <w:bCs/>
          <w:spacing w:val="-3"/>
        </w:rPr>
        <w:t xml:space="preserve">Pentru </w:t>
      </w:r>
      <w:r w:rsidRPr="00850D9A">
        <w:rPr>
          <w:b/>
          <w:bCs/>
        </w:rPr>
        <w:t>a strânge din nou,</w:t>
      </w:r>
      <w:r w:rsidRPr="00556AFF">
        <w:rPr>
          <w:b/>
          <w:bCs/>
          <w:spacing w:val="-25"/>
        </w:rPr>
        <w:t xml:space="preserve"> </w:t>
      </w:r>
      <w:r w:rsidRPr="00556AFF">
        <w:rPr>
          <w:b/>
          <w:bCs/>
        </w:rPr>
        <w:t>repetați pașii 1-5 enumerați</w:t>
      </w:r>
      <w:r w:rsidRPr="00556AFF">
        <w:rPr>
          <w:b/>
          <w:bCs/>
          <w:spacing w:val="-4"/>
        </w:rPr>
        <w:t xml:space="preserve"> </w:t>
      </w:r>
      <w:r w:rsidRPr="00556AFF">
        <w:rPr>
          <w:b/>
          <w:bCs/>
        </w:rPr>
        <w:t>de mai sus.</w:t>
      </w:r>
    </w:p>
    <w:p w14:paraId="63863650" w14:textId="77777777" w:rsidR="00EC48B4" w:rsidRDefault="00EC48B4" w:rsidP="00EC48B4">
      <w:pPr>
        <w:spacing w:line="200" w:lineRule="exact"/>
        <w:rPr>
          <w:rFonts w:ascii="Segoe UI Symbol" w:eastAsia="Arial" w:hAnsi="Segoe UI Symbol" w:cs="Segoe UI Symbol"/>
          <w:b/>
          <w:color w:val="58595B"/>
          <w:kern w:val="0"/>
          <w:sz w:val="18"/>
          <w:lang w:bidi="zh-CN"/>
        </w:rPr>
      </w:pPr>
    </w:p>
    <w:p w14:paraId="2EDE91D3" w14:textId="77777777" w:rsidR="00EC48B4" w:rsidRPr="00556AFF" w:rsidRDefault="00EC48B4" w:rsidP="00EC48B4">
      <w:pPr>
        <w:pStyle w:val="2"/>
      </w:pPr>
      <w:r w:rsidRPr="00556AFF">
        <w:t>Lubrifiere</w:t>
      </w:r>
    </w:p>
    <w:p w14:paraId="2B8D21AC" w14:textId="3054CCD3"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003A6DD6"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60518B0A" w14:textId="77777777" w:rsidR="00EC48B4" w:rsidRPr="00D201AE" w:rsidRDefault="00EC48B4" w:rsidP="00EC48B4">
      <w:pPr>
        <w:pStyle w:val="-"/>
        <w:rPr>
          <w:b/>
          <w:bCs/>
          <w:lang w:bidi="zh-CN"/>
        </w:rPr>
      </w:pPr>
      <w:r w:rsidRPr="00D201AE">
        <w:rPr>
          <w:b/>
          <w:bCs/>
          <w:lang w:bidi="zh-CN"/>
        </w:rPr>
        <w:t>Durata de viață a lanțului și capacitatea de tăiere depind de lubrifierea optimă. Prin urmare, lanțul trebuie lubrifiat înainte de funcționare.</w:t>
      </w:r>
    </w:p>
    <w:p w14:paraId="334FEA61" w14:textId="55449793" w:rsidR="00EC48B4" w:rsidRPr="00556AFF"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556AFF">
        <w:rPr>
          <w:rFonts w:ascii="Arial" w:hAnsi="Arial" w:cs="Arial"/>
          <w:b/>
          <w:bCs/>
          <w:color w:val="595858"/>
          <w:sz w:val="14"/>
          <w:szCs w:val="14"/>
        </w:rPr>
        <w:t>IMPORTANT</w:t>
      </w:r>
    </w:p>
    <w:p w14:paraId="1BDF6CB9" w14:textId="77777777" w:rsidR="00EC48B4" w:rsidRPr="00556AFF" w:rsidRDefault="00EC48B4" w:rsidP="00EC48B4">
      <w:pPr>
        <w:pStyle w:val="-"/>
        <w:rPr>
          <w:b/>
          <w:bCs/>
          <w:lang w:bidi="zh-CN"/>
        </w:rPr>
      </w:pPr>
      <w:r w:rsidRPr="00556AFF">
        <w:rPr>
          <w:b/>
          <w:bCs/>
          <w:lang w:bidi="zh-CN"/>
        </w:rPr>
        <w:t xml:space="preserve">Este important să folosiți lubrifiant pentru bară și lanț care este formulat pentru a funcționa într-un interval larg de temperatură, fără a fi necesară diluarea. Acesta poate fi găsit la locația de unde ați achiziționat acest </w:t>
      </w:r>
      <w:r w:rsidRPr="00556AFF">
        <w:rPr>
          <w:b/>
          <w:bCs/>
          <w:lang w:bidi="zh-CN"/>
        </w:rPr>
        <w:lastRenderedPageBreak/>
        <w:t>ferăstrău sau la magazinul dvs. de hardware local. Nu folosiți ulei murdar, uzat sau contaminat în alt mod.</w:t>
      </w:r>
    </w:p>
    <w:p w14:paraId="655AB4BF" w14:textId="77777777" w:rsidR="00EC48B4" w:rsidRPr="00556AFF" w:rsidRDefault="00EC48B4" w:rsidP="00EC48B4">
      <w:pPr>
        <w:pStyle w:val="-"/>
        <w:rPr>
          <w:lang w:bidi="zh-CN"/>
        </w:rPr>
      </w:pPr>
      <w:r w:rsidRPr="00556AFF">
        <w:rPr>
          <w:lang w:bidi="zh-CN"/>
        </w:rPr>
        <w:t>Bara sau lanțul pot fi deteriorate. Utilizarea uleiului neaprobat va anula garanția.</w:t>
      </w:r>
    </w:p>
    <w:p w14:paraId="63D4DE6C" w14:textId="77777777" w:rsidR="00EC48B4" w:rsidRPr="00556AFF" w:rsidRDefault="00EC48B4" w:rsidP="00EC48B4">
      <w:pPr>
        <w:pStyle w:val="-"/>
        <w:rPr>
          <w:lang w:bidi="zh-CN"/>
        </w:rPr>
      </w:pPr>
      <w:r w:rsidRPr="00556AFF">
        <w:rPr>
          <w:lang w:bidi="zh-CN"/>
        </w:rPr>
        <w:t>Nu inghiti. Dacă este înghițit, sunați imediat un medic. A nu se lăsa la îndemâna copiilor. A se păstra departe de căldură sau de șchioapă deschisă.</w:t>
      </w:r>
    </w:p>
    <w:p w14:paraId="7865C9AB" w14:textId="77777777" w:rsidR="00EC48B4" w:rsidRPr="00556AFF" w:rsidRDefault="00EC48B4" w:rsidP="000266E8">
      <w:pPr>
        <w:pStyle w:val="-"/>
        <w:numPr>
          <w:ilvl w:val="0"/>
          <w:numId w:val="10"/>
        </w:numPr>
        <w:ind w:left="284" w:hanging="284"/>
        <w:rPr>
          <w:lang w:bidi="zh-CN"/>
        </w:rPr>
      </w:pPr>
      <w:r w:rsidRPr="00556AFF">
        <w:rPr>
          <w:lang w:bidi="zh-CN"/>
        </w:rPr>
        <w:t>Opriți ferăstrăul de tăiere și scoateți bateria.</w:t>
      </w:r>
    </w:p>
    <w:p w14:paraId="73F6AFA9" w14:textId="77777777" w:rsidR="00EC48B4" w:rsidRPr="00556AFF" w:rsidRDefault="00EC48B4" w:rsidP="000266E8">
      <w:pPr>
        <w:pStyle w:val="-"/>
        <w:numPr>
          <w:ilvl w:val="0"/>
          <w:numId w:val="10"/>
        </w:numPr>
        <w:ind w:left="284" w:hanging="284"/>
        <w:rPr>
          <w:lang w:bidi="zh-CN"/>
        </w:rPr>
      </w:pPr>
      <w:r w:rsidRPr="00556AFF">
        <w:rPr>
          <w:lang w:bidi="zh-CN"/>
        </w:rPr>
        <w:t>Așezați ferăstrăul de tăiere pe o suprafață plană, cu capacul carcasei în sus.</w:t>
      </w:r>
    </w:p>
    <w:p w14:paraId="59BDE10D" w14:textId="77777777" w:rsidR="00EC48B4" w:rsidRPr="00556AFF" w:rsidRDefault="00EC48B4" w:rsidP="000266E8">
      <w:pPr>
        <w:pStyle w:val="-"/>
        <w:numPr>
          <w:ilvl w:val="0"/>
          <w:numId w:val="10"/>
        </w:numPr>
        <w:ind w:left="284" w:hanging="284"/>
        <w:rPr>
          <w:lang w:bidi="zh-CN"/>
        </w:rPr>
      </w:pPr>
      <w:r w:rsidRPr="00556AFF">
        <w:rPr>
          <w:lang w:bidi="zh-CN"/>
        </w:rPr>
        <w:t>Curățați bara de ghidare și lanțul cu o perie moale sau cu solvent.</w:t>
      </w:r>
    </w:p>
    <w:p w14:paraId="646F96E6" w14:textId="62885B05" w:rsidR="00EC48B4" w:rsidRPr="00556AFF" w:rsidRDefault="00EC48B4" w:rsidP="000266E8">
      <w:pPr>
        <w:pStyle w:val="-"/>
        <w:numPr>
          <w:ilvl w:val="0"/>
          <w:numId w:val="10"/>
        </w:numPr>
        <w:ind w:left="284" w:hanging="284"/>
        <w:rPr>
          <w:lang w:bidi="zh-CN"/>
        </w:rPr>
      </w:pPr>
      <w:r w:rsidRPr="00556AFF">
        <w:rPr>
          <w:lang w:bidi="zh-CN"/>
        </w:rPr>
        <w:t>Aplicați ulei de lubrifiere în zona dintre bara de ghidare și lanț. (A se vedea figura F)</w:t>
      </w:r>
    </w:p>
    <w:p w14:paraId="27FCD3F7" w14:textId="77777777" w:rsidR="00EC48B4" w:rsidRPr="00556AFF" w:rsidRDefault="00EC48B4" w:rsidP="000266E8">
      <w:pPr>
        <w:pStyle w:val="-"/>
        <w:numPr>
          <w:ilvl w:val="0"/>
          <w:numId w:val="10"/>
        </w:numPr>
        <w:ind w:left="284" w:hanging="284"/>
      </w:pPr>
      <w:r w:rsidRPr="00556AFF">
        <w:rPr>
          <w:lang w:bidi="zh-CN"/>
        </w:rPr>
        <w:t>Montați bateria. Porniți ferăstrăul de tăiere. Uleiul de lubrifiere este distribuit uniform pe lanț. Lanțul ferăstrăului este lubrifiat.</w:t>
      </w:r>
    </w:p>
    <w:p w14:paraId="295C7F7A" w14:textId="640A41DB"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5C932F81" w14:textId="77777777" w:rsidR="00EC48B4" w:rsidRPr="00556AFF" w:rsidRDefault="00EC48B4" w:rsidP="00EC48B4">
      <w:pPr>
        <w:pStyle w:val="-"/>
        <w:rPr>
          <w:b/>
          <w:bCs/>
          <w:lang w:bidi="zh-CN"/>
        </w:rPr>
      </w:pPr>
      <w:r w:rsidRPr="00556AFF">
        <w:rPr>
          <w:b/>
          <w:bCs/>
          <w:lang w:bidi="zh-CN"/>
        </w:rPr>
        <w:t>Este esențial să lubrifiați lanțul înainte de utilizare și la fiecare 3-5 minute în timpul tăierii. Utilizarea ferăstrăului cu lanț fără ulei pentru lanț va duce la deteriorarea ferăstrăului cu lanț.</w:t>
      </w:r>
    </w:p>
    <w:p w14:paraId="15924CF2" w14:textId="77777777" w:rsidR="00EC48B4" w:rsidRPr="00556AFF" w:rsidRDefault="00EC48B4" w:rsidP="00EC48B4">
      <w:pPr>
        <w:pStyle w:val="-"/>
        <w:rPr>
          <w:b/>
          <w:bCs/>
          <w:lang w:bidi="zh-CN"/>
        </w:rPr>
      </w:pPr>
      <w:r w:rsidRPr="00556AFF">
        <w:rPr>
          <w:b/>
          <w:bCs/>
          <w:lang w:bidi="zh-CN"/>
        </w:rPr>
        <w:t>Durata de viață a lanțului de ferăstrău și capacitatea de tăiere depind de lubrifierea optimă.</w:t>
      </w:r>
    </w:p>
    <w:p w14:paraId="289E94AA" w14:textId="77777777" w:rsidR="00EC48B4" w:rsidRDefault="00EC48B4" w:rsidP="00EC48B4">
      <w:pPr>
        <w:spacing w:line="200" w:lineRule="exact"/>
        <w:rPr>
          <w:rFonts w:ascii="Segoe UI Symbol" w:eastAsia="Arial" w:hAnsi="Segoe UI Symbol" w:cs="Segoe UI Symbol"/>
          <w:b/>
          <w:color w:val="58595B"/>
          <w:kern w:val="0"/>
          <w:sz w:val="18"/>
          <w:lang w:bidi="zh-CN"/>
        </w:rPr>
      </w:pPr>
    </w:p>
    <w:p w14:paraId="66BA12CD" w14:textId="77777777" w:rsidR="00EC48B4" w:rsidRPr="0077615B" w:rsidRDefault="00EC48B4" w:rsidP="00EC48B4">
      <w:pPr>
        <w:pStyle w:val="2"/>
      </w:pPr>
      <w:r w:rsidRPr="0077615B">
        <w:t>Operațiune</w:t>
      </w:r>
    </w:p>
    <w:p w14:paraId="0B702289" w14:textId="77777777" w:rsidR="00EC48B4" w:rsidRPr="00747C38" w:rsidRDefault="00EC48B4" w:rsidP="00EC48B4">
      <w:pPr>
        <w:pStyle w:val="-"/>
        <w:rPr>
          <w:b/>
          <w:bCs/>
        </w:rPr>
      </w:pPr>
      <w:r w:rsidRPr="00747C38">
        <w:rPr>
          <w:b/>
          <w:bCs/>
        </w:rPr>
        <w:t>1. Înainte de a utiliza unealta fără fir</w:t>
      </w:r>
    </w:p>
    <w:p w14:paraId="67E99000" w14:textId="1D5B2879" w:rsidR="00EC48B4" w:rsidRPr="00556AFF"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06462C9D" w14:textId="77777777" w:rsidR="00EC48B4" w:rsidRPr="00556AFF" w:rsidRDefault="00EC48B4" w:rsidP="00EC48B4">
      <w:pPr>
        <w:pStyle w:val="-"/>
        <w:rPr>
          <w:b/>
          <w:bCs/>
          <w:lang w:bidi="zh-CN"/>
        </w:rPr>
      </w:pPr>
      <w:r w:rsidRPr="00556AFF">
        <w:rPr>
          <w:b/>
          <w:bCs/>
          <w:lang w:bidi="zh-CN"/>
        </w:rPr>
        <w:t>Încărcătorul și acumulatorul sunt special concepute pentru a funcționa împreună, așa că nu încercați să utilizați alte dispozitive. Nu introduceți și nu permiteți niciodată obiecte metalice în încărcătorul sau conexiunile acumulatorului din cauza unei defecțiuni electrice și va apărea pericol.</w:t>
      </w:r>
    </w:p>
    <w:p w14:paraId="4D2A49FE" w14:textId="3CEBFBC3"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6A656FA2" w14:textId="77777777" w:rsidR="00EC48B4" w:rsidRPr="00556AFF" w:rsidRDefault="00EC48B4" w:rsidP="00EC48B4">
      <w:pPr>
        <w:pStyle w:val="-"/>
        <w:rPr>
          <w:b/>
          <w:bCs/>
          <w:lang w:bidi="zh-CN"/>
        </w:rPr>
      </w:pPr>
      <w:r w:rsidRPr="00556AFF">
        <w:rPr>
          <w:b/>
          <w:bCs/>
          <w:lang w:bidi="zh-CN"/>
        </w:rPr>
        <w:t>Acumulatorul dumneavoastră este NEÎNCĂRCAT și trebuie să vă încărcați o dată înainte de utilizare.</w:t>
      </w:r>
    </w:p>
    <w:p w14:paraId="50789C4D" w14:textId="77777777" w:rsidR="00EC48B4" w:rsidRPr="00556AFF" w:rsidRDefault="00EC48B4" w:rsidP="00EC48B4">
      <w:pPr>
        <w:pStyle w:val="-"/>
        <w:rPr>
          <w:lang w:bidi="zh-CN"/>
        </w:rPr>
      </w:pPr>
      <w:r w:rsidRPr="00556AFF">
        <w:rPr>
          <w:lang w:bidi="zh-CN"/>
        </w:rPr>
        <w:t>Încărcătorul de baterie furnizat este potrivit cu bateria Li-ion instalată în mașină. Nu utilizați un alt încărcător de baterie.</w:t>
      </w:r>
    </w:p>
    <w:p w14:paraId="3E1118E1" w14:textId="64805EDE" w:rsidR="00EC48B4" w:rsidRDefault="00EC48B4" w:rsidP="00EC48B4">
      <w:pPr>
        <w:pStyle w:val="-"/>
        <w:rPr>
          <w:lang w:bidi="zh-CN"/>
        </w:rPr>
      </w:pPr>
      <w:r w:rsidRPr="00556AFF">
        <w:rPr>
          <w:lang w:bidi="zh-CN"/>
        </w:rPr>
        <w:t>Încărcarea acumulatorului (vezi Figura G, H)</w:t>
      </w:r>
    </w:p>
    <w:p w14:paraId="30F44096" w14:textId="77777777" w:rsidR="00EC48B4" w:rsidRDefault="00EC48B4" w:rsidP="00EC48B4">
      <w:pPr>
        <w:pStyle w:val="-"/>
        <w:rPr>
          <w:lang w:bidi="zh-CN"/>
        </w:rPr>
      </w:pPr>
      <w:r w:rsidRPr="00556AFF">
        <w:rPr>
          <w:lang w:bidi="zh-CN"/>
        </w:rPr>
        <w:t xml:space="preserve">Bateria Li-ion este protejată împotriva descărcării profunde. Când bateria </w:t>
      </w:r>
      <w:r>
        <w:rPr>
          <w:rFonts w:hint="eastAsia"/>
          <w:lang w:bidi="zh-CN"/>
        </w:rPr>
        <w:t xml:space="preserve">este </w:t>
      </w:r>
      <w:r w:rsidRPr="00556AFF">
        <w:rPr>
          <w:lang w:bidi="zh-CN"/>
        </w:rPr>
        <w:t xml:space="preserve">descărcată </w:t>
      </w:r>
      <w:r>
        <w:rPr>
          <w:lang w:bidi="zh-CN"/>
        </w:rPr>
        <w:t>, aparatul este oprit de</w:t>
      </w:r>
      <w:r>
        <w:rPr>
          <w:rFonts w:hint="eastAsia"/>
          <w:lang w:bidi="zh-CN"/>
        </w:rPr>
        <w:t xml:space="preserve"> </w:t>
      </w:r>
      <w:r>
        <w:rPr>
          <w:lang w:bidi="zh-CN"/>
        </w:rPr>
        <w:t>mijlocul unui circuit de protecţie.</w:t>
      </w:r>
    </w:p>
    <w:p w14:paraId="255E93F5" w14:textId="77777777" w:rsidR="00EC48B4" w:rsidRDefault="00EC48B4" w:rsidP="00EC48B4">
      <w:pPr>
        <w:pStyle w:val="-"/>
        <w:rPr>
          <w:lang w:bidi="zh-CN"/>
        </w:rPr>
      </w:pPr>
      <w:r>
        <w:rPr>
          <w:lang w:bidi="zh-CN"/>
        </w:rPr>
        <w:t xml:space="preserve">Într-un mediu cald sau după o utilizare intensă, acumulatorul poate deveni prea </w:t>
      </w:r>
      <w:r>
        <w:rPr>
          <w:lang w:bidi="zh-CN"/>
        </w:rPr>
        <w:lastRenderedPageBreak/>
        <w:t>fierbinte pentru a permite încărcarea. Lăsați timp pentru ca bateria să se răcească înainte de reîncărcare.</w:t>
      </w:r>
    </w:p>
    <w:p w14:paraId="385EF333" w14:textId="77777777" w:rsidR="00EC48B4" w:rsidRDefault="00EC48B4" w:rsidP="00EC48B4">
      <w:pPr>
        <w:pStyle w:val="-"/>
        <w:rPr>
          <w:lang w:bidi="zh-CN"/>
        </w:rPr>
      </w:pPr>
    </w:p>
    <w:p w14:paraId="2DA4B329" w14:textId="28B44556" w:rsidR="00EC48B4" w:rsidRDefault="00EC48B4" w:rsidP="00EC48B4">
      <w:pPr>
        <w:pStyle w:val="-"/>
        <w:rPr>
          <w:lang w:bidi="zh-CN"/>
        </w:rPr>
      </w:pPr>
      <w:r>
        <w:rPr>
          <w:lang w:bidi="zh-CN"/>
        </w:rPr>
        <w:t>Pentru a scoate sau instala acumulatorul (vezi Figura I)</w:t>
      </w:r>
    </w:p>
    <w:p w14:paraId="2279F840" w14:textId="77777777" w:rsidR="00EC48B4" w:rsidRDefault="00EC48B4" w:rsidP="00EC48B4">
      <w:pPr>
        <w:pStyle w:val="-"/>
        <w:rPr>
          <w:lang w:bidi="zh-CN"/>
        </w:rPr>
      </w:pPr>
      <w:r>
        <w:rPr>
          <w:lang w:bidi="zh-CN"/>
        </w:rPr>
        <w:t>Apăsați butonul de eliberare a acumulatorului pentru a scoate acumulatorul din unealtă. După reîncărcare, introduceți acumulatorul în portul bateriei. O simplă apăsare și o ușoară apăsare vor fi suficiente până când se aude un clic. Verificați dacă bateria este bine fixată</w:t>
      </w:r>
    </w:p>
    <w:p w14:paraId="3C35663F" w14:textId="77777777" w:rsidR="00EC48B4" w:rsidRDefault="00EC48B4" w:rsidP="00EC48B4">
      <w:pPr>
        <w:pStyle w:val="-"/>
        <w:rPr>
          <w:lang w:bidi="zh-CN"/>
        </w:rPr>
      </w:pPr>
    </w:p>
    <w:p w14:paraId="67A06529" w14:textId="77777777" w:rsidR="00EC48B4" w:rsidRPr="00556AFF" w:rsidRDefault="00EC48B4" w:rsidP="00EC48B4">
      <w:pPr>
        <w:pStyle w:val="-"/>
        <w:rPr>
          <w:lang w:bidi="zh-CN"/>
        </w:rPr>
      </w:pPr>
    </w:p>
    <w:p w14:paraId="0F55D3C7" w14:textId="07234AE2"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6AAA32C3" w14:textId="77777777" w:rsidR="00EC48B4" w:rsidRPr="00556AFF" w:rsidRDefault="00EC48B4" w:rsidP="00EC48B4">
      <w:pPr>
        <w:pStyle w:val="-"/>
        <w:rPr>
          <w:b/>
          <w:bCs/>
        </w:rPr>
      </w:pPr>
      <w:r w:rsidRPr="00556AFF">
        <w:rPr>
          <w:b/>
          <w:bCs/>
        </w:rPr>
        <w:t xml:space="preserve">Când scoateți acumulatorul, țineți-l ferm pentru a evita </w:t>
      </w:r>
      <w:r>
        <w:rPr>
          <w:b/>
          <w:bCs/>
          <w:position w:val="-3"/>
        </w:rPr>
        <w:t xml:space="preserve">. </w:t>
      </w:r>
      <w:r w:rsidRPr="00556AFF">
        <w:rPr>
          <w:b/>
          <w:bCs/>
        </w:rPr>
        <w:t>căderea și rănirea.</w:t>
      </w:r>
    </w:p>
    <w:p w14:paraId="1E6A48E5" w14:textId="4943F7B8" w:rsidR="00EC48B4" w:rsidRPr="00556AFF" w:rsidRDefault="00EC48B4" w:rsidP="000266E8">
      <w:pPr>
        <w:pStyle w:val="-"/>
        <w:numPr>
          <w:ilvl w:val="0"/>
          <w:numId w:val="11"/>
        </w:numPr>
        <w:rPr>
          <w:lang w:bidi="zh-CN"/>
        </w:rPr>
      </w:pPr>
      <w:r w:rsidRPr="00556AFF">
        <w:rPr>
          <w:lang w:bidi="zh-CN"/>
        </w:rPr>
        <w:t>Ținerea și controlul tăierii</w:t>
      </w:r>
      <w:r>
        <w:rPr>
          <w:rFonts w:hint="eastAsia"/>
          <w:lang w:bidi="zh-CN"/>
        </w:rPr>
        <w:t xml:space="preserve"> </w:t>
      </w:r>
      <w:r w:rsidRPr="00556AFF">
        <w:rPr>
          <w:lang w:bidi="zh-CN"/>
        </w:rPr>
        <w:t>ferăstrău (vezi figura J)</w:t>
      </w:r>
    </w:p>
    <w:p w14:paraId="6E7B3BCD" w14:textId="77777777" w:rsidR="00EC48B4" w:rsidRPr="00556AFF" w:rsidRDefault="00EC48B4" w:rsidP="000266E8">
      <w:pPr>
        <w:pStyle w:val="-"/>
        <w:numPr>
          <w:ilvl w:val="0"/>
          <w:numId w:val="11"/>
        </w:numPr>
        <w:ind w:left="284" w:hanging="284"/>
        <w:rPr>
          <w:lang w:bidi="zh-CN"/>
        </w:rPr>
      </w:pPr>
      <w:r w:rsidRPr="00556AFF">
        <w:rPr>
          <w:lang w:bidi="zh-CN"/>
        </w:rPr>
        <w:t>Țineți și controlați ferăstrăul de tăiere cu o mână pe zona de prindere - sunteți degetul mare în jurul zonei de prindere.</w:t>
      </w:r>
    </w:p>
    <w:p w14:paraId="08B213AC" w14:textId="77777777" w:rsidR="00EC48B4" w:rsidRPr="00556AFF" w:rsidRDefault="00EC48B4" w:rsidP="000266E8">
      <w:pPr>
        <w:pStyle w:val="-"/>
        <w:numPr>
          <w:ilvl w:val="0"/>
          <w:numId w:val="11"/>
        </w:numPr>
        <w:ind w:left="284" w:hanging="284"/>
        <w:rPr>
          <w:lang w:bidi="zh-CN"/>
        </w:rPr>
      </w:pPr>
      <w:r w:rsidRPr="00556AFF">
        <w:rPr>
          <w:lang w:bidi="zh-CN"/>
        </w:rPr>
        <w:t>Țineți și controlați ferăstrăul de tăiere cu cealaltă mână pe zona de prindere secundară.</w:t>
      </w:r>
    </w:p>
    <w:p w14:paraId="32A96C0D" w14:textId="76DDE780" w:rsidR="00EC48B4" w:rsidRPr="00066B5B" w:rsidRDefault="00EC48B4" w:rsidP="00EC48B4">
      <w:pPr>
        <w:pStyle w:val="-"/>
        <w:rPr>
          <w:b/>
          <w:bCs/>
          <w:lang w:bidi="zh-CN"/>
        </w:rPr>
      </w:pPr>
      <w:r w:rsidRPr="00066B5B">
        <w:rPr>
          <w:b/>
          <w:bCs/>
          <w:color w:val="58595B"/>
        </w:rPr>
        <w:t xml:space="preserve">2. </w:t>
      </w:r>
      <w:r w:rsidRPr="00066B5B">
        <w:rPr>
          <w:b/>
          <w:bCs/>
          <w:lang w:bidi="zh-CN"/>
        </w:rPr>
        <w:t>Pornirea și oprirea (vezi figura K)</w:t>
      </w:r>
    </w:p>
    <w:p w14:paraId="28A2FBE7" w14:textId="432723B9" w:rsidR="00EC48B4"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Pr>
          <w:rFonts w:ascii="Arial" w:hAnsi="Arial" w:cs="Arial"/>
          <w:b/>
          <w:bCs/>
          <w:color w:val="595858"/>
          <w:sz w:val="14"/>
          <w:szCs w:val="14"/>
        </w:rPr>
        <w:t>NOTĂ</w:t>
      </w:r>
    </w:p>
    <w:p w14:paraId="0FA683D8" w14:textId="77777777" w:rsidR="00EC48B4" w:rsidRPr="00556AFF" w:rsidRDefault="00EC48B4" w:rsidP="00EC48B4">
      <w:pPr>
        <w:pStyle w:val="-"/>
        <w:rPr>
          <w:b/>
          <w:bCs/>
          <w:lang w:bidi="zh-CN"/>
        </w:rPr>
      </w:pPr>
      <w:r w:rsidRPr="00556AFF">
        <w:rPr>
          <w:b/>
          <w:bCs/>
          <w:lang w:bidi="zh-CN"/>
        </w:rPr>
        <w:t>Verificați acumulatorul înainte de a utiliza unealta fără fir. Utilizați numai acumulatorul menționat în secțiunea de accesorii.</w:t>
      </w:r>
    </w:p>
    <w:p w14:paraId="021CAE6B" w14:textId="77777777" w:rsidR="00EC48B4" w:rsidRPr="00556AFF" w:rsidRDefault="00EC48B4" w:rsidP="00EC48B4">
      <w:pPr>
        <w:pStyle w:val="-"/>
        <w:rPr>
          <w:lang w:bidi="zh-CN"/>
        </w:rPr>
      </w:pPr>
      <w:r w:rsidRPr="00556AFF">
        <w:rPr>
          <w:lang w:bidi="zh-CN"/>
        </w:rPr>
        <w:t>Pentru a porni instrumentul, apăsați mai întâi butonul de pornire, apoi apăsați butonul de blocare, apoi apăsați complet butonul de pornire /oprire și mențineți apăsat în această poziție. Butonul de blocare poate fi acum eliberat.</w:t>
      </w:r>
    </w:p>
    <w:p w14:paraId="215BF426" w14:textId="77777777" w:rsidR="00EC48B4" w:rsidRPr="00556AFF" w:rsidRDefault="00EC48B4" w:rsidP="00EC48B4">
      <w:pPr>
        <w:pStyle w:val="-"/>
        <w:rPr>
          <w:lang w:bidi="zh-CN"/>
        </w:rPr>
      </w:pPr>
      <w:r w:rsidRPr="00556AFF">
        <w:rPr>
          <w:lang w:bidi="zh-CN"/>
        </w:rPr>
        <w:t>Pentru oprire, eliberați comutatorul Pornit /Oprit.</w:t>
      </w:r>
    </w:p>
    <w:p w14:paraId="5FB20EE7" w14:textId="77777777" w:rsidR="00EC48B4" w:rsidRPr="00066B5B" w:rsidRDefault="00EC48B4" w:rsidP="00EC48B4">
      <w:pPr>
        <w:pStyle w:val="-"/>
        <w:rPr>
          <w:b/>
          <w:bCs/>
          <w:lang w:bidi="zh-CN"/>
        </w:rPr>
      </w:pPr>
      <w:r>
        <w:rPr>
          <w:b/>
          <w:bCs/>
          <w:color w:val="58595B"/>
        </w:rPr>
        <w:t xml:space="preserve">3. </w:t>
      </w:r>
      <w:r w:rsidRPr="00066B5B">
        <w:rPr>
          <w:b/>
          <w:bCs/>
          <w:lang w:bidi="zh-CN"/>
        </w:rPr>
        <w:t>Tăiere</w:t>
      </w:r>
    </w:p>
    <w:p w14:paraId="4CF28E22" w14:textId="38A8919F" w:rsidR="00EC48B4" w:rsidRPr="00556AFF" w:rsidRDefault="00EC48B4" w:rsidP="00EC48B4">
      <w:pPr>
        <w:spacing w:line="200" w:lineRule="exact"/>
        <w:rPr>
          <w:rFonts w:ascii="Arial" w:hAnsi="Arial" w:cs="Arial"/>
          <w:b/>
          <w:bCs/>
          <w:color w:val="595858"/>
          <w:sz w:val="14"/>
          <w:szCs w:val="14"/>
        </w:rPr>
      </w:pPr>
      <w:r w:rsidRPr="00556AFF">
        <w:rPr>
          <w:rFonts w:ascii="Segoe UI Symbol" w:eastAsia="Arial" w:hAnsi="Segoe UI Symbol" w:cs="Segoe UI Symbol"/>
          <w:b/>
          <w:color w:val="58595B"/>
          <w:kern w:val="0"/>
          <w:sz w:val="18"/>
          <w:lang w:bidi="zh-CN"/>
        </w:rPr>
        <w:t>⚠</w:t>
      </w:r>
      <w:r w:rsidRPr="00556AFF">
        <w:rPr>
          <w:rFonts w:ascii="Segoe UI Symbol" w:eastAsia="Arial" w:hAnsi="Segoe UI Symbol" w:cs="Segoe UI Symbol"/>
          <w:b/>
          <w:color w:val="58595B"/>
          <w:kern w:val="0"/>
          <w:sz w:val="14"/>
          <w:lang w:bidi="zh-CN"/>
        </w:rPr>
        <w:t xml:space="preserve"> </w:t>
      </w:r>
      <w:r w:rsidR="003A6DD6" w:rsidRPr="00556AFF">
        <w:rPr>
          <w:rFonts w:ascii="Arial" w:hAnsi="Arial" w:cs="Arial"/>
          <w:b/>
          <w:bCs/>
          <w:color w:val="595858"/>
          <w:sz w:val="14"/>
          <w:szCs w:val="14"/>
        </w:rPr>
        <w:t>ATENŢIE</w:t>
      </w:r>
    </w:p>
    <w:p w14:paraId="10437C81" w14:textId="77777777" w:rsidR="00EC48B4" w:rsidRDefault="00EC48B4" w:rsidP="000266E8">
      <w:pPr>
        <w:pStyle w:val="-"/>
        <w:numPr>
          <w:ilvl w:val="0"/>
          <w:numId w:val="12"/>
        </w:numPr>
        <w:ind w:left="284" w:hanging="284"/>
      </w:pPr>
      <w:r>
        <w:t>Instalarea acumulatorului în mașină.</w:t>
      </w:r>
    </w:p>
    <w:p w14:paraId="080C25A7" w14:textId="77777777" w:rsidR="00EC48B4" w:rsidRDefault="00EC48B4" w:rsidP="000266E8">
      <w:pPr>
        <w:pStyle w:val="-"/>
        <w:numPr>
          <w:ilvl w:val="0"/>
          <w:numId w:val="12"/>
        </w:numPr>
        <w:ind w:left="284" w:hanging="284"/>
      </w:pPr>
      <w:r>
        <w:t>Asigurați-vă că secțiunea de buștean de tăiat nu este întinsă pe pământ. Acest lucru va împiedica lanțul să atingă pământul în timp ce trece prin buștean. Atingerea pământului în timp ce lanțul se mișcă este periculoasă și va atenua lanțul.</w:t>
      </w:r>
    </w:p>
    <w:p w14:paraId="550D2167" w14:textId="77777777" w:rsidR="00EC48B4" w:rsidRDefault="00EC48B4" w:rsidP="000266E8">
      <w:pPr>
        <w:pStyle w:val="-"/>
        <w:numPr>
          <w:ilvl w:val="0"/>
          <w:numId w:val="12"/>
        </w:numPr>
        <w:ind w:left="284" w:hanging="284"/>
      </w:pPr>
      <w:r>
        <w:t xml:space="preserve">Când sunteți gata să faceți o tăietură, apăsați complet butonul de blocare cu degetul mare drept și apăsați declanșatorul. Acest lucru va porni ferăstrăul. Eliberarea declanșatorului va opri ferăstrăul. Asigurați-vă că ferăstrăul </w:t>
      </w:r>
      <w:r>
        <w:lastRenderedPageBreak/>
        <w:t>funcționează la viteză maximă înainte de a începe o tăiere.</w:t>
      </w:r>
    </w:p>
    <w:p w14:paraId="73C74CEC" w14:textId="77777777" w:rsidR="00EC48B4" w:rsidRDefault="00EC48B4" w:rsidP="000266E8">
      <w:pPr>
        <w:pStyle w:val="-"/>
        <w:numPr>
          <w:ilvl w:val="0"/>
          <w:numId w:val="12"/>
        </w:numPr>
        <w:ind w:left="284" w:hanging="284"/>
      </w:pPr>
      <w:r>
        <w:t>Când începeți o tăietură, așezați încet lanțul în mișcare pe lemn. Lemnul trebuie să fie cât mai aproape de corpul ferăstrăului. Țineți ferăstrăul ferm pe loc pentru a evita posibilele sărituri sau patinaj (mișcare laterală) a ferăstrăului.</w:t>
      </w:r>
    </w:p>
    <w:p w14:paraId="3FDEF824" w14:textId="77777777" w:rsidR="00EC48B4" w:rsidRDefault="00EC48B4" w:rsidP="000266E8">
      <w:pPr>
        <w:pStyle w:val="-"/>
        <w:numPr>
          <w:ilvl w:val="0"/>
          <w:numId w:val="12"/>
        </w:numPr>
        <w:ind w:left="284" w:hanging="284"/>
      </w:pPr>
      <w:r>
        <w:t>Ghidați ferăstrăul folosind o presiune ușoară și nu aplicați o forță excesivă asupra ferăstrăului, lăsând ferăstrăul să-și facă treaba. Motorul se va supraîncărca și se poate arde. Acesta va face treaba mai bine și mai sigur la ritmul pentru care a fost destinat.</w:t>
      </w:r>
    </w:p>
    <w:p w14:paraId="67E24109" w14:textId="77777777" w:rsidR="00EC48B4" w:rsidRDefault="00EC48B4" w:rsidP="000266E8">
      <w:pPr>
        <w:pStyle w:val="-"/>
        <w:numPr>
          <w:ilvl w:val="0"/>
          <w:numId w:val="12"/>
        </w:numPr>
        <w:ind w:left="284" w:hanging="284"/>
      </w:pPr>
      <w:r>
        <w:t>Scoateți ferăstrăul dintr-o tăietură cu ferăstrăul în funcțiune la viteză maximă. Opriți ferăstrăul eliberând comutatorul de pornire /oprire. Asigurați-vă că lanțul s-a oprit înainte de a pune ferăstrăul jos.</w:t>
      </w:r>
    </w:p>
    <w:p w14:paraId="6DE5ECCE" w14:textId="0172883C" w:rsidR="00EC48B4" w:rsidRDefault="00EC48B4" w:rsidP="000266E8">
      <w:pPr>
        <w:pStyle w:val="-"/>
        <w:numPr>
          <w:ilvl w:val="0"/>
          <w:numId w:val="12"/>
        </w:numPr>
        <w:ind w:left="284" w:hanging="284"/>
      </w:pPr>
      <w:r>
        <w:t>Continuați să exersați pe bușteni vechi într-o zonă de lucru sigură până când vă simțiți confortabil, folosind o mișcare fluidă și o rată de tăiere constantă.</w:t>
      </w:r>
    </w:p>
    <w:p w14:paraId="28BA8250" w14:textId="77777777" w:rsidR="00EC48B4" w:rsidRPr="00066B5B" w:rsidRDefault="00EC48B4" w:rsidP="00EC48B4">
      <w:pPr>
        <w:pStyle w:val="-"/>
        <w:rPr>
          <w:b/>
          <w:bCs/>
        </w:rPr>
      </w:pPr>
      <w:r w:rsidRPr="00066B5B">
        <w:rPr>
          <w:b/>
          <w:bCs/>
        </w:rPr>
        <w:t>4. Dispozitive de siguranță contra recul de pe acest ferăstrău</w:t>
      </w:r>
    </w:p>
    <w:p w14:paraId="16260B0F" w14:textId="77777777" w:rsidR="00EC48B4" w:rsidRDefault="00EC48B4" w:rsidP="00EC48B4">
      <w:pPr>
        <w:pStyle w:val="-"/>
      </w:pPr>
      <w:r>
        <w:t>Acest ferăstrău are un lanț cu recul redus și bară de ghidare cu recul redus. Ambele articole reduc șansele de recul.</w:t>
      </w:r>
    </w:p>
    <w:p w14:paraId="4C8309AD" w14:textId="77777777" w:rsidR="00EC48B4" w:rsidRDefault="00EC48B4" w:rsidP="00EC48B4">
      <w:pPr>
        <w:pStyle w:val="-"/>
      </w:pPr>
      <w:r>
        <w:t>Cu toate acestea, recul poate apărea în continuare cu acest ferăstrău. Următorii pași vor reduce riscul de recul.</w:t>
      </w:r>
    </w:p>
    <w:p w14:paraId="5A1719C6" w14:textId="77777777" w:rsidR="00EC48B4" w:rsidRDefault="00EC48B4" w:rsidP="000266E8">
      <w:pPr>
        <w:pStyle w:val="-"/>
        <w:numPr>
          <w:ilvl w:val="0"/>
          <w:numId w:val="13"/>
        </w:numPr>
        <w:ind w:left="284" w:hanging="284"/>
      </w:pPr>
      <w:r>
        <w:t>Păstrați toate elementele de siguranță la locul lor pe ferăstrău. Asigurați-vă că funcționează corect.</w:t>
      </w:r>
    </w:p>
    <w:p w14:paraId="4344984C" w14:textId="77777777" w:rsidR="00EC48B4" w:rsidRDefault="00EC48B4" w:rsidP="000266E8">
      <w:pPr>
        <w:pStyle w:val="-"/>
        <w:numPr>
          <w:ilvl w:val="0"/>
          <w:numId w:val="13"/>
        </w:numPr>
        <w:ind w:left="284" w:hanging="284"/>
      </w:pPr>
      <w:r>
        <w:t>Nu depășiți și nu tăiați peste înălțimea umerilor.</w:t>
      </w:r>
    </w:p>
    <w:p w14:paraId="39936D82" w14:textId="77777777" w:rsidR="00EC48B4" w:rsidRDefault="00EC48B4" w:rsidP="000266E8">
      <w:pPr>
        <w:pStyle w:val="-"/>
        <w:numPr>
          <w:ilvl w:val="0"/>
          <w:numId w:val="13"/>
        </w:numPr>
        <w:ind w:left="284" w:hanging="284"/>
      </w:pPr>
      <w:r>
        <w:t>Păstrați o poziție solidă și echilibrul în orice moment.</w:t>
      </w:r>
    </w:p>
    <w:p w14:paraId="67DCDC28" w14:textId="77777777" w:rsidR="00EC48B4" w:rsidRDefault="00EC48B4" w:rsidP="000266E8">
      <w:pPr>
        <w:pStyle w:val="-"/>
        <w:numPr>
          <w:ilvl w:val="0"/>
          <w:numId w:val="13"/>
        </w:numPr>
        <w:ind w:left="284" w:hanging="284"/>
      </w:pPr>
      <w:r>
        <w:t>Stați ușor în partea stângă a ferăstrăului. Acest lucru vă împiedică corpul să fie în linie directă cu lanțul.</w:t>
      </w:r>
    </w:p>
    <w:p w14:paraId="1EF6D2C2" w14:textId="77777777" w:rsidR="00EC48B4" w:rsidRDefault="00EC48B4" w:rsidP="000266E8">
      <w:pPr>
        <w:pStyle w:val="-"/>
        <w:numPr>
          <w:ilvl w:val="0"/>
          <w:numId w:val="13"/>
        </w:numPr>
        <w:ind w:left="284" w:hanging="284"/>
      </w:pPr>
      <w:r>
        <w:t>Nu lăsați vârful barei de ghidare să atingă nimic când lanțul este în mișcare.</w:t>
      </w:r>
    </w:p>
    <w:p w14:paraId="7E002959" w14:textId="77777777" w:rsidR="00EC48B4" w:rsidRDefault="00EC48B4" w:rsidP="000266E8">
      <w:pPr>
        <w:pStyle w:val="-"/>
        <w:numPr>
          <w:ilvl w:val="0"/>
          <w:numId w:val="13"/>
        </w:numPr>
        <w:ind w:left="284" w:hanging="284"/>
      </w:pPr>
      <w:r>
        <w:t>Nu încercați niciodată să tăiați doi bușteni în același timp. Tăiați doar un buștean odată.</w:t>
      </w:r>
    </w:p>
    <w:p w14:paraId="673F4978" w14:textId="77777777" w:rsidR="00EC48B4" w:rsidRDefault="00EC48B4" w:rsidP="000266E8">
      <w:pPr>
        <w:pStyle w:val="-"/>
        <w:numPr>
          <w:ilvl w:val="0"/>
          <w:numId w:val="13"/>
        </w:numPr>
        <w:ind w:left="284" w:hanging="284"/>
      </w:pPr>
      <w:r>
        <w:t>Nu îngropați nasul barei de ghidare și nu încercați să tăiați cu adâncime (alezarea în lemn folosind nasul barei de ghidare).</w:t>
      </w:r>
    </w:p>
    <w:p w14:paraId="01F27077" w14:textId="77777777" w:rsidR="00EC48B4" w:rsidRDefault="00EC48B4" w:rsidP="000266E8">
      <w:pPr>
        <w:pStyle w:val="-"/>
        <w:numPr>
          <w:ilvl w:val="0"/>
          <w:numId w:val="13"/>
        </w:numPr>
        <w:ind w:left="284" w:hanging="284"/>
      </w:pPr>
      <w:r>
        <w:t>Atenție la schimbarea lemnului sau a altor forțe care pot prinde lanțul.</w:t>
      </w:r>
    </w:p>
    <w:p w14:paraId="4CD13FF9" w14:textId="77777777" w:rsidR="00EC48B4" w:rsidRDefault="00EC48B4" w:rsidP="000266E8">
      <w:pPr>
        <w:pStyle w:val="-"/>
        <w:numPr>
          <w:ilvl w:val="0"/>
          <w:numId w:val="13"/>
        </w:numPr>
        <w:ind w:left="284" w:hanging="284"/>
      </w:pPr>
      <w:r>
        <w:t>Fiți extrem de precauți când reintroduceți o tăietură anterioară.</w:t>
      </w:r>
    </w:p>
    <w:p w14:paraId="12901CE3" w14:textId="77777777" w:rsidR="00EC48B4" w:rsidRDefault="00EC48B4" w:rsidP="000266E8">
      <w:pPr>
        <w:pStyle w:val="-"/>
        <w:numPr>
          <w:ilvl w:val="0"/>
          <w:numId w:val="13"/>
        </w:numPr>
        <w:ind w:left="284" w:hanging="284"/>
      </w:pPr>
      <w:r>
        <w:t>Utilizați numai lanțul cu recul redus și bara de ghidare care au fost furnizate cu acest ferăstrău de tăiat sau recomandate.</w:t>
      </w:r>
    </w:p>
    <w:p w14:paraId="3DB0EA63" w14:textId="77777777" w:rsidR="00EC48B4" w:rsidRDefault="00EC48B4" w:rsidP="000266E8">
      <w:pPr>
        <w:pStyle w:val="-"/>
        <w:numPr>
          <w:ilvl w:val="0"/>
          <w:numId w:val="13"/>
        </w:numPr>
        <w:ind w:left="284" w:hanging="284"/>
      </w:pPr>
      <w:r>
        <w:t>Nu folosiți niciodată un lanț tocit sau slăbit. Păstrați lanțul ascuțit cu o tensiune adecvată</w:t>
      </w:r>
    </w:p>
    <w:p w14:paraId="471C9B1A" w14:textId="77777777" w:rsidR="00EC48B4" w:rsidRDefault="00EC48B4" w:rsidP="000266E8">
      <w:pPr>
        <w:pStyle w:val="-"/>
        <w:numPr>
          <w:ilvl w:val="0"/>
          <w:numId w:val="13"/>
        </w:numPr>
        <w:ind w:left="284" w:hanging="284"/>
      </w:pPr>
      <w:r>
        <w:lastRenderedPageBreak/>
        <w:t>Cum să utilizați Saw în siguranță</w:t>
      </w:r>
    </w:p>
    <w:p w14:paraId="2F7704B2" w14:textId="77777777" w:rsidR="00EC48B4" w:rsidRDefault="00EC48B4" w:rsidP="000266E8">
      <w:pPr>
        <w:pStyle w:val="-"/>
        <w:numPr>
          <w:ilvl w:val="0"/>
          <w:numId w:val="13"/>
        </w:numPr>
        <w:ind w:left="284" w:hanging="284"/>
      </w:pPr>
      <w:r>
        <w:t>Utilizați ferăstrăul de tăiere numai cu o bază sigură.</w:t>
      </w:r>
    </w:p>
    <w:p w14:paraId="03FBE8C0" w14:textId="3BF67135" w:rsidR="00EC48B4" w:rsidRDefault="00EC48B4" w:rsidP="000266E8">
      <w:pPr>
        <w:pStyle w:val="-"/>
        <w:numPr>
          <w:ilvl w:val="0"/>
          <w:numId w:val="13"/>
        </w:numPr>
        <w:ind w:left="284" w:hanging="284"/>
      </w:pPr>
      <w:r>
        <w:t>Țineți ferăstrăul de tăiere în partea dreaptă a corpului (vezi Figura L).</w:t>
      </w:r>
    </w:p>
    <w:p w14:paraId="721CB72F" w14:textId="77777777" w:rsidR="00EC48B4" w:rsidRDefault="00EC48B4" w:rsidP="000266E8">
      <w:pPr>
        <w:pStyle w:val="-"/>
        <w:numPr>
          <w:ilvl w:val="0"/>
          <w:numId w:val="13"/>
        </w:numPr>
        <w:ind w:left="284" w:hanging="284"/>
      </w:pPr>
      <w:r>
        <w:t>Lanțul trebuie să funcționeze la viteză maximă înainte de a intra în contact cu lemnul.</w:t>
      </w:r>
    </w:p>
    <w:p w14:paraId="52AC7112" w14:textId="77777777" w:rsidR="00EC48B4" w:rsidRDefault="00EC48B4" w:rsidP="000266E8">
      <w:pPr>
        <w:pStyle w:val="-"/>
        <w:numPr>
          <w:ilvl w:val="0"/>
          <w:numId w:val="13"/>
        </w:numPr>
        <w:ind w:left="284" w:hanging="284"/>
      </w:pPr>
      <w:r>
        <w:t>Utilizați placa de bază pentru a fixa ferăstrăul pe lemn înainte de a începe să tăiați.</w:t>
      </w:r>
    </w:p>
    <w:p w14:paraId="3C7AA811" w14:textId="5EAE6B3D" w:rsidR="00EC48B4" w:rsidRDefault="00EC48B4" w:rsidP="000266E8">
      <w:pPr>
        <w:pStyle w:val="-"/>
        <w:numPr>
          <w:ilvl w:val="0"/>
          <w:numId w:val="13"/>
        </w:numPr>
        <w:ind w:left="284" w:hanging="284"/>
      </w:pPr>
      <w:r>
        <w:t>Utilizați placa de bază ca punct de pârghie în timp ce tăiați. (Vezi figura M)</w:t>
      </w:r>
    </w:p>
    <w:p w14:paraId="488E5690" w14:textId="2B10283D" w:rsidR="00EC48B4" w:rsidRDefault="00EC48B4" w:rsidP="000266E8">
      <w:pPr>
        <w:pStyle w:val="-"/>
        <w:numPr>
          <w:ilvl w:val="0"/>
          <w:numId w:val="13"/>
        </w:numPr>
        <w:ind w:left="284" w:hanging="284"/>
      </w:pPr>
      <w:r>
        <w:t>Ridicați apărătoarea lanțului când tăiați de jos în sus a materialului. (Vezi figura N)</w:t>
      </w:r>
    </w:p>
    <w:p w14:paraId="179BA99B" w14:textId="45BFBBAE" w:rsidR="00EC48B4" w:rsidRDefault="00EC48B4" w:rsidP="000266E8">
      <w:pPr>
        <w:pStyle w:val="-"/>
        <w:numPr>
          <w:ilvl w:val="0"/>
          <w:numId w:val="13"/>
        </w:numPr>
        <w:ind w:left="284" w:hanging="284"/>
      </w:pPr>
      <w:r>
        <w:t>Nu folosiți ferăstrăul cu brațele întinse complet, nu încercați să tăiați zone greu accesibile sau nu stați pe o scară în timp ce tăiați. (Vezi figura O)</w:t>
      </w:r>
    </w:p>
    <w:p w14:paraId="49C66A3D" w14:textId="14027B85" w:rsidR="00EC48B4" w:rsidRPr="00556AFF" w:rsidRDefault="00EC48B4" w:rsidP="000266E8">
      <w:pPr>
        <w:pStyle w:val="-"/>
        <w:numPr>
          <w:ilvl w:val="0"/>
          <w:numId w:val="13"/>
        </w:numPr>
        <w:ind w:left="284" w:hanging="284"/>
      </w:pPr>
      <w:r>
        <w:t>Tăierea lemnului sub tensiune (vezi figura P)</w:t>
      </w:r>
    </w:p>
    <w:p w14:paraId="5BE67236" w14:textId="77777777" w:rsidR="00EC48B4" w:rsidRDefault="00EC48B4" w:rsidP="00EC48B4">
      <w:pPr>
        <w:pStyle w:val="-"/>
      </w:pPr>
      <w:r>
        <w:t xml:space="preserve"> </w:t>
      </w:r>
    </w:p>
    <w:p w14:paraId="32B86978" w14:textId="549B2C4F" w:rsidR="00EC48B4" w:rsidRPr="00556AFF"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67B2F0FD" w14:textId="77777777" w:rsidR="00EC48B4" w:rsidRPr="00274CE8" w:rsidRDefault="00EC48B4" w:rsidP="00EC48B4">
      <w:pPr>
        <w:pStyle w:val="-"/>
        <w:rPr>
          <w:b/>
          <w:bCs/>
        </w:rPr>
      </w:pPr>
      <w:r w:rsidRPr="00274CE8">
        <w:rPr>
          <w:b/>
          <w:bCs/>
        </w:rPr>
        <w:t>Când tăiați un membru sub tensiune, aveți grijă extremă. Fiți atenți la răsărirea lemnului. Când tensiunea lemnului este eliberată, membrul ar putea să se retragă și să lovească operatorul, cauzând răni grave sau deces.</w:t>
      </w:r>
    </w:p>
    <w:p w14:paraId="56D4164A" w14:textId="77777777" w:rsidR="00EC48B4" w:rsidRDefault="00EC48B4" w:rsidP="00EC48B4">
      <w:pPr>
        <w:pStyle w:val="-"/>
      </w:pPr>
      <w:r w:rsidRPr="00274CE8">
        <w:t>Când tăiați buștenii susținuți la ambele capete, începeți tăierea de sus (Y) aproximativ 1/3 din diametru în buștean (over-buck) și apoi terminați tăierea (Z) de jos, pentru a evita contactul tăierii. ferăstrău cu pământul. Când tăiați buștenii sprijiniți de un singur capăt, începeți tăierea de dedesubt (Y) aproximativ 1/3 din diametru în buștean (sub buc) și terminați tăierea de sus (Z) pentru a evita despicarea sau blocarea buștenilor. fierăstrăul de tăiere.</w:t>
      </w:r>
    </w:p>
    <w:p w14:paraId="216802CE" w14:textId="77777777" w:rsidR="00EC48B4" w:rsidRDefault="00EC48B4" w:rsidP="00EC48B4">
      <w:pPr>
        <w:spacing w:line="200" w:lineRule="exact"/>
      </w:pPr>
    </w:p>
    <w:p w14:paraId="2E405E39" w14:textId="77777777" w:rsidR="00EC48B4" w:rsidRDefault="00EC48B4" w:rsidP="00EC48B4">
      <w:pPr>
        <w:pStyle w:val="2"/>
      </w:pPr>
      <w:r w:rsidRPr="00274CE8">
        <w:t>Întreținerea ferăstrăului</w:t>
      </w:r>
    </w:p>
    <w:p w14:paraId="766B6BD3" w14:textId="77777777" w:rsidR="00EC48B4" w:rsidRDefault="00EC48B4" w:rsidP="00EC48B4">
      <w:pPr>
        <w:pStyle w:val="-"/>
      </w:pPr>
      <w:r w:rsidRPr="00274CE8">
        <w:t>Urmați instrucțiunile de întreținere din acest manual. Curățarea corectă a ferăstrăului și lanțului și întreținerea barei de ghidare pot reduce șansele de recul. Inspectați și întrețineți ferăstrăul după fiecare utilizare. Acest lucru va crește durata de viață a ferăstrăului dumneavoastră.</w:t>
      </w:r>
    </w:p>
    <w:p w14:paraId="1214638F" w14:textId="177616DA" w:rsidR="00EC48B4" w:rsidRPr="00556AFF"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333C19A0" w14:textId="77777777" w:rsidR="00EC48B4" w:rsidRPr="00274CE8" w:rsidRDefault="00EC48B4" w:rsidP="00EC48B4">
      <w:pPr>
        <w:pStyle w:val="-"/>
        <w:rPr>
          <w:b/>
          <w:bCs/>
        </w:rPr>
      </w:pPr>
      <w:r w:rsidRPr="00274CE8">
        <w:rPr>
          <w:b/>
          <w:bCs/>
        </w:rPr>
        <w:t>Chiar și cu o ascuțire adecvată, riscul de recul poate crește cu fiecare ascuțire.</w:t>
      </w:r>
    </w:p>
    <w:p w14:paraId="23AFDD34" w14:textId="77777777" w:rsidR="00EC48B4" w:rsidRDefault="00EC48B4" w:rsidP="00EC48B4">
      <w:pPr>
        <w:spacing w:line="200" w:lineRule="exact"/>
      </w:pPr>
    </w:p>
    <w:p w14:paraId="2CC5D1B5" w14:textId="77777777" w:rsidR="00EC48B4" w:rsidRPr="00274CE8" w:rsidRDefault="00EC48B4" w:rsidP="00EC48B4">
      <w:pPr>
        <w:pStyle w:val="2"/>
      </w:pPr>
      <w:r w:rsidRPr="00274CE8">
        <w:t>Întreținerea și depozitarea ferăstrăului de tăiere</w:t>
      </w:r>
    </w:p>
    <w:p w14:paraId="3C0AE0F9" w14:textId="77777777" w:rsidR="00EC48B4" w:rsidRDefault="00EC48B4" w:rsidP="00EC48B4">
      <w:pPr>
        <w:pStyle w:val="-"/>
      </w:pPr>
      <w:r>
        <w:t>1. Scoateți acumulatorul</w:t>
      </w:r>
    </w:p>
    <w:p w14:paraId="08659098" w14:textId="77777777" w:rsidR="00EC48B4" w:rsidRDefault="00EC48B4" w:rsidP="00EC48B4">
      <w:pPr>
        <w:pStyle w:val="-"/>
      </w:pPr>
      <w:r>
        <w:rPr>
          <w:rFonts w:hint="eastAsia"/>
        </w:rPr>
        <w:lastRenderedPageBreak/>
        <w:t>•</w:t>
      </w:r>
      <w:r>
        <w:rPr>
          <w:rFonts w:hint="eastAsia"/>
        </w:rPr>
        <w:t xml:space="preserve"> </w:t>
      </w:r>
      <w:r>
        <w:tab/>
        <w:t>Când nu este utilizat</w:t>
      </w:r>
    </w:p>
    <w:p w14:paraId="3B68CC6B" w14:textId="77777777" w:rsidR="00EC48B4" w:rsidRDefault="00EC48B4" w:rsidP="00EC48B4">
      <w:pPr>
        <w:pStyle w:val="-"/>
      </w:pPr>
      <w:r>
        <w:rPr>
          <w:rFonts w:hint="eastAsia"/>
        </w:rPr>
        <w:t>•</w:t>
      </w:r>
      <w:r>
        <w:rPr>
          <w:rFonts w:hint="eastAsia"/>
        </w:rPr>
        <w:t xml:space="preserve"> </w:t>
      </w:r>
      <w:r>
        <w:tab/>
        <w:t>Înainte de a vă muta dintr-un loc în altul</w:t>
      </w:r>
    </w:p>
    <w:p w14:paraId="3E76FD5D" w14:textId="77777777" w:rsidR="00EC48B4" w:rsidRDefault="00EC48B4" w:rsidP="00EC48B4">
      <w:pPr>
        <w:pStyle w:val="-"/>
      </w:pPr>
      <w:r>
        <w:rPr>
          <w:rFonts w:hint="eastAsia"/>
        </w:rPr>
        <w:t>•</w:t>
      </w:r>
      <w:r>
        <w:rPr>
          <w:rFonts w:hint="eastAsia"/>
        </w:rPr>
        <w:t xml:space="preserve"> </w:t>
      </w:r>
      <w:r>
        <w:tab/>
        <w:t>Înainte de service</w:t>
      </w:r>
    </w:p>
    <w:p w14:paraId="75E2A01D" w14:textId="77777777" w:rsidR="00EC48B4" w:rsidRDefault="00EC48B4" w:rsidP="00EC48B4">
      <w:pPr>
        <w:pStyle w:val="-"/>
      </w:pPr>
      <w:r>
        <w:rPr>
          <w:rFonts w:hint="eastAsia"/>
        </w:rPr>
        <w:t>•</w:t>
      </w:r>
      <w:r>
        <w:rPr>
          <w:rFonts w:hint="eastAsia"/>
        </w:rPr>
        <w:t xml:space="preserve"> </w:t>
      </w:r>
      <w:r>
        <w:tab/>
        <w:t>Înainte de a schimba accesoriile sau atașamentele, cum ar fi lanțul ferăstrăului și apărătoarea</w:t>
      </w:r>
    </w:p>
    <w:p w14:paraId="122575BE" w14:textId="77777777" w:rsidR="00EC48B4" w:rsidRDefault="00EC48B4" w:rsidP="00EC48B4">
      <w:pPr>
        <w:pStyle w:val="-"/>
      </w:pPr>
    </w:p>
    <w:p w14:paraId="4222C195" w14:textId="77777777" w:rsidR="00EC48B4" w:rsidRDefault="00EC48B4" w:rsidP="00EC48B4">
      <w:pPr>
        <w:pStyle w:val="-"/>
      </w:pPr>
      <w:r>
        <w:t>2. Inspectați ferăstrăul de tăiere înainte și după fiecare utilizare. Verificați cu atenție ferăstrăul dacă apărătoarea sau altă piesă a fost deteriorată. Verificați dacă există daune care ar putea afecta siguranța operatorului sau funcționarea ferăstrăului. Verificați alinierea sau legarea pieselor în mișcare. Verificați dacă există piese rupte sau deteriorate. Nu folosiți ferăstrăul de tăiere dacă deteriorarea afectează siguranța sau funcționarea. Solicitați repararea daunelor la un centru de service autorizat.</w:t>
      </w:r>
    </w:p>
    <w:p w14:paraId="4A693683" w14:textId="77777777" w:rsidR="00EC48B4" w:rsidRDefault="00EC48B4" w:rsidP="00EC48B4">
      <w:pPr>
        <w:pStyle w:val="-"/>
      </w:pPr>
    </w:p>
    <w:p w14:paraId="415D2112" w14:textId="77777777" w:rsidR="00EC48B4" w:rsidRDefault="00EC48B4" w:rsidP="00EC48B4">
      <w:pPr>
        <w:pStyle w:val="-"/>
      </w:pPr>
      <w:r>
        <w:t>3. Întrețineți ferăstrăul de tăiere cu grijă.</w:t>
      </w:r>
    </w:p>
    <w:p w14:paraId="2CCA9571" w14:textId="77777777" w:rsidR="00EC48B4" w:rsidRDefault="00EC48B4" w:rsidP="00EC48B4">
      <w:pPr>
        <w:pStyle w:val="-"/>
      </w:pPr>
      <w:r>
        <w:rPr>
          <w:rFonts w:hint="eastAsia"/>
        </w:rPr>
        <w:t>•</w:t>
      </w:r>
      <w:r>
        <w:rPr>
          <w:rFonts w:hint="eastAsia"/>
        </w:rPr>
        <w:t xml:space="preserve"> </w:t>
      </w:r>
      <w:r>
        <w:tab/>
        <w:t>Nu expuneți niciodată ferăstrăul la ploaie sau la umiditate directă.</w:t>
      </w:r>
    </w:p>
    <w:p w14:paraId="72D3EB16" w14:textId="77777777" w:rsidR="00EC48B4" w:rsidRDefault="00EC48B4" w:rsidP="00EC48B4">
      <w:pPr>
        <w:pStyle w:val="-"/>
      </w:pPr>
      <w:r>
        <w:rPr>
          <w:rFonts w:hint="eastAsia"/>
        </w:rPr>
        <w:t>•</w:t>
      </w:r>
      <w:r>
        <w:rPr>
          <w:rFonts w:hint="eastAsia"/>
        </w:rPr>
        <w:t xml:space="preserve"> </w:t>
      </w:r>
      <w:r>
        <w:tab/>
        <w:t>Păstrați lanțul ascuțit, curat și lubrifiat pentru o performanță mai bună și mai sigură.</w:t>
      </w:r>
    </w:p>
    <w:p w14:paraId="46EE9F6E" w14:textId="77777777" w:rsidR="00EC48B4" w:rsidRDefault="00EC48B4" w:rsidP="00EC48B4">
      <w:pPr>
        <w:pStyle w:val="-"/>
      </w:pPr>
      <w:r>
        <w:rPr>
          <w:rFonts w:hint="eastAsia"/>
        </w:rPr>
        <w:t>•</w:t>
      </w:r>
      <w:r>
        <w:rPr>
          <w:rFonts w:hint="eastAsia"/>
        </w:rPr>
        <w:t xml:space="preserve"> </w:t>
      </w:r>
      <w:r>
        <w:tab/>
        <w:t>Urmați pașii descriși în acest manual pentru a ascuți lanțul.</w:t>
      </w:r>
    </w:p>
    <w:p w14:paraId="4B67234A" w14:textId="77777777" w:rsidR="00EC48B4" w:rsidRDefault="00EC48B4" w:rsidP="00EC48B4">
      <w:pPr>
        <w:pStyle w:val="-"/>
      </w:pPr>
      <w:r>
        <w:rPr>
          <w:rFonts w:hint="eastAsia"/>
        </w:rPr>
        <w:t>•</w:t>
      </w:r>
      <w:r>
        <w:rPr>
          <w:rFonts w:hint="eastAsia"/>
        </w:rPr>
        <w:t xml:space="preserve"> </w:t>
      </w:r>
      <w:r>
        <w:tab/>
        <w:t>Păstrați mânerele uscate, curate și fără ulei și grăsime.</w:t>
      </w:r>
    </w:p>
    <w:p w14:paraId="4EC1B00A" w14:textId="77777777" w:rsidR="00EC48B4" w:rsidRDefault="00EC48B4" w:rsidP="00EC48B4">
      <w:pPr>
        <w:pStyle w:val="-"/>
      </w:pPr>
      <w:r>
        <w:rPr>
          <w:rFonts w:hint="eastAsia"/>
        </w:rPr>
        <w:t>•</w:t>
      </w:r>
      <w:r>
        <w:rPr>
          <w:rFonts w:hint="eastAsia"/>
        </w:rPr>
        <w:t xml:space="preserve"> </w:t>
      </w:r>
      <w:r>
        <w:tab/>
        <w:t>Păstrați toate șuruburile și piulițele strânse.</w:t>
      </w:r>
    </w:p>
    <w:p w14:paraId="778B4785" w14:textId="77777777" w:rsidR="00EC48B4" w:rsidRDefault="00EC48B4" w:rsidP="00EC48B4">
      <w:pPr>
        <w:pStyle w:val="-"/>
      </w:pPr>
    </w:p>
    <w:p w14:paraId="3543BBFE" w14:textId="77777777" w:rsidR="00EC48B4" w:rsidRDefault="00EC48B4" w:rsidP="000266E8">
      <w:pPr>
        <w:pStyle w:val="-"/>
        <w:numPr>
          <w:ilvl w:val="0"/>
          <w:numId w:val="8"/>
        </w:numPr>
      </w:pPr>
      <w:r>
        <w:t>La întreținere, utilizați numai piese de schimb identice.</w:t>
      </w:r>
    </w:p>
    <w:p w14:paraId="028FD0B9" w14:textId="77777777" w:rsidR="00EC48B4" w:rsidRDefault="00EC48B4" w:rsidP="00EC48B4">
      <w:pPr>
        <w:pStyle w:val="-"/>
        <w:ind w:left="420"/>
      </w:pPr>
    </w:p>
    <w:p w14:paraId="62470DB1" w14:textId="77777777" w:rsidR="00EC48B4" w:rsidRDefault="00EC48B4" w:rsidP="000266E8">
      <w:pPr>
        <w:pStyle w:val="-"/>
        <w:numPr>
          <w:ilvl w:val="0"/>
          <w:numId w:val="8"/>
        </w:numPr>
      </w:pPr>
      <w:r>
        <w:t>Când nu este folosit, păstrați întotdeauna ferăstrăul de tăiere</w:t>
      </w:r>
    </w:p>
    <w:p w14:paraId="5AE519E4" w14:textId="77777777" w:rsidR="00EC48B4" w:rsidRDefault="00EC48B4" w:rsidP="00EC48B4">
      <w:pPr>
        <w:pStyle w:val="-"/>
      </w:pPr>
      <w:r>
        <w:rPr>
          <w:rFonts w:hint="eastAsia"/>
        </w:rPr>
        <w:t>•</w:t>
      </w:r>
      <w:r>
        <w:rPr>
          <w:rFonts w:hint="eastAsia"/>
        </w:rPr>
        <w:t xml:space="preserve"> </w:t>
      </w:r>
      <w:r>
        <w:tab/>
        <w:t>într-un loc înalt sau încuiat, la îndemâna copiilor</w:t>
      </w:r>
    </w:p>
    <w:p w14:paraId="221F2176" w14:textId="77777777" w:rsidR="00EC48B4" w:rsidRDefault="00EC48B4" w:rsidP="00EC48B4">
      <w:pPr>
        <w:pStyle w:val="-"/>
      </w:pPr>
      <w:r>
        <w:rPr>
          <w:rFonts w:hint="eastAsia"/>
        </w:rPr>
        <w:t>•</w:t>
      </w:r>
      <w:r>
        <w:rPr>
          <w:rFonts w:hint="eastAsia"/>
        </w:rPr>
        <w:t xml:space="preserve"> </w:t>
      </w:r>
      <w:r>
        <w:tab/>
        <w:t>într-un loc uscat</w:t>
      </w:r>
    </w:p>
    <w:p w14:paraId="1F537958" w14:textId="77777777" w:rsidR="00EC48B4" w:rsidRDefault="00EC48B4" w:rsidP="00EC48B4">
      <w:pPr>
        <w:pStyle w:val="-"/>
      </w:pPr>
      <w:r>
        <w:rPr>
          <w:rFonts w:hint="eastAsia"/>
        </w:rPr>
        <w:t>•</w:t>
      </w:r>
      <w:r>
        <w:rPr>
          <w:rFonts w:hint="eastAsia"/>
        </w:rPr>
        <w:t xml:space="preserve"> </w:t>
      </w:r>
      <w:r>
        <w:tab/>
        <w:t>cu bară și capac pentru lanț la locul lor</w:t>
      </w:r>
    </w:p>
    <w:p w14:paraId="6062F7C3" w14:textId="77777777" w:rsidR="00EC48B4" w:rsidRDefault="00EC48B4" w:rsidP="00EC48B4">
      <w:pPr>
        <w:pStyle w:val="-"/>
      </w:pPr>
    </w:p>
    <w:p w14:paraId="4FC7E907" w14:textId="77777777" w:rsidR="00EC48B4" w:rsidRDefault="00EC48B4" w:rsidP="00EC48B4">
      <w:pPr>
        <w:pStyle w:val="-"/>
      </w:pPr>
      <w:r>
        <w:t xml:space="preserve">6. </w:t>
      </w:r>
      <w:r>
        <w:tab/>
        <w:t>Întreținere bar</w:t>
      </w:r>
    </w:p>
    <w:p w14:paraId="43438EAE" w14:textId="77777777" w:rsidR="00EC48B4" w:rsidRDefault="00EC48B4" w:rsidP="00EC48B4">
      <w:pPr>
        <w:pStyle w:val="-"/>
      </w:pPr>
      <w:r>
        <w:t>Pentru a maximiza durata de viață a barei, se recomandă următoarea întreținere a barei.</w:t>
      </w:r>
    </w:p>
    <w:p w14:paraId="11C57A96" w14:textId="77777777" w:rsidR="00EC48B4" w:rsidRDefault="00EC48B4" w:rsidP="00EC48B4">
      <w:pPr>
        <w:pStyle w:val="-"/>
      </w:pPr>
      <w:r>
        <w:t>Șinele barei care poartă lanțul trebuie curățate înainte de a depozita unealta sau dacă bara sau lanțul par a fi murdare.</w:t>
      </w:r>
    </w:p>
    <w:p w14:paraId="5FFC8A02" w14:textId="77777777" w:rsidR="00EC48B4" w:rsidRDefault="00EC48B4" w:rsidP="00EC48B4">
      <w:pPr>
        <w:pStyle w:val="-"/>
      </w:pPr>
      <w:r>
        <w:t>Șinele trebuie curățate de fiecare dată când lanțul este îndepărtat.</w:t>
      </w:r>
    </w:p>
    <w:p w14:paraId="76474D6F" w14:textId="77777777" w:rsidR="00EC48B4" w:rsidRDefault="00EC48B4" w:rsidP="00EC48B4">
      <w:pPr>
        <w:pStyle w:val="-"/>
      </w:pPr>
    </w:p>
    <w:p w14:paraId="28728BF1" w14:textId="77777777" w:rsidR="00EC48B4" w:rsidRDefault="00EC48B4" w:rsidP="00EC48B4">
      <w:pPr>
        <w:pStyle w:val="-"/>
      </w:pPr>
      <w:r>
        <w:t xml:space="preserve">7. </w:t>
      </w:r>
      <w:r>
        <w:tab/>
        <w:t>Pentru a curăța șinele Barului.</w:t>
      </w:r>
    </w:p>
    <w:p w14:paraId="4D6F76B0" w14:textId="77777777" w:rsidR="00EC48B4" w:rsidRDefault="00EC48B4" w:rsidP="000266E8">
      <w:pPr>
        <w:pStyle w:val="-"/>
        <w:numPr>
          <w:ilvl w:val="0"/>
          <w:numId w:val="14"/>
        </w:numPr>
        <w:ind w:left="284" w:hanging="284"/>
      </w:pPr>
      <w:r>
        <w:t>Scoateți capacul carcasei, bara și</w:t>
      </w:r>
    </w:p>
    <w:p w14:paraId="48292B7C" w14:textId="77777777" w:rsidR="00EC48B4" w:rsidRDefault="00EC48B4" w:rsidP="000266E8">
      <w:pPr>
        <w:pStyle w:val="-"/>
        <w:numPr>
          <w:ilvl w:val="0"/>
          <w:numId w:val="14"/>
        </w:numPr>
        <w:ind w:left="284" w:hanging="284"/>
      </w:pPr>
      <w:r>
        <w:t>Lanţ. (Vezi secțiunea MONTAJ)</w:t>
      </w:r>
    </w:p>
    <w:p w14:paraId="6E75FCF3" w14:textId="1EFABE6B" w:rsidR="00EC48B4" w:rsidRDefault="00EC48B4" w:rsidP="000266E8">
      <w:pPr>
        <w:pStyle w:val="-"/>
        <w:numPr>
          <w:ilvl w:val="0"/>
          <w:numId w:val="14"/>
        </w:numPr>
        <w:ind w:left="284" w:hanging="284"/>
      </w:pPr>
      <w:r>
        <w:t>Folosind o perie de sârmă, șurubelniță sau un instrument similar, îndepărtați reziduurile din canelura interioară a barei. (A se vedea figura Q)</w:t>
      </w:r>
    </w:p>
    <w:p w14:paraId="3F75EC5D" w14:textId="77777777" w:rsidR="00EC48B4" w:rsidRDefault="00EC48B4" w:rsidP="000266E8">
      <w:pPr>
        <w:pStyle w:val="-"/>
        <w:numPr>
          <w:ilvl w:val="0"/>
          <w:numId w:val="14"/>
        </w:numPr>
        <w:ind w:left="284" w:hanging="284"/>
      </w:pPr>
      <w:r>
        <w:t>Asigurați-vă că curățați temeinic canalele de ulei Condiții care necesită întreținere lanț și bară de ghidare:</w:t>
      </w:r>
    </w:p>
    <w:p w14:paraId="29F98FD1" w14:textId="77777777" w:rsidR="00EC48B4" w:rsidRDefault="00EC48B4" w:rsidP="00EC48B4">
      <w:pPr>
        <w:pStyle w:val="-"/>
      </w:pPr>
      <w:r>
        <w:t xml:space="preserve">- </w:t>
      </w:r>
      <w:r>
        <w:tab/>
        <w:t>tăieturi cu ferăstrău într-o parte sau în unghi.</w:t>
      </w:r>
    </w:p>
    <w:p w14:paraId="660F0B35" w14:textId="77777777" w:rsidR="00EC48B4" w:rsidRDefault="00EC48B4" w:rsidP="00EC48B4">
      <w:pPr>
        <w:pStyle w:val="-"/>
      </w:pPr>
      <w:r>
        <w:t xml:space="preserve">- </w:t>
      </w:r>
      <w:r>
        <w:tab/>
        <w:t>Ferăstrăul trebuie forțat prin tăiere.</w:t>
      </w:r>
    </w:p>
    <w:p w14:paraId="6A2DD8A0" w14:textId="77777777" w:rsidR="00EC48B4" w:rsidRDefault="00EC48B4" w:rsidP="00EC48B4">
      <w:pPr>
        <w:pStyle w:val="-"/>
      </w:pPr>
      <w:r>
        <w:t xml:space="preserve">- </w:t>
      </w:r>
      <w:r>
        <w:tab/>
        <w:t>Alimentare inadecvată cu ulei pentru bară și lanț.</w:t>
      </w:r>
    </w:p>
    <w:p w14:paraId="7BDC734C" w14:textId="77777777" w:rsidR="00EC48B4" w:rsidRDefault="00EC48B4" w:rsidP="00EC48B4">
      <w:pPr>
        <w:pStyle w:val="-"/>
      </w:pPr>
      <w:r>
        <w:t>Verificați starea barei de ghidare de fiecare dată când lanțul este ascuțit. O bară de ghidare uzată va deteriora lanțul și va îngreuna tăierea.</w:t>
      </w:r>
    </w:p>
    <w:p w14:paraId="53403081" w14:textId="77777777" w:rsidR="00EC48B4" w:rsidRDefault="00EC48B4" w:rsidP="00EC48B4">
      <w:pPr>
        <w:pStyle w:val="-"/>
      </w:pPr>
      <w:r>
        <w:t>După fiecare utilizare, scoateți acumulatorul, curățați tot rumegușul din bara de ghidare și orificiul pinionului.</w:t>
      </w:r>
    </w:p>
    <w:p w14:paraId="407F8534" w14:textId="04BE9FA0" w:rsidR="00EC48B4" w:rsidRDefault="00EC48B4" w:rsidP="00B51751">
      <w:pPr>
        <w:pStyle w:val="-"/>
      </w:pPr>
      <w:r>
        <w:t>Când partea superioară a șinei este neuniformă, utilizați o pilă grasă</w:t>
      </w:r>
      <w:r>
        <w:rPr>
          <w:rFonts w:hint="eastAsia"/>
        </w:rPr>
        <w:t xml:space="preserve"> </w:t>
      </w:r>
      <w:r>
        <w:t>pentru a reface marginile și laturile pătrate.</w:t>
      </w:r>
    </w:p>
    <w:p w14:paraId="7725F6ED" w14:textId="77777777" w:rsidR="00EC48B4" w:rsidRDefault="00EC48B4" w:rsidP="00EC48B4">
      <w:pPr>
        <w:pStyle w:val="-"/>
      </w:pPr>
      <w:r>
        <w:t>Înlocuiți bara de ghidare atunci când canelura este uzată, bara de ghidare este îndoită sau crăpată sau când apare o încălzire excesivă sau bavuri ale șinelor. Dacă este necesară înlocuirea, utilizați numai bara de ghidare specificată pentru ferăstrăul dumneavoastră în lista de piese de reparare sau pe decalcomania situată pe ferăstrăul de tăiere.</w:t>
      </w:r>
    </w:p>
    <w:p w14:paraId="067ED68A" w14:textId="77777777" w:rsidR="00EC48B4" w:rsidRDefault="00EC48B4" w:rsidP="00EC48B4">
      <w:pPr>
        <w:pStyle w:val="-"/>
      </w:pPr>
      <w:r>
        <w:t>8.Înlocuirea barei și lanțului</w:t>
      </w:r>
    </w:p>
    <w:p w14:paraId="4AF92A19" w14:textId="77777777" w:rsidR="00EC48B4" w:rsidRDefault="00EC48B4" w:rsidP="00EC48B4">
      <w:pPr>
        <w:pStyle w:val="-"/>
      </w:pPr>
      <w:r>
        <w:t>Înlocuiți lanțul atunci când frezele sunt prea uzate pentru a fi ascuțite sau când lanțul se oprește. Utilizați numai lanțul de schimb menționat în acest manual.</w:t>
      </w:r>
    </w:p>
    <w:p w14:paraId="53D0E33D" w14:textId="77777777" w:rsidR="00EC48B4" w:rsidRDefault="00EC48B4" w:rsidP="00EC48B4">
      <w:pPr>
        <w:pStyle w:val="-"/>
      </w:pPr>
      <w:r>
        <w:t>Inspectați bara de ghidare înainte de a ascuți lanțul. O bară de ghidare uzată sau deteriorată este nesigură. O bară de ghidare uzată sau deteriorată va deteriora lanțul. De asemenea, va îngreuna tăierea.</w:t>
      </w:r>
    </w:p>
    <w:p w14:paraId="0FAA730E" w14:textId="77777777" w:rsidR="00EC48B4" w:rsidRDefault="00EC48B4" w:rsidP="00EC48B4">
      <w:pPr>
        <w:pStyle w:val="-"/>
      </w:pPr>
      <w:r w:rsidRPr="00274CE8">
        <w:t>9. Ascuțirea lanțului ferăstrăului</w:t>
      </w:r>
    </w:p>
    <w:p w14:paraId="190C9609" w14:textId="77777777" w:rsidR="00EC48B4" w:rsidRDefault="00EC48B4" w:rsidP="00EC48B4">
      <w:pPr>
        <w:spacing w:line="200" w:lineRule="exact"/>
      </w:pPr>
    </w:p>
    <w:p w14:paraId="12E4A8B8" w14:textId="69A602BC" w:rsidR="00EC48B4" w:rsidRPr="00556AFF"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003A6DD6"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69295F53" w14:textId="162D24D9" w:rsidR="00EC48B4" w:rsidRDefault="00EC48B4" w:rsidP="00EC48B4">
      <w:pPr>
        <w:pStyle w:val="-"/>
      </w:pPr>
      <w:r w:rsidRPr="006C7983">
        <w:t>Scoateți acumulatorul înainte de întreținere. Pot apărea răniri grave sau moartea din cauza șocului electric sau a contactului corpului cu lanțul în mișcare. Marginile tăietoare ale lanțului sunt ascuțite. Folosiți mănuși de protecție atunci când manipulați lanțul.</w:t>
      </w:r>
    </w:p>
    <w:p w14:paraId="733AF41A" w14:textId="77777777" w:rsidR="00EC48B4" w:rsidRDefault="00EC48B4" w:rsidP="00EC48B4">
      <w:pPr>
        <w:pStyle w:val="-"/>
        <w:rPr>
          <w:b/>
          <w:bCs/>
        </w:rPr>
      </w:pPr>
      <w:r w:rsidRPr="006C7983">
        <w:rPr>
          <w:b/>
          <w:bCs/>
        </w:rPr>
        <w:lastRenderedPageBreak/>
        <w:t>Protectia mediului</w:t>
      </w:r>
    </w:p>
    <w:p w14:paraId="37B37A70" w14:textId="77777777" w:rsidR="00EC48B4" w:rsidRDefault="00EC48B4" w:rsidP="00EC48B4">
      <w:pPr>
        <w:pStyle w:val="-"/>
      </w:pPr>
      <w:r>
        <w:rPr>
          <w:noProof/>
        </w:rPr>
        <w:drawing>
          <wp:anchor distT="0" distB="0" distL="114300" distR="114300" simplePos="0" relativeHeight="251759616" behindDoc="1" locked="0" layoutInCell="1" allowOverlap="1" wp14:anchorId="000456C0" wp14:editId="4180A671">
            <wp:simplePos x="0" y="0"/>
            <wp:positionH relativeFrom="margin">
              <wp:align>left</wp:align>
            </wp:positionH>
            <wp:positionV relativeFrom="paragraph">
              <wp:posOffset>70575</wp:posOffset>
            </wp:positionV>
            <wp:extent cx="189865" cy="285115"/>
            <wp:effectExtent l="0" t="0" r="635" b="635"/>
            <wp:wrapTight wrapText="bothSides">
              <wp:wrapPolygon edited="0">
                <wp:start x="0" y="0"/>
                <wp:lineTo x="0" y="20205"/>
                <wp:lineTo x="19505" y="20205"/>
                <wp:lineTo x="19505" y="0"/>
                <wp:lineTo x="0" y="0"/>
              </wp:wrapPolygon>
            </wp:wrapTight>
            <wp:docPr id="17739716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865" cy="285115"/>
                    </a:xfrm>
                    <a:prstGeom prst="rect">
                      <a:avLst/>
                    </a:prstGeom>
                    <a:noFill/>
                    <a:ln>
                      <a:noFill/>
                    </a:ln>
                  </pic:spPr>
                </pic:pic>
              </a:graphicData>
            </a:graphic>
          </wp:anchor>
        </w:drawing>
      </w:r>
    </w:p>
    <w:p w14:paraId="7B6CF13A" w14:textId="776C7A43" w:rsidR="00EC48B4" w:rsidRDefault="00EC48B4" w:rsidP="00EC48B4">
      <w:pPr>
        <w:pStyle w:val="-"/>
      </w:pPr>
      <w:r>
        <w:t>Produsele electrice uzate nu trebuie aruncate împreună cu deșeurile menajere. Vă rugăm să reciclați unde</w:t>
      </w:r>
      <w:r>
        <w:rPr>
          <w:rFonts w:hint="eastAsia"/>
          <w:b/>
          <w:bCs/>
        </w:rPr>
        <w:t xml:space="preserve"> </w:t>
      </w:r>
      <w:r>
        <w:t>facilitati exista. Consultați autoritățile locale sau cu amănuntul pentru sfaturi privind reciclarea.</w:t>
      </w:r>
    </w:p>
    <w:p w14:paraId="1D6F3668" w14:textId="77777777" w:rsidR="00EC48B4" w:rsidRPr="00850D9A" w:rsidRDefault="00EC48B4" w:rsidP="00EC48B4">
      <w:pPr>
        <w:pStyle w:val="-"/>
        <w:rPr>
          <w:b/>
          <w:bCs/>
        </w:rPr>
      </w:pPr>
    </w:p>
    <w:p w14:paraId="4E8702D4" w14:textId="77777777" w:rsidR="00EC48B4" w:rsidRPr="006C7983" w:rsidRDefault="00EC48B4" w:rsidP="00EC48B4">
      <w:pPr>
        <w:pStyle w:val="2"/>
      </w:pPr>
      <w:r w:rsidRPr="006C7983">
        <w:t>Pentru unelte cu baterie</w:t>
      </w:r>
    </w:p>
    <w:p w14:paraId="2C84710F" w14:textId="77777777" w:rsidR="00EC48B4" w:rsidRDefault="00EC48B4" w:rsidP="00EC48B4">
      <w:pPr>
        <w:pStyle w:val="-"/>
      </w:pPr>
      <w:r>
        <w:t>Intervalul de temperatură ambientală pentru utilizarea și depozitarea sculei și a bateriei este de 0°C-45°C.</w:t>
      </w:r>
    </w:p>
    <w:p w14:paraId="6FF21175" w14:textId="77777777" w:rsidR="00EC48B4" w:rsidRDefault="00EC48B4" w:rsidP="00EC48B4">
      <w:pPr>
        <w:pStyle w:val="-"/>
      </w:pPr>
      <w:r>
        <w:t>Intervalul de temperatură ambientală recomandat pentru sistemul de încărcare în timpul încărcării este 0°C-40°C.</w:t>
      </w:r>
    </w:p>
    <w:p w14:paraId="317A957B" w14:textId="77777777" w:rsidR="00EC48B4" w:rsidRPr="006C7983" w:rsidRDefault="00EC48B4" w:rsidP="00EC48B4">
      <w:pPr>
        <w:pStyle w:val="-"/>
      </w:pPr>
    </w:p>
    <w:p w14:paraId="46C56BD8" w14:textId="42063887" w:rsidR="00EC48B4" w:rsidRPr="00B40264" w:rsidRDefault="00EC48B4" w:rsidP="00EC48B4">
      <w:pPr>
        <w:pStyle w:val="1"/>
        <w:spacing w:after="62"/>
      </w:pPr>
      <w:r w:rsidRPr="00247316">
        <w:t xml:space="preserve">ÎNTREȚINERE </w:t>
      </w:r>
    </w:p>
    <w:p w14:paraId="1EC72758" w14:textId="23B7A8AC" w:rsidR="00EC48B4" w:rsidRDefault="00EC48B4" w:rsidP="00EC48B4">
      <w:pPr>
        <w:pStyle w:val="2"/>
      </w:pPr>
      <w:r w:rsidRPr="00066B5B">
        <w:t>Tabel de depanare</w:t>
      </w:r>
    </w:p>
    <w:p w14:paraId="57CE8E3F" w14:textId="15904366" w:rsidR="00BE3437" w:rsidRDefault="00BE3437" w:rsidP="00BE3437">
      <w:pPr>
        <w:pStyle w:val="-"/>
      </w:pPr>
      <w:r w:rsidRPr="00BE3437">
        <w:t>Următorul tabel oferă verificări și acțiuni pe care le puteți efectua dacă aparatul dumneavoastră nu funcționează corect. Dacă acestea nu identifică/remediază problema , contactați agentul de service.</w:t>
      </w:r>
    </w:p>
    <w:p w14:paraId="5A766B48" w14:textId="77777777" w:rsidR="00BE3437" w:rsidRPr="00BE3437" w:rsidRDefault="00BE3437" w:rsidP="00BE3437">
      <w:pPr>
        <w:pStyle w:val="-"/>
      </w:pPr>
    </w:p>
    <w:p w14:paraId="593D27B2" w14:textId="7F23D315" w:rsidR="00EC48B4" w:rsidRPr="00556AFF" w:rsidRDefault="00EC48B4" w:rsidP="00EC48B4">
      <w:pPr>
        <w:spacing w:line="200" w:lineRule="exact"/>
        <w:rPr>
          <w:rFonts w:ascii="Arial" w:hAnsi="Arial" w:cs="Arial"/>
          <w:b/>
          <w:bCs/>
          <w:color w:val="595858"/>
          <w:sz w:val="14"/>
          <w:szCs w:val="14"/>
        </w:rPr>
      </w:pPr>
      <w:r w:rsidRPr="00D86340">
        <w:rPr>
          <w:rFonts w:ascii="Segoe UI Symbol" w:eastAsia="Arial" w:hAnsi="Segoe UI Symbol" w:cs="Segoe UI Symbol"/>
          <w:b/>
          <w:color w:val="58595B"/>
          <w:kern w:val="0"/>
          <w:sz w:val="18"/>
          <w:lang w:bidi="zh-CN"/>
        </w:rPr>
        <w:t>⚠</w:t>
      </w:r>
      <w:r w:rsidR="003A6DD6" w:rsidRPr="00D86340">
        <w:rPr>
          <w:rFonts w:ascii="Segoe UI Symbol" w:eastAsia="Arial" w:hAnsi="Segoe UI Symbol" w:cs="Segoe UI Symbol"/>
          <w:b/>
          <w:color w:val="58595B"/>
          <w:kern w:val="0"/>
          <w:sz w:val="14"/>
          <w:lang w:bidi="zh-CN"/>
        </w:rPr>
        <w:t xml:space="preserve"> </w:t>
      </w:r>
      <w:r w:rsidR="003A6DD6" w:rsidRPr="00C57889">
        <w:rPr>
          <w:rFonts w:ascii="Arial" w:hAnsi="Arial" w:cs="Arial"/>
          <w:b/>
          <w:bCs/>
          <w:color w:val="595858"/>
          <w:sz w:val="14"/>
          <w:szCs w:val="14"/>
        </w:rPr>
        <w:t>AVERTIZARE</w:t>
      </w:r>
    </w:p>
    <w:p w14:paraId="1A28B181" w14:textId="77777777" w:rsidR="00EC48B4" w:rsidRDefault="00EC48B4" w:rsidP="00EC48B4">
      <w:pPr>
        <w:pStyle w:val="-"/>
        <w:rPr>
          <w:b/>
          <w:bCs/>
        </w:rPr>
      </w:pPr>
      <w:r w:rsidRPr="00066B5B">
        <w:rPr>
          <w:b/>
          <w:bCs/>
        </w:rPr>
        <w:t>Opriți și scoateți acumulatorul înainte de a investiga defecțiunea.</w:t>
      </w:r>
    </w:p>
    <w:p w14:paraId="262E7389" w14:textId="77777777" w:rsidR="00EC48B4" w:rsidRPr="00066B5B" w:rsidRDefault="00EC48B4" w:rsidP="00EC48B4">
      <w:pPr>
        <w:pStyle w:val="-"/>
        <w:rPr>
          <w:b/>
          <w:bCs/>
        </w:rPr>
      </w:pPr>
    </w:p>
    <w:tbl>
      <w:tblPr>
        <w:tblStyle w:val="TableGrid"/>
        <w:tblW w:w="509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273"/>
        <w:gridCol w:w="1843"/>
        <w:gridCol w:w="1982"/>
      </w:tblGrid>
      <w:tr w:rsidR="00EC48B4" w:rsidRPr="00EB11C0" w14:paraId="5E110581" w14:textId="77777777" w:rsidTr="006D1D55">
        <w:trPr>
          <w:trHeight w:val="170"/>
        </w:trPr>
        <w:tc>
          <w:tcPr>
            <w:tcW w:w="1273" w:type="dxa"/>
            <w:vAlign w:val="center"/>
          </w:tcPr>
          <w:p w14:paraId="5F132828" w14:textId="77777777" w:rsidR="00EC48B4" w:rsidRPr="00D458AA" w:rsidRDefault="00EC48B4" w:rsidP="006D1D55">
            <w:pPr>
              <w:pStyle w:val="a5"/>
            </w:pPr>
            <w:r w:rsidRPr="00066B5B">
              <w:t>Simptom</w:t>
            </w:r>
          </w:p>
        </w:tc>
        <w:tc>
          <w:tcPr>
            <w:tcW w:w="1843" w:type="dxa"/>
            <w:vAlign w:val="center"/>
          </w:tcPr>
          <w:p w14:paraId="7CF87B1E" w14:textId="77777777" w:rsidR="00EC48B4" w:rsidRPr="00D458AA" w:rsidRDefault="00EC48B4" w:rsidP="006D1D55">
            <w:pPr>
              <w:pStyle w:val="a5"/>
            </w:pPr>
            <w:r w:rsidRPr="00066B5B">
              <w:t>Cauze probabile</w:t>
            </w:r>
          </w:p>
        </w:tc>
        <w:tc>
          <w:tcPr>
            <w:tcW w:w="1982" w:type="dxa"/>
            <w:vAlign w:val="center"/>
          </w:tcPr>
          <w:p w14:paraId="63982003" w14:textId="77777777" w:rsidR="00EC48B4" w:rsidRPr="00D458AA" w:rsidRDefault="00EC48B4" w:rsidP="006D1D55">
            <w:pPr>
              <w:pStyle w:val="a5"/>
            </w:pPr>
            <w:r w:rsidRPr="00066B5B">
              <w:t>Cauza posibila</w:t>
            </w:r>
          </w:p>
        </w:tc>
      </w:tr>
      <w:tr w:rsidR="00EC48B4" w:rsidRPr="00EB11C0" w14:paraId="1E4D7009" w14:textId="77777777" w:rsidTr="006D1D55">
        <w:trPr>
          <w:trHeight w:val="170"/>
        </w:trPr>
        <w:tc>
          <w:tcPr>
            <w:tcW w:w="1273" w:type="dxa"/>
            <w:vAlign w:val="center"/>
          </w:tcPr>
          <w:p w14:paraId="4E0D0DB7" w14:textId="77777777" w:rsidR="00EC48B4" w:rsidRPr="00066B5B" w:rsidRDefault="00EC48B4" w:rsidP="006D1D55">
            <w:pPr>
              <w:pStyle w:val="a3"/>
              <w:jc w:val="left"/>
            </w:pPr>
            <w:r w:rsidRPr="00231549">
              <w:t>Ferăstrăul de tăiere nu funcționează</w:t>
            </w:r>
          </w:p>
        </w:tc>
        <w:tc>
          <w:tcPr>
            <w:tcW w:w="1843" w:type="dxa"/>
            <w:vAlign w:val="center"/>
          </w:tcPr>
          <w:p w14:paraId="65D3F5E0" w14:textId="77777777" w:rsidR="00EC48B4" w:rsidRPr="00066B5B" w:rsidRDefault="00EC48B4" w:rsidP="006D1D55">
            <w:pPr>
              <w:pStyle w:val="a3"/>
              <w:jc w:val="center"/>
            </w:pPr>
            <w:r w:rsidRPr="00231549">
              <w:t>Baterie epuizată.</w:t>
            </w:r>
          </w:p>
        </w:tc>
        <w:tc>
          <w:tcPr>
            <w:tcW w:w="1982" w:type="dxa"/>
            <w:vAlign w:val="center"/>
          </w:tcPr>
          <w:p w14:paraId="0F8C8EC2" w14:textId="77777777" w:rsidR="00EC48B4" w:rsidRPr="00066B5B" w:rsidRDefault="00EC48B4" w:rsidP="006D1D55">
            <w:pPr>
              <w:pStyle w:val="a3"/>
              <w:jc w:val="center"/>
            </w:pPr>
            <w:r w:rsidRPr="00231549">
              <w:t>Încărcați acumulatorul</w:t>
            </w:r>
          </w:p>
        </w:tc>
      </w:tr>
      <w:tr w:rsidR="00EC48B4" w:rsidRPr="00EB11C0" w14:paraId="1F59941F" w14:textId="77777777" w:rsidTr="006D1D55">
        <w:trPr>
          <w:trHeight w:val="170"/>
        </w:trPr>
        <w:tc>
          <w:tcPr>
            <w:tcW w:w="1273" w:type="dxa"/>
            <w:vAlign w:val="center"/>
          </w:tcPr>
          <w:p w14:paraId="1BCFCEA8" w14:textId="77777777" w:rsidR="00EC48B4" w:rsidRPr="00066B5B" w:rsidRDefault="00EC48B4" w:rsidP="006D1D55">
            <w:pPr>
              <w:pStyle w:val="a3"/>
              <w:jc w:val="left"/>
            </w:pPr>
            <w:r>
              <w:t>Ferăstrăul de tăiere funcționează intermitent</w:t>
            </w:r>
          </w:p>
        </w:tc>
        <w:tc>
          <w:tcPr>
            <w:tcW w:w="1843" w:type="dxa"/>
            <w:vAlign w:val="center"/>
          </w:tcPr>
          <w:p w14:paraId="0E37BE27" w14:textId="77777777" w:rsidR="00EC48B4" w:rsidRDefault="00EC48B4" w:rsidP="006D1D55">
            <w:pPr>
              <w:pStyle w:val="a3"/>
            </w:pPr>
            <w:r>
              <w:rPr>
                <w:rFonts w:hint="eastAsia"/>
              </w:rPr>
              <w:t>•</w:t>
            </w:r>
            <w:r>
              <w:rPr>
                <w:rFonts w:hint="eastAsia"/>
              </w:rPr>
              <w:t xml:space="preserve"> </w:t>
            </w:r>
            <w:r>
              <w:tab/>
              <w:t>Supraîncălzire</w:t>
            </w:r>
          </w:p>
          <w:p w14:paraId="0B869DB6" w14:textId="77777777" w:rsidR="00EC48B4" w:rsidRDefault="00EC48B4" w:rsidP="006D1D55">
            <w:pPr>
              <w:pStyle w:val="a3"/>
            </w:pPr>
            <w:r>
              <w:rPr>
                <w:rFonts w:hint="eastAsia"/>
              </w:rPr>
              <w:t>•</w:t>
            </w:r>
            <w:r>
              <w:rPr>
                <w:rFonts w:hint="eastAsia"/>
              </w:rPr>
              <w:t xml:space="preserve"> </w:t>
            </w:r>
            <w:r>
              <w:tab/>
              <w:t>Aplicarea unei presiuni prea mari în timpul tăierii.</w:t>
            </w:r>
          </w:p>
          <w:p w14:paraId="796750D1" w14:textId="6FCCC4C3" w:rsidR="00EC48B4" w:rsidRPr="00066B5B" w:rsidRDefault="00EC48B4" w:rsidP="006D1D55">
            <w:pPr>
              <w:pStyle w:val="a3"/>
            </w:pPr>
            <w:r>
              <w:rPr>
                <w:rFonts w:hint="eastAsia"/>
              </w:rPr>
              <w:t>•</w:t>
            </w:r>
            <w:r>
              <w:rPr>
                <w:rFonts w:hint="eastAsia"/>
              </w:rPr>
              <w:t xml:space="preserve"> </w:t>
            </w:r>
            <w:r>
              <w:tab/>
              <w:t xml:space="preserve">A pierde conexiunea. Cablajul intern </w:t>
            </w:r>
            <w:r w:rsidR="0040258E">
              <w:t>defect. Comutator pornit/oprit defect.</w:t>
            </w:r>
          </w:p>
        </w:tc>
        <w:tc>
          <w:tcPr>
            <w:tcW w:w="1982" w:type="dxa"/>
            <w:vAlign w:val="center"/>
          </w:tcPr>
          <w:p w14:paraId="0B946C79" w14:textId="77777777" w:rsidR="00EC48B4" w:rsidRDefault="00EC48B4" w:rsidP="006D1D55">
            <w:pPr>
              <w:pStyle w:val="a3"/>
            </w:pPr>
            <w:r>
              <w:rPr>
                <w:rFonts w:hint="eastAsia"/>
              </w:rPr>
              <w:t>•</w:t>
            </w:r>
            <w:r>
              <w:rPr>
                <w:rFonts w:hint="eastAsia"/>
              </w:rPr>
              <w:t xml:space="preserve"> </w:t>
            </w:r>
            <w:r>
              <w:tab/>
              <w:t>Așezați mașina într-un loc răcoros și ventilat pentru a o răci</w:t>
            </w:r>
          </w:p>
          <w:p w14:paraId="58120BE3" w14:textId="6E609039" w:rsidR="00EC48B4" w:rsidRDefault="00EC48B4" w:rsidP="006D1D55">
            <w:pPr>
              <w:pStyle w:val="a3"/>
            </w:pPr>
            <w:r>
              <w:rPr>
                <w:rFonts w:hint="eastAsia"/>
              </w:rPr>
              <w:t>•</w:t>
            </w:r>
            <w:r>
              <w:rPr>
                <w:rFonts w:hint="eastAsia"/>
              </w:rPr>
              <w:t xml:space="preserve"> </w:t>
            </w:r>
            <w:r>
              <w:tab/>
              <w:t xml:space="preserve">Aplicând </w:t>
            </w:r>
            <w:r w:rsidR="0040258E">
              <w:t>o presiune relativ mai mică în timpul tăierii</w:t>
            </w:r>
          </w:p>
          <w:p w14:paraId="475EEA91" w14:textId="77777777" w:rsidR="00EC48B4" w:rsidRPr="00066B5B" w:rsidRDefault="00EC48B4" w:rsidP="006D1D55">
            <w:pPr>
              <w:pStyle w:val="a3"/>
            </w:pPr>
            <w:r>
              <w:rPr>
                <w:rFonts w:hint="eastAsia"/>
              </w:rPr>
              <w:t>•</w:t>
            </w:r>
            <w:r>
              <w:rPr>
                <w:rFonts w:hint="eastAsia"/>
              </w:rPr>
              <w:t xml:space="preserve"> </w:t>
            </w:r>
            <w:r>
              <w:tab/>
              <w:t>Contactați agentul de service.</w:t>
            </w:r>
          </w:p>
        </w:tc>
      </w:tr>
      <w:tr w:rsidR="00EC48B4" w:rsidRPr="00EB11C0" w14:paraId="05D9F633" w14:textId="77777777" w:rsidTr="006D1D55">
        <w:trPr>
          <w:trHeight w:val="170"/>
        </w:trPr>
        <w:tc>
          <w:tcPr>
            <w:tcW w:w="1273" w:type="dxa"/>
            <w:vAlign w:val="center"/>
          </w:tcPr>
          <w:p w14:paraId="4A941BC3" w14:textId="77777777" w:rsidR="00EC48B4" w:rsidRPr="00066B5B" w:rsidRDefault="00EC48B4" w:rsidP="006D1D55">
            <w:pPr>
              <w:pStyle w:val="a3"/>
              <w:jc w:val="left"/>
            </w:pPr>
            <w:r w:rsidRPr="00231549">
              <w:t>Lanțul/bara lanțului se supraîncălzește</w:t>
            </w:r>
          </w:p>
        </w:tc>
        <w:tc>
          <w:tcPr>
            <w:tcW w:w="1843" w:type="dxa"/>
            <w:vAlign w:val="center"/>
          </w:tcPr>
          <w:p w14:paraId="2EF9F204" w14:textId="77777777" w:rsidR="00EC48B4" w:rsidRDefault="00EC48B4" w:rsidP="006D1D55">
            <w:pPr>
              <w:pStyle w:val="a3"/>
            </w:pPr>
            <w:r>
              <w:rPr>
                <w:rFonts w:hint="eastAsia"/>
              </w:rPr>
              <w:t>•</w:t>
            </w:r>
            <w:r>
              <w:rPr>
                <w:rFonts w:hint="eastAsia"/>
              </w:rPr>
              <w:t xml:space="preserve"> </w:t>
            </w:r>
            <w:r>
              <w:tab/>
              <w:t>Lanțul este supratensionat</w:t>
            </w:r>
          </w:p>
          <w:p w14:paraId="45C645B1" w14:textId="77777777" w:rsidR="00EC48B4" w:rsidRPr="00066B5B" w:rsidRDefault="00EC48B4" w:rsidP="006D1D55">
            <w:pPr>
              <w:pStyle w:val="a3"/>
            </w:pPr>
            <w:r>
              <w:rPr>
                <w:rFonts w:hint="eastAsia"/>
              </w:rPr>
              <w:t>•</w:t>
            </w:r>
            <w:r>
              <w:rPr>
                <w:rFonts w:hint="eastAsia"/>
              </w:rPr>
              <w:t xml:space="preserve"> </w:t>
            </w:r>
            <w:r>
              <w:tab/>
              <w:t>Lanț plictisitor</w:t>
            </w:r>
          </w:p>
        </w:tc>
        <w:tc>
          <w:tcPr>
            <w:tcW w:w="1982" w:type="dxa"/>
            <w:vAlign w:val="center"/>
          </w:tcPr>
          <w:p w14:paraId="626C60A7" w14:textId="77777777" w:rsidR="00EC48B4" w:rsidRDefault="00EC48B4" w:rsidP="006D1D55">
            <w:pPr>
              <w:pStyle w:val="a3"/>
            </w:pPr>
            <w:r>
              <w:rPr>
                <w:rFonts w:hint="eastAsia"/>
              </w:rPr>
              <w:t>•</w:t>
            </w:r>
            <w:r>
              <w:rPr>
                <w:rFonts w:hint="eastAsia"/>
              </w:rPr>
              <w:t xml:space="preserve"> </w:t>
            </w:r>
            <w:r>
              <w:tab/>
              <w:t>Reglați tensiunea lanțului</w:t>
            </w:r>
          </w:p>
          <w:p w14:paraId="72C4E033" w14:textId="77777777" w:rsidR="00EC48B4" w:rsidRPr="00066B5B" w:rsidRDefault="00EC48B4" w:rsidP="006D1D55">
            <w:pPr>
              <w:pStyle w:val="a3"/>
            </w:pPr>
            <w:r>
              <w:rPr>
                <w:rFonts w:hint="eastAsia"/>
              </w:rPr>
              <w:t>•</w:t>
            </w:r>
            <w:r>
              <w:rPr>
                <w:rFonts w:hint="eastAsia"/>
              </w:rPr>
              <w:t xml:space="preserve"> </w:t>
            </w:r>
            <w:r>
              <w:tab/>
              <w:t>Ascuțiți lanțul sau înlocuiți-l</w:t>
            </w:r>
          </w:p>
        </w:tc>
      </w:tr>
      <w:tr w:rsidR="00EC48B4" w:rsidRPr="00EB11C0" w14:paraId="65A7F260" w14:textId="77777777" w:rsidTr="006D1D55">
        <w:trPr>
          <w:trHeight w:val="170"/>
        </w:trPr>
        <w:tc>
          <w:tcPr>
            <w:tcW w:w="1273" w:type="dxa"/>
            <w:vAlign w:val="center"/>
          </w:tcPr>
          <w:p w14:paraId="15C6A4C6" w14:textId="77777777" w:rsidR="00EC48B4" w:rsidRPr="00066B5B" w:rsidRDefault="00EC48B4" w:rsidP="006D1D55">
            <w:pPr>
              <w:pStyle w:val="a3"/>
              <w:jc w:val="left"/>
            </w:pPr>
            <w:r>
              <w:t>Fierăstrăul de tăiere se rupe, vibrează, nu se ferăstrău corect</w:t>
            </w:r>
          </w:p>
        </w:tc>
        <w:tc>
          <w:tcPr>
            <w:tcW w:w="1843" w:type="dxa"/>
            <w:vAlign w:val="center"/>
          </w:tcPr>
          <w:p w14:paraId="00ABF3C9" w14:textId="77777777" w:rsidR="00EC48B4" w:rsidRDefault="00EC48B4" w:rsidP="006D1D55">
            <w:pPr>
              <w:pStyle w:val="a3"/>
            </w:pPr>
            <w:r>
              <w:rPr>
                <w:rFonts w:hint="eastAsia"/>
              </w:rPr>
              <w:t>•</w:t>
            </w:r>
            <w:r>
              <w:rPr>
                <w:rFonts w:hint="eastAsia"/>
              </w:rPr>
              <w:t xml:space="preserve"> </w:t>
            </w:r>
            <w:r>
              <w:tab/>
              <w:t>Tensiunea lanțului este prea slabă</w:t>
            </w:r>
          </w:p>
          <w:p w14:paraId="5FB40DCE" w14:textId="77777777" w:rsidR="00EC48B4" w:rsidRDefault="00EC48B4" w:rsidP="006D1D55">
            <w:pPr>
              <w:pStyle w:val="a3"/>
            </w:pPr>
            <w:r>
              <w:rPr>
                <w:rFonts w:hint="eastAsia"/>
              </w:rPr>
              <w:t>•</w:t>
            </w:r>
            <w:r>
              <w:rPr>
                <w:rFonts w:hint="eastAsia"/>
              </w:rPr>
              <w:t xml:space="preserve"> </w:t>
            </w:r>
            <w:r>
              <w:tab/>
              <w:t>Lanț plictisitor</w:t>
            </w:r>
          </w:p>
          <w:p w14:paraId="198282FD" w14:textId="77777777" w:rsidR="00EC48B4" w:rsidRDefault="00EC48B4" w:rsidP="006D1D55">
            <w:pPr>
              <w:pStyle w:val="a3"/>
            </w:pPr>
            <w:r>
              <w:rPr>
                <w:rFonts w:hint="eastAsia"/>
              </w:rPr>
              <w:t>•</w:t>
            </w:r>
            <w:r>
              <w:rPr>
                <w:rFonts w:hint="eastAsia"/>
              </w:rPr>
              <w:t xml:space="preserve"> </w:t>
            </w:r>
            <w:r>
              <w:tab/>
              <w:t>Lanțul uzat</w:t>
            </w:r>
          </w:p>
          <w:p w14:paraId="3EE7D91C" w14:textId="77777777" w:rsidR="00EC48B4" w:rsidRPr="00066B5B" w:rsidRDefault="00EC48B4" w:rsidP="006D1D55">
            <w:pPr>
              <w:pStyle w:val="a3"/>
            </w:pPr>
            <w:r>
              <w:rPr>
                <w:rFonts w:hint="eastAsia"/>
              </w:rPr>
              <w:t>•</w:t>
            </w:r>
            <w:r>
              <w:rPr>
                <w:rFonts w:hint="eastAsia"/>
              </w:rPr>
              <w:t xml:space="preserve"> </w:t>
            </w:r>
            <w:r>
              <w:tab/>
              <w:t>Dinții lanțului sunt orientați în direcția greșită</w:t>
            </w:r>
          </w:p>
        </w:tc>
        <w:tc>
          <w:tcPr>
            <w:tcW w:w="1982" w:type="dxa"/>
            <w:vAlign w:val="center"/>
          </w:tcPr>
          <w:p w14:paraId="5F80DFA9" w14:textId="77777777" w:rsidR="00EC48B4" w:rsidRDefault="00EC48B4" w:rsidP="006D1D55">
            <w:pPr>
              <w:pStyle w:val="a3"/>
            </w:pPr>
            <w:r>
              <w:rPr>
                <w:rFonts w:hint="eastAsia"/>
              </w:rPr>
              <w:t>•</w:t>
            </w:r>
            <w:r>
              <w:rPr>
                <w:rFonts w:hint="eastAsia"/>
              </w:rPr>
              <w:t xml:space="preserve"> </w:t>
            </w:r>
            <w:r>
              <w:tab/>
              <w:t>Reglați tensiunea lanțului</w:t>
            </w:r>
          </w:p>
          <w:p w14:paraId="6E114416" w14:textId="77777777" w:rsidR="00EC48B4" w:rsidRDefault="00EC48B4" w:rsidP="006D1D55">
            <w:pPr>
              <w:pStyle w:val="a3"/>
            </w:pPr>
            <w:r>
              <w:rPr>
                <w:rFonts w:hint="eastAsia"/>
              </w:rPr>
              <w:t>•</w:t>
            </w:r>
            <w:r>
              <w:rPr>
                <w:rFonts w:hint="eastAsia"/>
              </w:rPr>
              <w:t xml:space="preserve"> </w:t>
            </w:r>
            <w:r>
              <w:tab/>
              <w:t>Ascuțiți lanțul sau înlocuiți-l</w:t>
            </w:r>
          </w:p>
          <w:p w14:paraId="276DFD33" w14:textId="77777777" w:rsidR="00EC48B4" w:rsidRDefault="00EC48B4" w:rsidP="006D1D55">
            <w:pPr>
              <w:pStyle w:val="a3"/>
            </w:pPr>
            <w:r>
              <w:rPr>
                <w:rFonts w:hint="eastAsia"/>
              </w:rPr>
              <w:t>•</w:t>
            </w:r>
            <w:r>
              <w:rPr>
                <w:rFonts w:hint="eastAsia"/>
              </w:rPr>
              <w:t xml:space="preserve"> </w:t>
            </w:r>
            <w:r>
              <w:tab/>
              <w:t>Înlocuiţi lanţul</w:t>
            </w:r>
          </w:p>
          <w:p w14:paraId="41975516" w14:textId="77777777" w:rsidR="00EC48B4" w:rsidRPr="00066B5B" w:rsidRDefault="00EC48B4" w:rsidP="006D1D55">
            <w:pPr>
              <w:pStyle w:val="a3"/>
            </w:pPr>
            <w:r>
              <w:rPr>
                <w:rFonts w:hint="eastAsia"/>
              </w:rPr>
              <w:t>•</w:t>
            </w:r>
            <w:r>
              <w:rPr>
                <w:rFonts w:hint="eastAsia"/>
              </w:rPr>
              <w:t xml:space="preserve"> </w:t>
            </w:r>
            <w:r>
              <w:tab/>
              <w:t>Reasamblați cu lanțul în direcția corectă</w:t>
            </w:r>
          </w:p>
        </w:tc>
      </w:tr>
    </w:tbl>
    <w:p w14:paraId="770A2E5B" w14:textId="5521260D" w:rsidR="00EC48B4" w:rsidRDefault="00B51751" w:rsidP="00EC48B4">
      <w:pPr>
        <w:pStyle w:val="2"/>
      </w:pPr>
      <w:r>
        <w:rPr>
          <w:noProof/>
        </w:rPr>
        <w:lastRenderedPageBreak/>
        <w:drawing>
          <wp:anchor distT="0" distB="0" distL="114300" distR="114300" simplePos="0" relativeHeight="251795456" behindDoc="0" locked="0" layoutInCell="1" allowOverlap="1" wp14:anchorId="782FCAF4" wp14:editId="4A7DC7E4">
            <wp:simplePos x="0" y="0"/>
            <wp:positionH relativeFrom="page">
              <wp:posOffset>-9525</wp:posOffset>
            </wp:positionH>
            <wp:positionV relativeFrom="paragraph">
              <wp:posOffset>-302260</wp:posOffset>
            </wp:positionV>
            <wp:extent cx="3775363" cy="5141309"/>
            <wp:effectExtent l="0" t="0" r="0" b="254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55"/>
                    <a:stretch>
                      <a:fillRect/>
                    </a:stretch>
                  </pic:blipFill>
                  <pic:spPr>
                    <a:xfrm>
                      <a:off x="0" y="0"/>
                      <a:ext cx="3775363" cy="5141309"/>
                    </a:xfrm>
                    <a:prstGeom prst="rect">
                      <a:avLst/>
                    </a:prstGeom>
                  </pic:spPr>
                </pic:pic>
              </a:graphicData>
            </a:graphic>
            <wp14:sizeRelH relativeFrom="margin">
              <wp14:pctWidth>0</wp14:pctWidth>
            </wp14:sizeRelH>
            <wp14:sizeRelV relativeFrom="margin">
              <wp14:pctHeight>0</wp14:pctHeight>
            </wp14:sizeRelV>
          </wp:anchor>
        </w:drawing>
      </w:r>
    </w:p>
    <w:p w14:paraId="2650D8E2" w14:textId="647848F0" w:rsidR="00EC48B4" w:rsidRDefault="00EC48B4" w:rsidP="00EC48B4">
      <w:pPr>
        <w:pStyle w:val="2"/>
      </w:pPr>
    </w:p>
    <w:p w14:paraId="069D0FE0" w14:textId="774D936E" w:rsidR="00EC48B4" w:rsidRDefault="00EC48B4" w:rsidP="00EC48B4">
      <w:pPr>
        <w:pStyle w:val="2"/>
      </w:pPr>
    </w:p>
    <w:p w14:paraId="5276B993" w14:textId="13788EF5" w:rsidR="00EC48B4" w:rsidRDefault="00EC48B4" w:rsidP="00EC48B4">
      <w:pPr>
        <w:pStyle w:val="2"/>
      </w:pPr>
    </w:p>
    <w:p w14:paraId="2FBA14E5" w14:textId="1DC3584F" w:rsidR="00EC48B4" w:rsidRDefault="00EC48B4" w:rsidP="00EC48B4">
      <w:pPr>
        <w:pStyle w:val="2"/>
      </w:pPr>
    </w:p>
    <w:p w14:paraId="10C05C87" w14:textId="78CB017F" w:rsidR="00EC48B4" w:rsidRDefault="00EC48B4" w:rsidP="00EC48B4">
      <w:pPr>
        <w:pStyle w:val="2"/>
      </w:pPr>
    </w:p>
    <w:p w14:paraId="3EAA5786" w14:textId="28CA73D3" w:rsidR="00EC48B4" w:rsidRDefault="00B51751" w:rsidP="00EC48B4">
      <w:pPr>
        <w:pStyle w:val="2"/>
      </w:pPr>
      <w:r w:rsidRPr="00211EF6">
        <w:rPr>
          <w:bCs/>
          <w:noProof/>
          <w:sz w:val="14"/>
        </w:rPr>
        <mc:AlternateContent>
          <mc:Choice Requires="wps">
            <w:drawing>
              <wp:anchor distT="45720" distB="45720" distL="114300" distR="114300" simplePos="0" relativeHeight="251812864" behindDoc="0" locked="0" layoutInCell="1" allowOverlap="1" wp14:anchorId="77327DAF" wp14:editId="79CA3885">
                <wp:simplePos x="0" y="0"/>
                <wp:positionH relativeFrom="page">
                  <wp:align>center</wp:align>
                </wp:positionH>
                <wp:positionV relativeFrom="paragraph">
                  <wp:posOffset>85725</wp:posOffset>
                </wp:positionV>
                <wp:extent cx="940435" cy="266065"/>
                <wp:effectExtent l="0" t="0" r="0" b="635"/>
                <wp:wrapSquare wrapText="bothSides"/>
                <wp:docPr id="2142882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66065"/>
                        </a:xfrm>
                        <a:prstGeom prst="rect">
                          <a:avLst/>
                        </a:prstGeom>
                        <a:noFill/>
                        <a:ln w="9525">
                          <a:noFill/>
                          <a:miter lim="800000"/>
                          <a:headEnd/>
                          <a:tailEnd/>
                        </a:ln>
                      </wps:spPr>
                      <wps:txbx>
                        <w:txbxContent>
                          <w:p w14:paraId="0AD84146" w14:textId="77777777" w:rsidR="00B51751" w:rsidRPr="00BA7134" w:rsidRDefault="00B51751" w:rsidP="00B51751">
                            <w:pPr>
                              <w:rPr>
                                <w:b/>
                                <w:bCs/>
                                <w:sz w:val="18"/>
                                <w:szCs w:val="18"/>
                                <w:lang w:val="en-US"/>
                              </w:rPr>
                            </w:pPr>
                            <w:r w:rsidRPr="00BA7134">
                              <w:rPr>
                                <w:b/>
                                <w:bCs/>
                                <w:sz w:val="18"/>
                                <w:szCs w:val="18"/>
                                <w:lang w:val="en-US"/>
                              </w:rPr>
                              <w:t>www.ingco.ro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27DAF" id="_x0000_s1032" type="#_x0000_t202" style="position:absolute;left:0;text-align:left;margin-left:0;margin-top:6.75pt;width:74.05pt;height:20.95pt;z-index:2518128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" filled="f" stroked="f">
                <v:textbox>
                  <w:txbxContent>
                    <w:p w14:paraId="0AD84146" w14:textId="77777777" w:rsidR="00B51751" w:rsidRPr="00BA7134" w:rsidRDefault="00B51751" w:rsidP="00B51751">
                      <w:pPr>
                        <w:rPr>
                          <w:b/>
                          <w:bCs/>
                          <w:sz w:val="18"/>
                          <w:szCs w:val="18"/>
                          <w:lang w:val="en-US"/>
                        </w:rPr>
                      </w:pPr>
                      <w:r w:rsidRPr="00BA7134">
                        <w:rPr>
                          <w:b/>
                          <w:bCs/>
                          <w:sz w:val="18"/>
                          <w:szCs w:val="18"/>
                          <w:lang w:val="en-US"/>
                        </w:rPr>
                        <w:t>www.ingco.ro</w:t>
                      </w:r>
                    </w:p>
                  </w:txbxContent>
                </v:textbox>
                <w10:wrap type="square" anchorx="page"/>
              </v:shape>
            </w:pict>
          </mc:Fallback>
        </mc:AlternateContent>
      </w:r>
    </w:p>
    <w:p w14:paraId="27EC772A" w14:textId="00ADDBEE" w:rsidR="00EC48B4" w:rsidRDefault="00B51751" w:rsidP="00EC48B4">
      <w:pPr>
        <w:pStyle w:val="2"/>
      </w:pPr>
      <w:r>
        <w:rPr>
          <w:noProof/>
        </w:rPr>
        <mc:AlternateContent>
          <mc:Choice Requires="wpi">
            <w:drawing>
              <wp:anchor distT="0" distB="0" distL="114300" distR="114300" simplePos="0" relativeHeight="251810816" behindDoc="0" locked="0" layoutInCell="1" allowOverlap="1" wp14:anchorId="2DE14C05" wp14:editId="17FE1E2C">
                <wp:simplePos x="0" y="0"/>
                <wp:positionH relativeFrom="column">
                  <wp:posOffset>1169670</wp:posOffset>
                </wp:positionH>
                <wp:positionV relativeFrom="paragraph">
                  <wp:posOffset>80010</wp:posOffset>
                </wp:positionV>
                <wp:extent cx="817155" cy="60445"/>
                <wp:effectExtent l="38100" t="76200" r="59690" b="73025"/>
                <wp:wrapNone/>
                <wp:docPr id="1932790014" name="Ink 9"/>
                <wp:cNvGraphicFramePr/>
                <a:graphic xmlns:a="http://schemas.openxmlformats.org/drawingml/2006/main">
                  <a:graphicData uri="http://schemas.microsoft.com/office/word/2010/wordprocessingInk">
                    <w14:contentPart bwMode="auto" r:id="rId56">
                      <w14:nvContentPartPr>
                        <w14:cNvContentPartPr/>
                      </w14:nvContentPartPr>
                      <w14:xfrm>
                        <a:off x="0" y="0"/>
                        <a:ext cx="817155" cy="60445"/>
                      </w14:xfrm>
                    </w14:contentPart>
                  </a:graphicData>
                </a:graphic>
              </wp:anchor>
            </w:drawing>
          </mc:Choice>
          <mc:Fallback>
            <w:pict>
              <v:shape w14:anchorId="2F710CF4" id="Ink 9" o:spid="_x0000_s1026" type="#_x0000_t75" style="position:absolute;margin-left:90.7pt;margin-top:4.9pt;width:67.2pt;height:7.5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">
                <v:imagedata r:id="rId57" o:title=""/>
              </v:shape>
            </w:pict>
          </mc:Fallback>
        </mc:AlternateContent>
      </w:r>
    </w:p>
    <w:p w14:paraId="35A444AD" w14:textId="62D0011F" w:rsidR="00EC48B4" w:rsidRDefault="00EC48B4" w:rsidP="00EC48B4">
      <w:pPr>
        <w:pStyle w:val="2"/>
      </w:pPr>
    </w:p>
    <w:p w14:paraId="79EB6015" w14:textId="54EA923D" w:rsidR="00EC48B4" w:rsidRDefault="00EC48B4" w:rsidP="00EC48B4">
      <w:pPr>
        <w:pStyle w:val="2"/>
      </w:pPr>
    </w:p>
    <w:p w14:paraId="55D21185" w14:textId="77777777" w:rsidR="00EC48B4" w:rsidRPr="0097570A" w:rsidRDefault="00EC48B4" w:rsidP="00EC48B4">
      <w:pPr>
        <w:pStyle w:val="2"/>
      </w:pPr>
    </w:p>
    <w:p w14:paraId="76F6F9F3" w14:textId="77777777" w:rsidR="00EC48B4" w:rsidRPr="00094975" w:rsidRDefault="00EC48B4" w:rsidP="00EC48B4">
      <w:pPr>
        <w:pStyle w:val="a0"/>
        <w:ind w:left="0" w:firstLine="0"/>
      </w:pPr>
    </w:p>
    <w:p w14:paraId="76227B40" w14:textId="77777777" w:rsidR="00B51751" w:rsidRDefault="00B51751" w:rsidP="008B1972">
      <w:pPr>
        <w:pStyle w:val="a0"/>
        <w:ind w:left="0" w:firstLine="0"/>
        <w:rPr>
          <w:noProof/>
        </w:rPr>
      </w:pPr>
    </w:p>
    <w:p w14:paraId="1C8C50B0" w14:textId="2534D029" w:rsidR="00857851" w:rsidRPr="00EC48B4" w:rsidRDefault="00B51751" w:rsidP="008B1972">
      <w:pPr>
        <w:pStyle w:val="a0"/>
        <w:ind w:left="0" w:firstLine="0"/>
      </w:pPr>
      <w:r>
        <w:rPr>
          <w:noProof/>
        </w:rPr>
        <w:drawing>
          <wp:anchor distT="0" distB="0" distL="114300" distR="114300" simplePos="0" relativeHeight="251814912" behindDoc="0" locked="0" layoutInCell="1" allowOverlap="1" wp14:anchorId="6592F006" wp14:editId="23C2174F">
            <wp:simplePos x="0" y="0"/>
            <wp:positionH relativeFrom="page">
              <wp:posOffset>1123950</wp:posOffset>
            </wp:positionH>
            <wp:positionV relativeFrom="paragraph">
              <wp:posOffset>2130425</wp:posOffset>
            </wp:positionV>
            <wp:extent cx="666750" cy="1076325"/>
            <wp:effectExtent l="0" t="0" r="0" b="9525"/>
            <wp:wrapNone/>
            <wp:docPr id="774569322" name="图片 23" descr="A orange and black electric sa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69322" name="图片 23" descr="A orange and black electric saw&#10;&#10;Description automatically generated with medium confidence"/>
                    <pic:cNvPicPr/>
                  </pic:nvPicPr>
                  <pic:blipFill rotWithShape="1">
                    <a:blip r:embed="rId55"/>
                    <a:srcRect l="1514" t="96353" r="-1514" b="-10013"/>
                    <a:stretch/>
                  </pic:blipFill>
                  <pic:spPr bwMode="auto">
                    <a:xfrm rot="10800000">
                      <a:off x="0" y="0"/>
                      <a:ext cx="6667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57851" w:rsidRPr="00EC48B4" w:rsidSect="005C717C">
      <w:headerReference w:type="default" r:id="rId58"/>
      <w:footerReference w:type="default" r:id="rId59"/>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40272" w14:textId="77777777" w:rsidR="00726F56" w:rsidRDefault="00726F56" w:rsidP="00A4694F">
      <w:r>
        <w:separator/>
      </w:r>
    </w:p>
  </w:endnote>
  <w:endnote w:type="continuationSeparator" w:id="0">
    <w:p w14:paraId="531B6337" w14:textId="77777777" w:rsidR="00726F56" w:rsidRDefault="00726F56"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0710135"/>
      <w:docPartObj>
        <w:docPartGallery w:val="Page Numbers (Bottom of Page)"/>
        <w:docPartUnique/>
      </w:docPartObj>
    </w:sdtPr>
    <w:sdtContent>
      <w:p w14:paraId="22D7CE35" w14:textId="77777777" w:rsidR="005C717C" w:rsidRDefault="005C717C" w:rsidP="005C717C">
        <w:pPr>
          <w:pStyle w:val="a3"/>
          <w:jc w:val="center"/>
        </w:pPr>
        <w:r>
          <w:fldChar w:fldCharType="begin"/>
        </w:r>
        <w:r>
          <w:instrText>PAGE   \* MERGEFORMAT</w:instrText>
        </w:r>
        <w:r>
          <w:fldChar w:fldCharType="separate"/>
        </w:r>
        <w:r w:rsidR="004D18BF" w:rsidRPr="004D18BF">
          <w:rPr>
            <w:noProof/>
            <w:lang w:val="zh-CN"/>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E6455" w14:textId="77777777" w:rsidR="00726F56" w:rsidRDefault="00726F56" w:rsidP="00A4694F">
      <w:r>
        <w:separator/>
      </w:r>
    </w:p>
  </w:footnote>
  <w:footnote w:type="continuationSeparator" w:id="0">
    <w:p w14:paraId="56D0C18F" w14:textId="77777777" w:rsidR="00726F56" w:rsidRDefault="00726F56"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73A60" w14:textId="2A1B669F" w:rsidR="0066280D" w:rsidRPr="00056E36" w:rsidRDefault="0066280D" w:rsidP="0066280D">
    <w:pPr>
      <w:jc w:val="right"/>
      <w:rPr>
        <w:rFonts w:ascii="Arial" w:hAnsi="Arial" w:cs="Arial"/>
        <w:b/>
        <w:color w:val="7D7D7D"/>
        <w:sz w:val="13"/>
      </w:rPr>
    </w:pPr>
    <w:r w:rsidRPr="00056E36">
      <w:rPr>
        <w:rFonts w:ascii="Arial" w:hAnsi="Arial" w:cs="Arial"/>
        <w:b/>
        <w:color w:val="7D7D7D"/>
        <w:sz w:val="13"/>
      </w:rPr>
      <w:t xml:space="preserve">| </w:t>
    </w:r>
    <w:r w:rsidR="00B51751">
      <w:rPr>
        <w:rFonts w:ascii="Arial" w:hAnsi="Arial" w:cs="Arial"/>
        <w:b/>
        <w:color w:val="7D7D7D"/>
        <w:sz w:val="13"/>
      </w:rPr>
      <w:t>Romana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92D03"/>
    <w:multiLevelType w:val="hybridMultilevel"/>
    <w:tmpl w:val="5C48BEBC"/>
    <w:lvl w:ilvl="0" w:tplc="E4AEA25E">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0681AB7"/>
    <w:multiLevelType w:val="hybridMultilevel"/>
    <w:tmpl w:val="0E3A1E4C"/>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08F6415"/>
    <w:multiLevelType w:val="hybridMultilevel"/>
    <w:tmpl w:val="6AFCAAA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1B17745"/>
    <w:multiLevelType w:val="hybridMultilevel"/>
    <w:tmpl w:val="DD3252DE"/>
    <w:lvl w:ilvl="0" w:tplc="3948EC0E">
      <w:numFmt w:val="bullet"/>
      <w:lvlText w:val="•"/>
      <w:lvlJc w:val="left"/>
      <w:pPr>
        <w:ind w:left="440" w:hanging="440"/>
      </w:pPr>
      <w:rPr>
        <w:rFonts w:hint="default"/>
        <w:lang w:val="zh-CN" w:eastAsia="zh-CN" w:bidi="zh-CN"/>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11C316A9"/>
    <w:multiLevelType w:val="hybridMultilevel"/>
    <w:tmpl w:val="F96A2014"/>
    <w:lvl w:ilvl="0" w:tplc="20A0F05C">
      <w:start w:val="1"/>
      <w:numFmt w:val="decimal"/>
      <w:lvlText w:val="%1."/>
      <w:lvlJc w:val="left"/>
      <w:pPr>
        <w:ind w:left="420" w:hanging="420"/>
      </w:pPr>
      <w:rPr>
        <w:rFonts w:hint="eastAsia"/>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33517A1"/>
    <w:multiLevelType w:val="hybridMultilevel"/>
    <w:tmpl w:val="82D0E0F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8872C9F"/>
    <w:multiLevelType w:val="hybridMultilevel"/>
    <w:tmpl w:val="2DD2590A"/>
    <w:lvl w:ilvl="0" w:tplc="57FE079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9F575EE"/>
    <w:multiLevelType w:val="hybridMultilevel"/>
    <w:tmpl w:val="7F9612DC"/>
    <w:lvl w:ilvl="0" w:tplc="DE6A32C4">
      <w:start w:val="11"/>
      <w:numFmt w:val="decimal"/>
      <w:lvlText w:val="%1."/>
      <w:lvlJc w:val="left"/>
      <w:pPr>
        <w:ind w:left="175" w:hanging="156"/>
      </w:pPr>
      <w:rPr>
        <w:rFonts w:ascii="Arial" w:eastAsia="SimSun" w:hAnsi="Arial" w:cs="Arial" w:hint="default"/>
        <w:color w:val="595959" w:themeColor="text1" w:themeTint="A6"/>
        <w:spacing w:val="-1"/>
        <w:w w:val="100"/>
        <w:sz w:val="14"/>
        <w:szCs w:val="14"/>
        <w:lang w:val="zh-CN" w:eastAsia="zh-CN" w:bidi="zh-CN"/>
      </w:rPr>
    </w:lvl>
    <w:lvl w:ilvl="1" w:tplc="3948EC0E">
      <w:numFmt w:val="bullet"/>
      <w:lvlText w:val="•"/>
      <w:lvlJc w:val="left"/>
      <w:pPr>
        <w:ind w:left="307" w:hanging="156"/>
      </w:pPr>
      <w:rPr>
        <w:rFonts w:hint="default"/>
        <w:lang w:val="zh-CN" w:eastAsia="zh-CN" w:bidi="zh-CN"/>
      </w:rPr>
    </w:lvl>
    <w:lvl w:ilvl="2" w:tplc="83248172">
      <w:numFmt w:val="bullet"/>
      <w:lvlText w:val="•"/>
      <w:lvlJc w:val="left"/>
      <w:pPr>
        <w:ind w:left="435" w:hanging="156"/>
      </w:pPr>
      <w:rPr>
        <w:rFonts w:hint="default"/>
        <w:lang w:val="zh-CN" w:eastAsia="zh-CN" w:bidi="zh-CN"/>
      </w:rPr>
    </w:lvl>
    <w:lvl w:ilvl="3" w:tplc="63C88BDE">
      <w:numFmt w:val="bullet"/>
      <w:lvlText w:val="•"/>
      <w:lvlJc w:val="left"/>
      <w:pPr>
        <w:ind w:left="562" w:hanging="156"/>
      </w:pPr>
      <w:rPr>
        <w:rFonts w:hint="default"/>
        <w:lang w:val="zh-CN" w:eastAsia="zh-CN" w:bidi="zh-CN"/>
      </w:rPr>
    </w:lvl>
    <w:lvl w:ilvl="4" w:tplc="6FEAE2AA">
      <w:numFmt w:val="bullet"/>
      <w:lvlText w:val="•"/>
      <w:lvlJc w:val="left"/>
      <w:pPr>
        <w:ind w:left="690" w:hanging="156"/>
      </w:pPr>
      <w:rPr>
        <w:rFonts w:hint="default"/>
        <w:lang w:val="zh-CN" w:eastAsia="zh-CN" w:bidi="zh-CN"/>
      </w:rPr>
    </w:lvl>
    <w:lvl w:ilvl="5" w:tplc="4A7858D4">
      <w:numFmt w:val="bullet"/>
      <w:lvlText w:val="•"/>
      <w:lvlJc w:val="left"/>
      <w:pPr>
        <w:ind w:left="818" w:hanging="156"/>
      </w:pPr>
      <w:rPr>
        <w:rFonts w:hint="default"/>
        <w:lang w:val="zh-CN" w:eastAsia="zh-CN" w:bidi="zh-CN"/>
      </w:rPr>
    </w:lvl>
    <w:lvl w:ilvl="6" w:tplc="3432D6E2">
      <w:numFmt w:val="bullet"/>
      <w:lvlText w:val="•"/>
      <w:lvlJc w:val="left"/>
      <w:pPr>
        <w:ind w:left="945" w:hanging="156"/>
      </w:pPr>
      <w:rPr>
        <w:rFonts w:hint="default"/>
        <w:lang w:val="zh-CN" w:eastAsia="zh-CN" w:bidi="zh-CN"/>
      </w:rPr>
    </w:lvl>
    <w:lvl w:ilvl="7" w:tplc="3508C008">
      <w:numFmt w:val="bullet"/>
      <w:lvlText w:val="•"/>
      <w:lvlJc w:val="left"/>
      <w:pPr>
        <w:ind w:left="1073" w:hanging="156"/>
      </w:pPr>
      <w:rPr>
        <w:rFonts w:hint="default"/>
        <w:lang w:val="zh-CN" w:eastAsia="zh-CN" w:bidi="zh-CN"/>
      </w:rPr>
    </w:lvl>
    <w:lvl w:ilvl="8" w:tplc="A7B65B86">
      <w:numFmt w:val="bullet"/>
      <w:lvlText w:val="•"/>
      <w:lvlJc w:val="left"/>
      <w:pPr>
        <w:ind w:left="1200" w:hanging="156"/>
      </w:pPr>
      <w:rPr>
        <w:rFonts w:hint="default"/>
        <w:lang w:val="zh-CN" w:eastAsia="zh-CN" w:bidi="zh-CN"/>
      </w:rPr>
    </w:lvl>
  </w:abstractNum>
  <w:abstractNum w:abstractNumId="9" w15:restartNumberingAfterBreak="0">
    <w:nsid w:val="1C25618D"/>
    <w:multiLevelType w:val="hybridMultilevel"/>
    <w:tmpl w:val="59A0C50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F914463"/>
    <w:multiLevelType w:val="hybridMultilevel"/>
    <w:tmpl w:val="7F1A927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817DFD"/>
    <w:multiLevelType w:val="hybridMultilevel"/>
    <w:tmpl w:val="55F657C8"/>
    <w:lvl w:ilvl="0" w:tplc="0E7A9B48">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5F901BF"/>
    <w:multiLevelType w:val="hybridMultilevel"/>
    <w:tmpl w:val="799263E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63B557E"/>
    <w:multiLevelType w:val="hybridMultilevel"/>
    <w:tmpl w:val="2646C144"/>
    <w:lvl w:ilvl="0" w:tplc="C63A1460">
      <w:start w:val="1"/>
      <w:numFmt w:val="lowerLetter"/>
      <w:lvlText w:val="%1)"/>
      <w:lvlJc w:val="left"/>
      <w:pPr>
        <w:ind w:left="440" w:hanging="440"/>
      </w:pPr>
      <w:rPr>
        <w:b w:val="0"/>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6444050"/>
    <w:multiLevelType w:val="hybridMultilevel"/>
    <w:tmpl w:val="74C66B20"/>
    <w:lvl w:ilvl="0" w:tplc="2A849268">
      <w:start w:val="1"/>
      <w:numFmt w:val="decimal"/>
      <w:lvlText w:val="%1."/>
      <w:lvlJc w:val="left"/>
      <w:pPr>
        <w:ind w:left="440" w:hanging="440"/>
      </w:pPr>
      <w:rPr>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266F1B6D"/>
    <w:multiLevelType w:val="hybridMultilevel"/>
    <w:tmpl w:val="917CE180"/>
    <w:lvl w:ilvl="0" w:tplc="FFFFFFFF">
      <w:start w:val="1"/>
      <w:numFmt w:val="decimal"/>
      <w:lvlText w:val="%1."/>
      <w:lvlJc w:val="left"/>
      <w:pPr>
        <w:ind w:left="420" w:hanging="420"/>
      </w:pPr>
      <w:rPr>
        <w:b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2A9D78DB"/>
    <w:multiLevelType w:val="hybridMultilevel"/>
    <w:tmpl w:val="69A2EAF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0863258"/>
    <w:multiLevelType w:val="hybridMultilevel"/>
    <w:tmpl w:val="4C98F1C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318D2854"/>
    <w:multiLevelType w:val="hybridMultilevel"/>
    <w:tmpl w:val="7CE00F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19D090D"/>
    <w:multiLevelType w:val="hybridMultilevel"/>
    <w:tmpl w:val="D49626C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4415E7C"/>
    <w:multiLevelType w:val="hybridMultilevel"/>
    <w:tmpl w:val="F490C04C"/>
    <w:lvl w:ilvl="0" w:tplc="3948EC0E">
      <w:numFmt w:val="bullet"/>
      <w:lvlText w:val="•"/>
      <w:lvlJc w:val="left"/>
      <w:pPr>
        <w:ind w:left="440" w:hanging="440"/>
      </w:pPr>
      <w:rPr>
        <w:rFonts w:hint="default"/>
        <w:lang w:val="zh-CN" w:eastAsia="zh-CN" w:bidi="zh-CN"/>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34FC550D"/>
    <w:multiLevelType w:val="hybridMultilevel"/>
    <w:tmpl w:val="917CE180"/>
    <w:lvl w:ilvl="0" w:tplc="FFFFFFFF">
      <w:start w:val="1"/>
      <w:numFmt w:val="decimal"/>
      <w:lvlText w:val="%1."/>
      <w:lvlJc w:val="left"/>
      <w:pPr>
        <w:ind w:left="420" w:hanging="420"/>
      </w:pPr>
      <w:rPr>
        <w:b w:val="0"/>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54711F0"/>
    <w:multiLevelType w:val="hybridMultilevel"/>
    <w:tmpl w:val="4246DA36"/>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D6FE5D40">
      <w:start w:val="1"/>
      <w:numFmt w:val="decimal"/>
      <w:lvlText w:val="%3、"/>
      <w:lvlJc w:val="left"/>
      <w:pPr>
        <w:ind w:left="1200" w:hanging="360"/>
      </w:pPr>
      <w:rPr>
        <w:rFonts w:hint="default"/>
      </w:rPr>
    </w:lvl>
    <w:lvl w:ilvl="3" w:tplc="0282AAE0">
      <w:start w:val="20"/>
      <w:numFmt w:val="decimal"/>
      <w:lvlText w:val="%4."/>
      <w:lvlJc w:val="left"/>
      <w:pPr>
        <w:ind w:left="1620" w:hanging="360"/>
      </w:pPr>
      <w:rPr>
        <w:rFonts w:hint="default"/>
        <w:color w:val="595959" w:themeColor="text1" w:themeTint="A6"/>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74E5DEF"/>
    <w:multiLevelType w:val="hybridMultilevel"/>
    <w:tmpl w:val="E17A915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3A911342"/>
    <w:multiLevelType w:val="hybridMultilevel"/>
    <w:tmpl w:val="F818381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3B13136F"/>
    <w:multiLevelType w:val="hybridMultilevel"/>
    <w:tmpl w:val="5B0A1156"/>
    <w:lvl w:ilvl="0" w:tplc="3948EC0E">
      <w:numFmt w:val="bullet"/>
      <w:lvlText w:val="•"/>
      <w:lvlJc w:val="left"/>
      <w:pPr>
        <w:ind w:left="440" w:hanging="440"/>
      </w:pPr>
      <w:rPr>
        <w:rFonts w:hint="default"/>
        <w:lang w:val="zh-CN" w:eastAsia="zh-CN" w:bidi="zh-CN"/>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3D3565C3"/>
    <w:multiLevelType w:val="hybridMultilevel"/>
    <w:tmpl w:val="F6E2034A"/>
    <w:lvl w:ilvl="0" w:tplc="FFFFFFFF">
      <w:start w:val="1"/>
      <w:numFmt w:val="decimal"/>
      <w:lvlText w:val="%1."/>
      <w:lvlJc w:val="left"/>
      <w:pPr>
        <w:ind w:left="175" w:hanging="156"/>
      </w:pPr>
      <w:rPr>
        <w:rFonts w:ascii="Arial" w:eastAsia="Arial" w:hAnsi="Arial" w:cs="Arial" w:hint="default"/>
        <w:color w:val="58595B"/>
        <w:spacing w:val="-1"/>
        <w:w w:val="100"/>
        <w:sz w:val="14"/>
        <w:szCs w:val="14"/>
        <w:lang w:val="zh-CN" w:eastAsia="zh-CN" w:bidi="zh-CN"/>
      </w:rPr>
    </w:lvl>
    <w:lvl w:ilvl="1" w:tplc="FFFFFFFF">
      <w:numFmt w:val="bullet"/>
      <w:lvlText w:val="•"/>
      <w:lvlJc w:val="left"/>
      <w:pPr>
        <w:ind w:left="307" w:hanging="156"/>
      </w:pPr>
      <w:rPr>
        <w:rFonts w:hint="default"/>
        <w:lang w:val="zh-CN" w:eastAsia="zh-CN" w:bidi="zh-CN"/>
      </w:rPr>
    </w:lvl>
    <w:lvl w:ilvl="2" w:tplc="FFFFFFFF">
      <w:numFmt w:val="bullet"/>
      <w:lvlText w:val="•"/>
      <w:lvlJc w:val="left"/>
      <w:pPr>
        <w:ind w:left="435" w:hanging="156"/>
      </w:pPr>
      <w:rPr>
        <w:rFonts w:hint="default"/>
        <w:lang w:val="zh-CN" w:eastAsia="zh-CN" w:bidi="zh-CN"/>
      </w:rPr>
    </w:lvl>
    <w:lvl w:ilvl="3" w:tplc="FFFFFFFF">
      <w:numFmt w:val="bullet"/>
      <w:lvlText w:val="•"/>
      <w:lvlJc w:val="left"/>
      <w:pPr>
        <w:ind w:left="562" w:hanging="156"/>
      </w:pPr>
      <w:rPr>
        <w:rFonts w:hint="default"/>
        <w:lang w:val="zh-CN" w:eastAsia="zh-CN" w:bidi="zh-CN"/>
      </w:rPr>
    </w:lvl>
    <w:lvl w:ilvl="4" w:tplc="FFFFFFFF">
      <w:numFmt w:val="bullet"/>
      <w:lvlText w:val="•"/>
      <w:lvlJc w:val="left"/>
      <w:pPr>
        <w:ind w:left="690" w:hanging="156"/>
      </w:pPr>
      <w:rPr>
        <w:rFonts w:hint="default"/>
        <w:lang w:val="zh-CN" w:eastAsia="zh-CN" w:bidi="zh-CN"/>
      </w:rPr>
    </w:lvl>
    <w:lvl w:ilvl="5" w:tplc="FFFFFFFF">
      <w:numFmt w:val="bullet"/>
      <w:lvlText w:val="•"/>
      <w:lvlJc w:val="left"/>
      <w:pPr>
        <w:ind w:left="818" w:hanging="156"/>
      </w:pPr>
      <w:rPr>
        <w:rFonts w:hint="default"/>
        <w:lang w:val="zh-CN" w:eastAsia="zh-CN" w:bidi="zh-CN"/>
      </w:rPr>
    </w:lvl>
    <w:lvl w:ilvl="6" w:tplc="FFFFFFFF">
      <w:numFmt w:val="bullet"/>
      <w:lvlText w:val="•"/>
      <w:lvlJc w:val="left"/>
      <w:pPr>
        <w:ind w:left="945" w:hanging="156"/>
      </w:pPr>
      <w:rPr>
        <w:rFonts w:hint="default"/>
        <w:lang w:val="zh-CN" w:eastAsia="zh-CN" w:bidi="zh-CN"/>
      </w:rPr>
    </w:lvl>
    <w:lvl w:ilvl="7" w:tplc="FFFFFFFF">
      <w:numFmt w:val="bullet"/>
      <w:lvlText w:val="•"/>
      <w:lvlJc w:val="left"/>
      <w:pPr>
        <w:ind w:left="1073" w:hanging="156"/>
      </w:pPr>
      <w:rPr>
        <w:rFonts w:hint="default"/>
        <w:lang w:val="zh-CN" w:eastAsia="zh-CN" w:bidi="zh-CN"/>
      </w:rPr>
    </w:lvl>
    <w:lvl w:ilvl="8" w:tplc="FFFFFFFF">
      <w:numFmt w:val="bullet"/>
      <w:lvlText w:val="•"/>
      <w:lvlJc w:val="left"/>
      <w:pPr>
        <w:ind w:left="1200" w:hanging="156"/>
      </w:pPr>
      <w:rPr>
        <w:rFonts w:hint="default"/>
        <w:lang w:val="zh-CN" w:eastAsia="zh-CN" w:bidi="zh-CN"/>
      </w:rPr>
    </w:lvl>
  </w:abstractNum>
  <w:abstractNum w:abstractNumId="28" w15:restartNumberingAfterBreak="0">
    <w:nsid w:val="3FEB603B"/>
    <w:multiLevelType w:val="hybridMultilevel"/>
    <w:tmpl w:val="E94EF64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38B0069"/>
    <w:multiLevelType w:val="hybridMultilevel"/>
    <w:tmpl w:val="B85E8B6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31"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3C73B5E"/>
    <w:multiLevelType w:val="hybridMultilevel"/>
    <w:tmpl w:val="7D801DC6"/>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5BE4036E"/>
    <w:multiLevelType w:val="hybridMultilevel"/>
    <w:tmpl w:val="A764158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67F33211"/>
    <w:multiLevelType w:val="hybridMultilevel"/>
    <w:tmpl w:val="05E0C696"/>
    <w:lvl w:ilvl="0" w:tplc="04090017">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98263E0"/>
    <w:multiLevelType w:val="hybridMultilevel"/>
    <w:tmpl w:val="842E58C2"/>
    <w:lvl w:ilvl="0" w:tplc="6B7842B0">
      <w:numFmt w:val="bullet"/>
      <w:lvlText w:val="•"/>
      <w:lvlJc w:val="left"/>
      <w:pPr>
        <w:ind w:left="440" w:hanging="440"/>
      </w:pPr>
      <w:rPr>
        <w:rFonts w:ascii="Arial" w:eastAsia="Arial" w:hAnsi="Arial" w:cs="Arial" w:hint="default"/>
        <w:color w:val="58595B"/>
        <w:w w:val="100"/>
        <w:sz w:val="12"/>
        <w:szCs w:val="12"/>
        <w:lang w:val="zh-CN" w:eastAsia="zh-CN" w:bidi="zh-CN"/>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76672979"/>
    <w:multiLevelType w:val="hybridMultilevel"/>
    <w:tmpl w:val="29FE6182"/>
    <w:lvl w:ilvl="0" w:tplc="5DA2809A">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052267926">
    <w:abstractNumId w:val="30"/>
  </w:num>
  <w:num w:numId="2" w16cid:durableId="2065130391">
    <w:abstractNumId w:val="11"/>
  </w:num>
  <w:num w:numId="3" w16cid:durableId="404180711">
    <w:abstractNumId w:val="31"/>
  </w:num>
  <w:num w:numId="4" w16cid:durableId="1453671848">
    <w:abstractNumId w:val="23"/>
  </w:num>
  <w:num w:numId="5" w16cid:durableId="1464081842">
    <w:abstractNumId w:val="15"/>
  </w:num>
  <w:num w:numId="6" w16cid:durableId="392316849">
    <w:abstractNumId w:val="16"/>
  </w:num>
  <w:num w:numId="7" w16cid:durableId="700395190">
    <w:abstractNumId w:val="22"/>
  </w:num>
  <w:num w:numId="8" w16cid:durableId="969627701">
    <w:abstractNumId w:val="4"/>
  </w:num>
  <w:num w:numId="9" w16cid:durableId="679624181">
    <w:abstractNumId w:val="2"/>
  </w:num>
  <w:num w:numId="10" w16cid:durableId="603998072">
    <w:abstractNumId w:val="9"/>
  </w:num>
  <w:num w:numId="11" w16cid:durableId="144399246">
    <w:abstractNumId w:val="35"/>
  </w:num>
  <w:num w:numId="12" w16cid:durableId="194000575">
    <w:abstractNumId w:val="26"/>
  </w:num>
  <w:num w:numId="13" w16cid:durableId="2113356301">
    <w:abstractNumId w:val="3"/>
  </w:num>
  <w:num w:numId="14" w16cid:durableId="1837381360">
    <w:abstractNumId w:val="21"/>
  </w:num>
  <w:num w:numId="15" w16cid:durableId="850336459">
    <w:abstractNumId w:val="14"/>
  </w:num>
  <w:num w:numId="16" w16cid:durableId="1049458784">
    <w:abstractNumId w:val="0"/>
  </w:num>
  <w:num w:numId="17" w16cid:durableId="375934709">
    <w:abstractNumId w:val="7"/>
  </w:num>
  <w:num w:numId="18" w16cid:durableId="1435248135">
    <w:abstractNumId w:val="12"/>
  </w:num>
  <w:num w:numId="19" w16cid:durableId="847913909">
    <w:abstractNumId w:val="10"/>
  </w:num>
  <w:num w:numId="20" w16cid:durableId="352567">
    <w:abstractNumId w:val="32"/>
  </w:num>
  <w:num w:numId="21" w16cid:durableId="238252887">
    <w:abstractNumId w:val="34"/>
  </w:num>
  <w:num w:numId="22" w16cid:durableId="1441027989">
    <w:abstractNumId w:val="28"/>
  </w:num>
  <w:num w:numId="23" w16cid:durableId="178742584">
    <w:abstractNumId w:val="19"/>
  </w:num>
  <w:num w:numId="24" w16cid:durableId="206532020">
    <w:abstractNumId w:val="24"/>
  </w:num>
  <w:num w:numId="25" w16cid:durableId="421494756">
    <w:abstractNumId w:val="13"/>
  </w:num>
  <w:num w:numId="26" w16cid:durableId="288363375">
    <w:abstractNumId w:val="25"/>
  </w:num>
  <w:num w:numId="27" w16cid:durableId="1961373790">
    <w:abstractNumId w:val="29"/>
  </w:num>
  <w:num w:numId="28" w16cid:durableId="1380279194">
    <w:abstractNumId w:val="5"/>
  </w:num>
  <w:num w:numId="29" w16cid:durableId="1249579003">
    <w:abstractNumId w:val="33"/>
  </w:num>
  <w:num w:numId="30" w16cid:durableId="2118671800">
    <w:abstractNumId w:val="20"/>
  </w:num>
  <w:num w:numId="31" w16cid:durableId="383678549">
    <w:abstractNumId w:val="17"/>
  </w:num>
  <w:num w:numId="32" w16cid:durableId="600458644">
    <w:abstractNumId w:val="6"/>
  </w:num>
  <w:num w:numId="33" w16cid:durableId="197932999">
    <w:abstractNumId w:val="36"/>
  </w:num>
  <w:num w:numId="34" w16cid:durableId="1429547855">
    <w:abstractNumId w:val="18"/>
  </w:num>
  <w:num w:numId="35" w16cid:durableId="2044360528">
    <w:abstractNumId w:val="27"/>
  </w:num>
  <w:num w:numId="36" w16cid:durableId="1818567596">
    <w:abstractNumId w:val="1"/>
  </w:num>
  <w:num w:numId="37" w16cid:durableId="213182056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111F3"/>
    <w:rsid w:val="00021F2F"/>
    <w:rsid w:val="000266E8"/>
    <w:rsid w:val="00041BFA"/>
    <w:rsid w:val="00044E39"/>
    <w:rsid w:val="00056E36"/>
    <w:rsid w:val="000617C5"/>
    <w:rsid w:val="00066B5B"/>
    <w:rsid w:val="00067E94"/>
    <w:rsid w:val="00081BEC"/>
    <w:rsid w:val="000B258B"/>
    <w:rsid w:val="000B767B"/>
    <w:rsid w:val="000C1D2E"/>
    <w:rsid w:val="000C5E74"/>
    <w:rsid w:val="000D5829"/>
    <w:rsid w:val="000F330C"/>
    <w:rsid w:val="0010015D"/>
    <w:rsid w:val="0011333C"/>
    <w:rsid w:val="00136D0B"/>
    <w:rsid w:val="00137C82"/>
    <w:rsid w:val="00153D42"/>
    <w:rsid w:val="00156DFB"/>
    <w:rsid w:val="00182BA2"/>
    <w:rsid w:val="00193552"/>
    <w:rsid w:val="00197599"/>
    <w:rsid w:val="001C2884"/>
    <w:rsid w:val="001C6BEE"/>
    <w:rsid w:val="001D2BA7"/>
    <w:rsid w:val="00211B48"/>
    <w:rsid w:val="0022531F"/>
    <w:rsid w:val="00231549"/>
    <w:rsid w:val="00240D58"/>
    <w:rsid w:val="00252F6B"/>
    <w:rsid w:val="00263FFB"/>
    <w:rsid w:val="00274CE8"/>
    <w:rsid w:val="00286666"/>
    <w:rsid w:val="0029232F"/>
    <w:rsid w:val="00297C7E"/>
    <w:rsid w:val="002A165C"/>
    <w:rsid w:val="002A2574"/>
    <w:rsid w:val="002C144F"/>
    <w:rsid w:val="00335D82"/>
    <w:rsid w:val="003511C3"/>
    <w:rsid w:val="0037386A"/>
    <w:rsid w:val="003879E4"/>
    <w:rsid w:val="003A6DD6"/>
    <w:rsid w:val="003B5DE0"/>
    <w:rsid w:val="003C3606"/>
    <w:rsid w:val="003D0930"/>
    <w:rsid w:val="003E4F26"/>
    <w:rsid w:val="003F72EE"/>
    <w:rsid w:val="0040258E"/>
    <w:rsid w:val="00417DE3"/>
    <w:rsid w:val="00443D10"/>
    <w:rsid w:val="00446F74"/>
    <w:rsid w:val="00452598"/>
    <w:rsid w:val="00454538"/>
    <w:rsid w:val="00456A55"/>
    <w:rsid w:val="004842CC"/>
    <w:rsid w:val="00486577"/>
    <w:rsid w:val="00495911"/>
    <w:rsid w:val="004A208A"/>
    <w:rsid w:val="004D095A"/>
    <w:rsid w:val="004D18BF"/>
    <w:rsid w:val="004D3F2C"/>
    <w:rsid w:val="004E6F53"/>
    <w:rsid w:val="004E76D4"/>
    <w:rsid w:val="005123D7"/>
    <w:rsid w:val="0054125C"/>
    <w:rsid w:val="00552494"/>
    <w:rsid w:val="00556AFF"/>
    <w:rsid w:val="0056189C"/>
    <w:rsid w:val="00585E66"/>
    <w:rsid w:val="005875AA"/>
    <w:rsid w:val="005A467D"/>
    <w:rsid w:val="005C717C"/>
    <w:rsid w:val="005F1314"/>
    <w:rsid w:val="00602CD0"/>
    <w:rsid w:val="00611E32"/>
    <w:rsid w:val="00641E9D"/>
    <w:rsid w:val="00660A69"/>
    <w:rsid w:val="0066280D"/>
    <w:rsid w:val="006715CF"/>
    <w:rsid w:val="00687566"/>
    <w:rsid w:val="006C7983"/>
    <w:rsid w:val="006E67CF"/>
    <w:rsid w:val="00724786"/>
    <w:rsid w:val="00726F56"/>
    <w:rsid w:val="00727E5E"/>
    <w:rsid w:val="00747C38"/>
    <w:rsid w:val="007550D9"/>
    <w:rsid w:val="0076173C"/>
    <w:rsid w:val="007705B0"/>
    <w:rsid w:val="00787B7D"/>
    <w:rsid w:val="00791943"/>
    <w:rsid w:val="007E36FA"/>
    <w:rsid w:val="007F477B"/>
    <w:rsid w:val="00814646"/>
    <w:rsid w:val="00816E76"/>
    <w:rsid w:val="0084493E"/>
    <w:rsid w:val="00850D9A"/>
    <w:rsid w:val="00857851"/>
    <w:rsid w:val="008762A5"/>
    <w:rsid w:val="00876E3A"/>
    <w:rsid w:val="00891CDA"/>
    <w:rsid w:val="00896AD2"/>
    <w:rsid w:val="008B1972"/>
    <w:rsid w:val="008C39E0"/>
    <w:rsid w:val="008C7662"/>
    <w:rsid w:val="008D62BB"/>
    <w:rsid w:val="008D7436"/>
    <w:rsid w:val="008E63CA"/>
    <w:rsid w:val="008F2F46"/>
    <w:rsid w:val="008F5913"/>
    <w:rsid w:val="009552F9"/>
    <w:rsid w:val="00962BC2"/>
    <w:rsid w:val="0096440C"/>
    <w:rsid w:val="009841FC"/>
    <w:rsid w:val="00986AD3"/>
    <w:rsid w:val="0099794C"/>
    <w:rsid w:val="009A74FD"/>
    <w:rsid w:val="009D42AE"/>
    <w:rsid w:val="009F67DA"/>
    <w:rsid w:val="00A01FD7"/>
    <w:rsid w:val="00A1416D"/>
    <w:rsid w:val="00A26479"/>
    <w:rsid w:val="00A37071"/>
    <w:rsid w:val="00A4694F"/>
    <w:rsid w:val="00A5599B"/>
    <w:rsid w:val="00A738EF"/>
    <w:rsid w:val="00A87BF7"/>
    <w:rsid w:val="00AC2440"/>
    <w:rsid w:val="00AC3B5E"/>
    <w:rsid w:val="00AC7D32"/>
    <w:rsid w:val="00AE68EB"/>
    <w:rsid w:val="00AF210E"/>
    <w:rsid w:val="00AF35FF"/>
    <w:rsid w:val="00B07A38"/>
    <w:rsid w:val="00B12747"/>
    <w:rsid w:val="00B24825"/>
    <w:rsid w:val="00B35BEE"/>
    <w:rsid w:val="00B40264"/>
    <w:rsid w:val="00B45BBA"/>
    <w:rsid w:val="00B51751"/>
    <w:rsid w:val="00B7409B"/>
    <w:rsid w:val="00B821E2"/>
    <w:rsid w:val="00BA026E"/>
    <w:rsid w:val="00BA307F"/>
    <w:rsid w:val="00BA3DB7"/>
    <w:rsid w:val="00BD3E3C"/>
    <w:rsid w:val="00BD4A5D"/>
    <w:rsid w:val="00BE2686"/>
    <w:rsid w:val="00BE3437"/>
    <w:rsid w:val="00BF0AE8"/>
    <w:rsid w:val="00BF101F"/>
    <w:rsid w:val="00C06BEB"/>
    <w:rsid w:val="00C85A37"/>
    <w:rsid w:val="00CB7395"/>
    <w:rsid w:val="00CC4ABC"/>
    <w:rsid w:val="00CD39FF"/>
    <w:rsid w:val="00D02B5D"/>
    <w:rsid w:val="00D038F8"/>
    <w:rsid w:val="00D040A8"/>
    <w:rsid w:val="00D1769C"/>
    <w:rsid w:val="00D17EB0"/>
    <w:rsid w:val="00D201AE"/>
    <w:rsid w:val="00D27DE9"/>
    <w:rsid w:val="00D30554"/>
    <w:rsid w:val="00D47C28"/>
    <w:rsid w:val="00D531D9"/>
    <w:rsid w:val="00D602B4"/>
    <w:rsid w:val="00D60BF8"/>
    <w:rsid w:val="00D62CBA"/>
    <w:rsid w:val="00D86340"/>
    <w:rsid w:val="00D91CE7"/>
    <w:rsid w:val="00D92B35"/>
    <w:rsid w:val="00DB32C0"/>
    <w:rsid w:val="00DE1BC4"/>
    <w:rsid w:val="00E11B16"/>
    <w:rsid w:val="00E46DA4"/>
    <w:rsid w:val="00E6259E"/>
    <w:rsid w:val="00E76C22"/>
    <w:rsid w:val="00E94B8A"/>
    <w:rsid w:val="00E95AA0"/>
    <w:rsid w:val="00EB4D5A"/>
    <w:rsid w:val="00EC2C6C"/>
    <w:rsid w:val="00EC48B4"/>
    <w:rsid w:val="00EC5F56"/>
    <w:rsid w:val="00EC60CA"/>
    <w:rsid w:val="00EE21A9"/>
    <w:rsid w:val="00EE3209"/>
    <w:rsid w:val="00F1330F"/>
    <w:rsid w:val="00F20DE8"/>
    <w:rsid w:val="00F70D5B"/>
    <w:rsid w:val="00F76372"/>
    <w:rsid w:val="00FB095B"/>
    <w:rsid w:val="00FB5A26"/>
    <w:rsid w:val="00FB6AA1"/>
    <w:rsid w:val="00FF5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54AEC7"/>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7E94"/>
    <w:pPr>
      <w:widowControl w:val="0"/>
      <w:jc w:val="both"/>
    </w:pPr>
  </w:style>
  <w:style w:type="paragraph" w:styleId="Heading4">
    <w:name w:val="heading 4"/>
    <w:basedOn w:val="Normal"/>
    <w:link w:val="Heading4Char"/>
    <w:uiPriority w:val="1"/>
    <w:qFormat/>
    <w:rsid w:val="00417DE3"/>
    <w:pPr>
      <w:autoSpaceDE w:val="0"/>
      <w:autoSpaceDN w:val="0"/>
      <w:jc w:val="left"/>
      <w:outlineLvl w:val="3"/>
    </w:pPr>
    <w:rPr>
      <w:rFonts w:ascii="Arial" w:eastAsia="Arial" w:hAnsi="Arial" w:cs="Arial"/>
      <w:b/>
      <w:bCs/>
      <w:kern w:val="0"/>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3"/>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AF2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AF210E"/>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AF210E"/>
    <w:rPr>
      <w:rFonts w:ascii="Arial" w:hAnsi="Arial" w:cs="Arial"/>
      <w:color w:val="595858"/>
      <w:kern w:val="0"/>
      <w:sz w:val="12"/>
      <w:szCs w:val="12"/>
    </w:rPr>
  </w:style>
  <w:style w:type="paragraph" w:customStyle="1" w:styleId="a5">
    <w:name w:val="表格标题"/>
    <w:basedOn w:val="a3"/>
    <w:link w:val="a6"/>
    <w:qFormat/>
    <w:rsid w:val="00AF210E"/>
    <w:pPr>
      <w:spacing w:after="40" w:line="200" w:lineRule="exact"/>
      <w:jc w:val="center"/>
    </w:pPr>
    <w:rPr>
      <w:b/>
    </w:rPr>
  </w:style>
  <w:style w:type="character" w:customStyle="1" w:styleId="a6">
    <w:name w:val="表格标题 字符"/>
    <w:basedOn w:val="a4"/>
    <w:link w:val="a5"/>
    <w:rsid w:val="00AF210E"/>
    <w:rPr>
      <w:rFonts w:ascii="Arial" w:hAnsi="Arial" w:cs="Arial"/>
      <w:b/>
      <w:color w:val="595858"/>
      <w:kern w:val="0"/>
      <w:sz w:val="12"/>
      <w:szCs w:val="12"/>
    </w:rPr>
  </w:style>
  <w:style w:type="table" w:customStyle="1" w:styleId="11">
    <w:name w:val="网格型1"/>
    <w:basedOn w:val="TableNormal"/>
    <w:next w:val="TableGrid"/>
    <w:uiPriority w:val="39"/>
    <w:rsid w:val="00D27DE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next w:val="Normal"/>
    <w:uiPriority w:val="99"/>
    <w:rsid w:val="00B07A38"/>
    <w:pPr>
      <w:autoSpaceDE w:val="0"/>
      <w:autoSpaceDN w:val="0"/>
      <w:adjustRightInd w:val="0"/>
      <w:spacing w:line="141" w:lineRule="atLeast"/>
      <w:jc w:val="left"/>
    </w:pPr>
    <w:rPr>
      <w:rFonts w:ascii="Arial" w:hAnsi="Arial" w:cs="Arial"/>
      <w:kern w:val="0"/>
      <w:sz w:val="24"/>
      <w:szCs w:val="24"/>
    </w:rPr>
  </w:style>
  <w:style w:type="character" w:styleId="CommentReference">
    <w:name w:val="annotation reference"/>
    <w:basedOn w:val="DefaultParagraphFont"/>
    <w:uiPriority w:val="99"/>
    <w:semiHidden/>
    <w:unhideWhenUsed/>
    <w:rsid w:val="00452598"/>
    <w:rPr>
      <w:sz w:val="21"/>
      <w:szCs w:val="21"/>
    </w:rPr>
  </w:style>
  <w:style w:type="paragraph" w:styleId="CommentText">
    <w:name w:val="annotation text"/>
    <w:basedOn w:val="Normal"/>
    <w:link w:val="CommentTextChar"/>
    <w:uiPriority w:val="99"/>
    <w:semiHidden/>
    <w:unhideWhenUsed/>
    <w:rsid w:val="00452598"/>
    <w:pPr>
      <w:jc w:val="left"/>
    </w:pPr>
  </w:style>
  <w:style w:type="character" w:customStyle="1" w:styleId="CommentTextChar">
    <w:name w:val="Comment Text Char"/>
    <w:basedOn w:val="DefaultParagraphFont"/>
    <w:link w:val="CommentText"/>
    <w:uiPriority w:val="99"/>
    <w:semiHidden/>
    <w:rsid w:val="00452598"/>
  </w:style>
  <w:style w:type="paragraph" w:styleId="CommentSubject">
    <w:name w:val="annotation subject"/>
    <w:basedOn w:val="CommentText"/>
    <w:next w:val="CommentText"/>
    <w:link w:val="CommentSubjectChar"/>
    <w:uiPriority w:val="99"/>
    <w:semiHidden/>
    <w:unhideWhenUsed/>
    <w:rsid w:val="00452598"/>
    <w:rPr>
      <w:b/>
      <w:bCs/>
    </w:rPr>
  </w:style>
  <w:style w:type="character" w:customStyle="1" w:styleId="CommentSubjectChar">
    <w:name w:val="Comment Subject Char"/>
    <w:basedOn w:val="CommentTextChar"/>
    <w:link w:val="CommentSubject"/>
    <w:uiPriority w:val="99"/>
    <w:semiHidden/>
    <w:rsid w:val="00452598"/>
    <w:rPr>
      <w:b/>
      <w:bCs/>
    </w:rPr>
  </w:style>
  <w:style w:type="paragraph" w:styleId="BodyText">
    <w:name w:val="Body Text"/>
    <w:basedOn w:val="Normal"/>
    <w:link w:val="BodyTextChar"/>
    <w:uiPriority w:val="1"/>
    <w:qFormat/>
    <w:rsid w:val="00BD4A5D"/>
    <w:pPr>
      <w:autoSpaceDE w:val="0"/>
      <w:autoSpaceDN w:val="0"/>
      <w:spacing w:before="15"/>
      <w:ind w:left="20"/>
      <w:jc w:val="left"/>
    </w:pPr>
    <w:rPr>
      <w:rFonts w:ascii="Arial" w:eastAsia="Arial" w:hAnsi="Arial" w:cs="Arial"/>
      <w:kern w:val="0"/>
      <w:sz w:val="14"/>
      <w:szCs w:val="14"/>
      <w:lang w:bidi="zh-CN"/>
    </w:rPr>
  </w:style>
  <w:style w:type="character" w:customStyle="1" w:styleId="BodyTextChar">
    <w:name w:val="Body Text Char"/>
    <w:basedOn w:val="DefaultParagraphFont"/>
    <w:link w:val="BodyText"/>
    <w:uiPriority w:val="1"/>
    <w:rsid w:val="00BD4A5D"/>
    <w:rPr>
      <w:rFonts w:ascii="Arial" w:eastAsia="Arial" w:hAnsi="Arial" w:cs="Arial"/>
      <w:kern w:val="0"/>
      <w:sz w:val="14"/>
      <w:szCs w:val="14"/>
      <w:lang w:val="ro" w:bidi="zh-CN"/>
    </w:rPr>
  </w:style>
  <w:style w:type="paragraph" w:styleId="EndnoteText">
    <w:name w:val="endnote text"/>
    <w:basedOn w:val="Normal"/>
    <w:link w:val="EndnoteTextChar"/>
    <w:uiPriority w:val="99"/>
    <w:semiHidden/>
    <w:unhideWhenUsed/>
    <w:rsid w:val="009F67DA"/>
    <w:pPr>
      <w:snapToGrid w:val="0"/>
      <w:jc w:val="left"/>
    </w:pPr>
  </w:style>
  <w:style w:type="character" w:customStyle="1" w:styleId="EndnoteTextChar">
    <w:name w:val="Endnote Text Char"/>
    <w:basedOn w:val="DefaultParagraphFont"/>
    <w:link w:val="EndnoteText"/>
    <w:uiPriority w:val="99"/>
    <w:semiHidden/>
    <w:rsid w:val="009F67DA"/>
  </w:style>
  <w:style w:type="character" w:styleId="EndnoteReference">
    <w:name w:val="endnote reference"/>
    <w:basedOn w:val="DefaultParagraphFont"/>
    <w:uiPriority w:val="99"/>
    <w:semiHidden/>
    <w:unhideWhenUsed/>
    <w:rsid w:val="009F67DA"/>
    <w:rPr>
      <w:vertAlign w:val="superscript"/>
    </w:rPr>
  </w:style>
  <w:style w:type="character" w:customStyle="1" w:styleId="Heading4Char">
    <w:name w:val="Heading 4 Char"/>
    <w:basedOn w:val="DefaultParagraphFont"/>
    <w:link w:val="Heading4"/>
    <w:uiPriority w:val="1"/>
    <w:rsid w:val="00417DE3"/>
    <w:rPr>
      <w:rFonts w:ascii="Arial" w:eastAsia="Arial" w:hAnsi="Arial" w:cs="Arial"/>
      <w:b/>
      <w:bCs/>
      <w:kern w:val="0"/>
      <w:sz w:val="16"/>
      <w:szCs w:val="16"/>
      <w:lang w:val="ro" w:eastAsia="en-US"/>
    </w:rPr>
  </w:style>
  <w:style w:type="paragraph" w:styleId="BalloonText">
    <w:name w:val="Balloon Text"/>
    <w:basedOn w:val="Normal"/>
    <w:link w:val="BalloonTextChar"/>
    <w:uiPriority w:val="99"/>
    <w:semiHidden/>
    <w:unhideWhenUsed/>
    <w:rsid w:val="001D2BA7"/>
    <w:pPr>
      <w:autoSpaceDE w:val="0"/>
      <w:autoSpaceDN w:val="0"/>
      <w:jc w:val="left"/>
    </w:pPr>
    <w:rPr>
      <w:rFonts w:ascii="Arial" w:eastAsia="Arial" w:hAnsi="Arial" w:cs="Arial"/>
      <w:kern w:val="0"/>
      <w:sz w:val="18"/>
      <w:szCs w:val="18"/>
      <w:lang w:eastAsia="en-US"/>
    </w:rPr>
  </w:style>
  <w:style w:type="character" w:customStyle="1" w:styleId="BalloonTextChar">
    <w:name w:val="Balloon Text Char"/>
    <w:basedOn w:val="DefaultParagraphFont"/>
    <w:link w:val="BalloonText"/>
    <w:uiPriority w:val="99"/>
    <w:semiHidden/>
    <w:rsid w:val="001D2BA7"/>
    <w:rPr>
      <w:rFonts w:ascii="Arial" w:eastAsia="Arial" w:hAnsi="Arial" w:cs="Arial"/>
      <w:kern w:val="0"/>
      <w:sz w:val="18"/>
      <w:szCs w:val="18"/>
      <w:lang w:val="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760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customXml" Target="ink/ink2.xml"/><Relationship Id="rId8" Type="http://schemas.openxmlformats.org/officeDocument/2006/relationships/image" Target="media/image1.jp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50:26.808"/>
    </inkml:context>
    <inkml:brush xml:id="br0">
      <inkml:brushProperty name="width" value="0.1" units="cm"/>
      <inkml:brushProperty name="height" value="0.1" units="cm"/>
      <inkml:brushProperty name="color" value="#FFFFFF"/>
    </inkml:brush>
  </inkml:definitions>
  <inkml:trace contextRef="#ctx0" brushRef="#br0">2012 55 24575,'-874'0'0,"832"-2"0,-62-12 0,28 4 0,2 0 0,0 1 0,-87 0 0,-314 10 0,466-2 0,0 1 0,-1 1 0,1-1 0,0 1 0,0 1 0,0 0 0,0 0 0,0 1 0,1 0 0,-1 1 0,1-1 0,-12 8 0,20-10 0,-1 0 0,1-1 0,-1 1 0,1 0 0,-1 0 0,1 0 0,-1 0 0,1 0 0,0 0 0,0 0 0,-1 0 0,1 0 0,0 0 0,0 0 0,0 0 0,0 0 0,0 0 0,0 0 0,0 0 0,1 0 0,-1 0 0,0 0 0,0 0 0,1 0 0,-1 0 0,1 0 0,-1 0 0,1 0 0,-1-1 0,1 1 0,0 0 0,-1 0 0,1 0 0,0-1 0,-1 1 0,1 0 0,0-1 0,0 1 0,0-1 0,1 1 0,35 23 0,-15-15 0,0-2 0,0-1 0,0 0 0,45 4 0,92-6 0,-151-4 0,1082-1 0,-566 2 0,-515-1 20,0-1 0,-1 1 0,1-2 0,-1 1 0,11-4 0,-17 5-73,0-1 0,0 1 0,-1-1 0,1 0 0,0 0 0,0 0 0,0 0 0,-1 0 0,1 0 0,-1 0 0,1 0 0,-1-1-1,1 1 1,-1-1 0,1 1 0,-1-1 0,0 1 0,0-1 0,0 0 0,0 0 0,0 0 0,-1 1 0,1-1 0,0 0 0,-1 0 0,1 0 0,-1-4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6T12:52:40.120"/>
    </inkml:context>
    <inkml:brush xml:id="br0">
      <inkml:brushProperty name="width" value="0.1" units="cm"/>
      <inkml:brushProperty name="height" value="0.1" units="cm"/>
      <inkml:brushProperty name="color" value="#FFFFFF"/>
    </inkml:brush>
  </inkml:definitions>
  <inkml:trace contextRef="#ctx0" brushRef="#br0">2167 33 24575,'-26'1'0,"-1"2"0,-29 6 0,-40 4 0,-344-10 0,226-5 0,163 0 0,-54-10 0,-47-2 0,100 14 0,18 1 0,0-2 0,-1-1 0,-57-11 0,47 6 0,-1 2 0,0 1 0,0 3 0,-51 5 0,-9-1 0,38-4 0,-75 2 0,141-1 0,-1 1 0,1-1 0,0 0 0,0 0 0,0 1 0,-1-1 0,1 1 0,0 0 0,0 0 0,0 0 0,0 0 0,0 0 0,0 0 0,1 0 0,-1 1 0,0-1 0,1 0 0,-1 1 0,0 0 0,1-1 0,0 1 0,-1 0 0,1 0 0,0 0 0,0 0 0,0 0 0,0 0 0,1 0 0,-1 0 0,0 0 0,1 0 0,-1 0 0,1 4 0,0-3 0,0-1 0,1 1 0,-1-1 0,1 1 0,-1-1 0,1 1 0,0-1 0,0 0 0,0 1 0,0-1 0,1 0 0,-1 0 0,0 0 0,1 0 0,0 0 0,-1 0 0,1 0 0,0-1 0,0 1 0,0-1 0,0 1 0,0-1 0,0 0 0,1 0 0,-1 0 0,0 0 0,1 0 0,-1 0 0,5 0 0,25 4 0,0-2 0,1-2 0,0 0 0,35-6 0,19 2 0,-138 2 0,-100-15 0,106 10-380,-1 2-1,-70 3 0,110 1 158,-16 0-6603</inkml:trace>
  <inkml:trace contextRef="#ctx0" brushRef="#br0" timeOffset="2243.11">896 6 24575,'35'0'0,"-32"0"0,-21 0 0,-237 19 0,172-10 0,12 3 0,50-7 0,0-2 0,-30 2 0,41-4 0,-33 1 0,0-2 0,-1-2 0,1-2 0,-46-10 0,0 3-1365</inkml:trace>
  <inkml:trace contextRef="#ctx0" brushRef="#br0" timeOffset="5373.88">765 85 24575,'-67'-1'0,"-77"3"0,142-3 0,1 1 0,-1 1 0,0-1 0,0 0 0,1 0 0,-1 1 0,0-1 0,1 1 0,-1-1 0,1 1 0,-1 0 0,1 0 0,-1-1 0,1 1 0,-1 0 0,-1 3 0,6 3 0,17-2 0,32-1 0,55-2 0,-64-2 0,1 1 0,64 10 0,-51-3 0,0-3 0,98-3 0,-94-3 0,1 2 0,66 10 0,-44-1 0,0-5 0,116-7 0,-59 0 0,-103 2 0,-1 1 0,0-2 0,0-1 0,63-12 0,-32 4-1365,-47 9-5461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AF22F-EC41-4151-9265-6F9420BCB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7484</Words>
  <Characters>42662</Characters>
  <Application>Microsoft Office Word</Application>
  <DocSecurity>0</DocSecurity>
  <Lines>355</Lines>
  <Paragraphs>100</Paragraphs>
  <ScaleCrop>false</ScaleCrop>
  <Company>Organization</Company>
  <LinksUpToDate>false</LinksUpToDate>
  <CharactersWithSpaces>50046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Berci Octavian</cp:lastModifiedBy>
  <cp:revision>2</cp:revision>
  <dcterms:created xsi:type="dcterms:W3CDTF">2024-05-16T12:54:00Z</dcterms:created>
  <dcterms:modified xsi:type="dcterms:W3CDTF">2024-05-16T12:54:00Z</dcterms:modified>
</cp:coreProperties>
</file>