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E0E7E" w14:textId="056684C8" w:rsidR="002D7493" w:rsidRDefault="000D6F99" w:rsidP="002D7493">
      <w:pPr>
        <w:tabs>
          <w:tab w:val="left" w:pos="142"/>
        </w:tabs>
        <w:spacing w:after="20" w:line="200" w:lineRule="exact"/>
        <w:rPr>
          <w:rFonts w:ascii="Arial" w:hAnsi="Arial" w:cs="Arial"/>
          <w:bCs/>
          <w:color w:val="595858"/>
          <w:sz w:val="14"/>
          <w:szCs w:val="14"/>
        </w:rPr>
      </w:pPr>
      <w:r w:rsidRPr="00211EF6">
        <w:rPr>
          <w:rFonts w:ascii="Arial" w:hAnsi="Arial" w:cs="Arial"/>
          <w:bCs/>
          <w:noProof/>
          <w:color w:val="595858"/>
          <w:sz w:val="14"/>
          <w:szCs w:val="14"/>
        </w:rPr>
        <mc:AlternateContent>
          <mc:Choice Requires="wps">
            <w:drawing>
              <wp:anchor distT="45720" distB="45720" distL="114300" distR="114300" simplePos="0" relativeHeight="251671552" behindDoc="0" locked="0" layoutInCell="1" allowOverlap="1" wp14:anchorId="490093EB" wp14:editId="54102F66">
                <wp:simplePos x="0" y="0"/>
                <wp:positionH relativeFrom="margin">
                  <wp:posOffset>-35837</wp:posOffset>
                </wp:positionH>
                <wp:positionV relativeFrom="paragraph">
                  <wp:posOffset>3943130</wp:posOffset>
                </wp:positionV>
                <wp:extent cx="1000760" cy="574040"/>
                <wp:effectExtent l="0" t="0" r="27940" b="16510"/>
                <wp:wrapSquare wrapText="bothSides"/>
                <wp:docPr id="85413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574040"/>
                        </a:xfrm>
                        <a:prstGeom prst="rect">
                          <a:avLst/>
                        </a:prstGeom>
                        <a:solidFill>
                          <a:srgbClr val="FFFFFF"/>
                        </a:solidFill>
                        <a:ln w="9525">
                          <a:solidFill>
                            <a:schemeClr val="bg1"/>
                          </a:solidFill>
                          <a:miter lim="800000"/>
                          <a:headEnd/>
                          <a:tailEnd/>
                        </a:ln>
                      </wps:spPr>
                      <wps:txbx>
                        <w:txbxContent>
                          <w:p w14:paraId="07E0B47E" w14:textId="412E9B1D" w:rsidR="000D6F99" w:rsidRPr="000D6F99" w:rsidRDefault="000D6F99" w:rsidP="000D6F99">
                            <w:pPr>
                              <w:jc w:val="center"/>
                              <w:rPr>
                                <w:rFonts w:ascii="Arial" w:hAnsi="Arial" w:cs="Arial"/>
                                <w:b/>
                                <w:bCs/>
                                <w:sz w:val="20"/>
                                <w:szCs w:val="20"/>
                                <w:lang w:val="en-US"/>
                              </w:rPr>
                            </w:pPr>
                            <w:r w:rsidRPr="000D6F99">
                              <w:rPr>
                                <w:rFonts w:ascii="Arial" w:hAnsi="Arial" w:cs="Arial"/>
                                <w:b/>
                                <w:bCs/>
                                <w:sz w:val="20"/>
                                <w:szCs w:val="20"/>
                              </w:rPr>
                              <w:t>AGL02451</w:t>
                            </w:r>
                            <w:r w:rsidRPr="000D6F99">
                              <w:rPr>
                                <w:rFonts w:ascii="Arial" w:hAnsi="Arial" w:cs="Arial"/>
                                <w:b/>
                                <w:bCs/>
                                <w:sz w:val="20"/>
                                <w:szCs w:val="20"/>
                              </w:rPr>
                              <w:t xml:space="preserve">, </w:t>
                            </w:r>
                            <w:r w:rsidRPr="000D6F99">
                              <w:rPr>
                                <w:rFonts w:ascii="Arial" w:hAnsi="Arial" w:cs="Arial"/>
                                <w:b/>
                                <w:bCs/>
                                <w:sz w:val="20"/>
                                <w:szCs w:val="20"/>
                              </w:rPr>
                              <w:t>AGL02301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093EB" id="_x0000_t202" coordsize="21600,21600" o:spt="202" path="m,l,21600r21600,l21600,xe">
                <v:stroke joinstyle="miter"/>
                <v:path gradientshapeok="t" o:connecttype="rect"/>
              </v:shapetype>
              <v:shape id="Text Box 2" o:spid="_x0000_s1026" type="#_x0000_t202" style="position:absolute;left:0;text-align:left;margin-left:-2.8pt;margin-top:310.5pt;width:78.8pt;height:45.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" strokecolor="white [3212]">
                <v:textbox>
                  <w:txbxContent>
                    <w:p w14:paraId="07E0B47E" w14:textId="412E9B1D" w:rsidR="000D6F99" w:rsidRPr="000D6F99" w:rsidRDefault="000D6F99" w:rsidP="000D6F99">
                      <w:pPr>
                        <w:jc w:val="center"/>
                        <w:rPr>
                          <w:rFonts w:ascii="Arial" w:hAnsi="Arial" w:cs="Arial"/>
                          <w:b/>
                          <w:bCs/>
                          <w:sz w:val="20"/>
                          <w:szCs w:val="20"/>
                          <w:lang w:val="en-US"/>
                        </w:rPr>
                      </w:pPr>
                      <w:r w:rsidRPr="000D6F99">
                        <w:rPr>
                          <w:rFonts w:ascii="Arial" w:hAnsi="Arial" w:cs="Arial"/>
                          <w:b/>
                          <w:bCs/>
                          <w:sz w:val="20"/>
                          <w:szCs w:val="20"/>
                        </w:rPr>
                        <w:t>AGL02451</w:t>
                      </w:r>
                      <w:r w:rsidRPr="000D6F99">
                        <w:rPr>
                          <w:rFonts w:ascii="Arial" w:hAnsi="Arial" w:cs="Arial"/>
                          <w:b/>
                          <w:bCs/>
                          <w:sz w:val="20"/>
                          <w:szCs w:val="20"/>
                        </w:rPr>
                        <w:t xml:space="preserve">, </w:t>
                      </w:r>
                      <w:r w:rsidRPr="000D6F99">
                        <w:rPr>
                          <w:rFonts w:ascii="Arial" w:hAnsi="Arial" w:cs="Arial"/>
                          <w:b/>
                          <w:bCs/>
                          <w:sz w:val="20"/>
                          <w:szCs w:val="20"/>
                        </w:rPr>
                        <w:t>AGL02301</w:t>
                      </w:r>
                    </w:p>
                  </w:txbxContent>
                </v:textbox>
                <w10:wrap type="square" anchorx="margin"/>
              </v:shape>
            </w:pict>
          </mc:Fallback>
        </mc:AlternateContent>
      </w:r>
      <w:r w:rsidRPr="00211EF6">
        <w:rPr>
          <w:rFonts w:ascii="Arial" w:hAnsi="Arial" w:cs="Arial"/>
          <w:bCs/>
          <w:noProof/>
          <w:color w:val="595858"/>
          <w:sz w:val="14"/>
          <w:szCs w:val="14"/>
        </w:rPr>
        <mc:AlternateContent>
          <mc:Choice Requires="wps">
            <w:drawing>
              <wp:anchor distT="45720" distB="45720" distL="114300" distR="114300" simplePos="0" relativeHeight="251659264" behindDoc="0" locked="0" layoutInCell="1" allowOverlap="1" wp14:anchorId="545A4C5A" wp14:editId="4979F187">
                <wp:simplePos x="0" y="0"/>
                <wp:positionH relativeFrom="margin">
                  <wp:align>left</wp:align>
                </wp:positionH>
                <wp:positionV relativeFrom="paragraph">
                  <wp:posOffset>945148</wp:posOffset>
                </wp:positionV>
                <wp:extent cx="2854325" cy="14046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404620"/>
                        </a:xfrm>
                        <a:prstGeom prst="rect">
                          <a:avLst/>
                        </a:prstGeom>
                        <a:solidFill>
                          <a:srgbClr val="FFFFFF"/>
                        </a:solidFill>
                        <a:ln w="9525">
                          <a:solidFill>
                            <a:schemeClr val="bg1"/>
                          </a:solidFill>
                          <a:miter lim="800000"/>
                          <a:headEnd/>
                          <a:tailEnd/>
                        </a:ln>
                      </wps:spPr>
                      <wps:txbx>
                        <w:txbxContent>
                          <w:p w14:paraId="50686280" w14:textId="4F97B91E" w:rsidR="000D6F99" w:rsidRPr="00211EF6" w:rsidRDefault="00AD6151" w:rsidP="001E49CC">
                            <w:pPr>
                              <w:rPr>
                                <w:b/>
                                <w:bCs/>
                                <w:sz w:val="40"/>
                                <w:szCs w:val="40"/>
                                <w:lang w:val="en-US"/>
                              </w:rPr>
                            </w:pPr>
                            <w:r>
                              <w:rPr>
                                <w:b/>
                                <w:bCs/>
                                <w:sz w:val="40"/>
                                <w:szCs w:val="40"/>
                                <w:lang w:val="en-US"/>
                              </w:rPr>
                              <w:t xml:space="preserve">GRESOR </w:t>
                            </w:r>
                            <w:r w:rsidR="001E49CC">
                              <w:rPr>
                                <w:b/>
                                <w:bCs/>
                                <w:sz w:val="40"/>
                                <w:szCs w:val="40"/>
                                <w:lang w:val="en-US"/>
                              </w:rPr>
                              <w:t>PNEUMATIC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A4C5A" id="_x0000_s1027" type="#_x0000_t202" style="position:absolute;left:0;text-align:left;margin-left:0;margin-top:74.4pt;width:224.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" strokecolor="white [3212]">
                <v:textbox style="mso-fit-shape-to-text:t">
                  <w:txbxContent>
                    <w:p w14:paraId="50686280" w14:textId="4F97B91E" w:rsidR="000D6F99" w:rsidRPr="00211EF6" w:rsidRDefault="00AD6151" w:rsidP="001E49CC">
                      <w:pPr>
                        <w:rPr>
                          <w:b/>
                          <w:bCs/>
                          <w:sz w:val="40"/>
                          <w:szCs w:val="40"/>
                          <w:lang w:val="en-US"/>
                        </w:rPr>
                      </w:pPr>
                      <w:r>
                        <w:rPr>
                          <w:b/>
                          <w:bCs/>
                          <w:sz w:val="40"/>
                          <w:szCs w:val="40"/>
                          <w:lang w:val="en-US"/>
                        </w:rPr>
                        <w:t xml:space="preserve">GRESOR </w:t>
                      </w:r>
                      <w:r w:rsidR="001E49CC">
                        <w:rPr>
                          <w:b/>
                          <w:bCs/>
                          <w:sz w:val="40"/>
                          <w:szCs w:val="40"/>
                          <w:lang w:val="en-US"/>
                        </w:rPr>
                        <w:t>PNEUMATIC</w:t>
                      </w:r>
                    </w:p>
                  </w:txbxContent>
                </v:textbox>
                <w10:wrap type="square" anchorx="margin"/>
              </v:shape>
            </w:pict>
          </mc:Fallback>
        </mc:AlternateContent>
      </w:r>
      <w:r w:rsidR="00AD6151" w:rsidRPr="00AD6151">
        <w:rPr>
          <w:rFonts w:ascii="Arial" w:hAnsi="Arial" w:cs="Arial"/>
          <w:bCs/>
          <w:noProof/>
          <w:color w:val="595858"/>
          <w:sz w:val="14"/>
          <w:szCs w:val="14"/>
        </w:rPr>
        <w:t>AGL02451</w:t>
      </w:r>
      <w:r w:rsidR="00AD6151">
        <w:rPr>
          <w:noProof/>
        </w:rPr>
        <mc:AlternateContent>
          <mc:Choice Requires="wps">
            <w:drawing>
              <wp:anchor distT="0" distB="0" distL="114300" distR="114300" simplePos="0" relativeHeight="251669504" behindDoc="0" locked="0" layoutInCell="1" allowOverlap="1" wp14:anchorId="6B6CDC9A" wp14:editId="6BB75FE4">
                <wp:simplePos x="0" y="0"/>
                <wp:positionH relativeFrom="column">
                  <wp:posOffset>-249555</wp:posOffset>
                </wp:positionH>
                <wp:positionV relativeFrom="paragraph">
                  <wp:posOffset>4875530</wp:posOffset>
                </wp:positionV>
                <wp:extent cx="3778250" cy="635"/>
                <wp:effectExtent l="0" t="0" r="0" b="0"/>
                <wp:wrapNone/>
                <wp:docPr id="166430494" name="Text Box 1"/>
                <wp:cNvGraphicFramePr/>
                <a:graphic xmlns:a="http://schemas.openxmlformats.org/drawingml/2006/main">
                  <a:graphicData uri="http://schemas.microsoft.com/office/word/2010/wordprocessingShape">
                    <wps:wsp>
                      <wps:cNvSpPr txBox="1"/>
                      <wps:spPr>
                        <a:xfrm>
                          <a:off x="0" y="0"/>
                          <a:ext cx="3778250" cy="635"/>
                        </a:xfrm>
                        <a:prstGeom prst="rect">
                          <a:avLst/>
                        </a:prstGeom>
                        <a:solidFill>
                          <a:prstClr val="white"/>
                        </a:solidFill>
                        <a:ln>
                          <a:noFill/>
                        </a:ln>
                      </wps:spPr>
                      <wps:txbx>
                        <w:txbxContent>
                          <w:p w14:paraId="1E0F6B0D" w14:textId="56B2E26C" w:rsidR="00AD6151" w:rsidRPr="00F54A66" w:rsidRDefault="00AD6151" w:rsidP="00AD6151">
                            <w:pPr>
                              <w:pStyle w:val="Caption"/>
                              <w:rPr>
                                <w:rFonts w:ascii="Arial" w:hAnsi="Arial" w:cs="Arial"/>
                                <w:bCs/>
                                <w:noProof/>
                                <w:color w:val="595858"/>
                                <w:sz w:val="14"/>
                                <w:szCs w:val="14"/>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6CDC9A" id="Text Box 1" o:spid="_x0000_s1028" type="#_x0000_t202" style="position:absolute;left:0;text-align:left;margin-left:-19.65pt;margin-top:383.9pt;width:29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0IGg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bm/v5tcUkhS7ubqO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" stroked="f">
                <v:textbox style="mso-fit-shape-to-text:t" inset="0,0,0,0">
                  <w:txbxContent>
                    <w:p w14:paraId="1E0F6B0D" w14:textId="56B2E26C" w:rsidR="00AD6151" w:rsidRPr="00F54A66" w:rsidRDefault="00AD6151" w:rsidP="00AD6151">
                      <w:pPr>
                        <w:pStyle w:val="Caption"/>
                        <w:rPr>
                          <w:rFonts w:ascii="Arial" w:hAnsi="Arial" w:cs="Arial"/>
                          <w:bCs/>
                          <w:noProof/>
                          <w:color w:val="595858"/>
                          <w:sz w:val="14"/>
                          <w:szCs w:val="14"/>
                        </w:rPr>
                      </w:pPr>
                      <w:r>
                        <w:t xml:space="preserve">Figure </w:t>
                      </w:r>
                      <w:fldSimple w:instr=" SEQ Figure \* ARABIC ">
                        <w:r>
                          <w:rPr>
                            <w:noProof/>
                          </w:rPr>
                          <w:t>1</w:t>
                        </w:r>
                      </w:fldSimple>
                    </w:p>
                  </w:txbxContent>
                </v:textbox>
              </v:shape>
            </w:pict>
          </mc:Fallback>
        </mc:AlternateContent>
      </w:r>
      <w:r w:rsidR="00AD6151">
        <w:rPr>
          <w:rFonts w:ascii="Arial" w:hAnsi="Arial" w:cs="Arial"/>
          <w:bCs/>
          <w:noProof/>
          <w:color w:val="595858"/>
          <w:sz w:val="14"/>
          <w:szCs w:val="14"/>
        </w:rPr>
        <w:drawing>
          <wp:anchor distT="0" distB="0" distL="114300" distR="114300" simplePos="0" relativeHeight="251655168" behindDoc="0" locked="0" layoutInCell="1" allowOverlap="1" wp14:anchorId="37D80E0F" wp14:editId="34A3058A">
            <wp:simplePos x="0" y="0"/>
            <wp:positionH relativeFrom="page">
              <wp:align>right</wp:align>
            </wp:positionH>
            <wp:positionV relativeFrom="paragraph">
              <wp:posOffset>-323850</wp:posOffset>
            </wp:positionV>
            <wp:extent cx="3778250" cy="5142230"/>
            <wp:effectExtent l="0" t="0" r="0" b="127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3778250" cy="5142230"/>
                    </a:xfrm>
                    <a:prstGeom prst="rect">
                      <a:avLst/>
                    </a:prstGeom>
                  </pic:spPr>
                </pic:pic>
              </a:graphicData>
            </a:graphic>
          </wp:anchor>
        </w:drawing>
      </w:r>
      <w:r w:rsidR="001E49CC" w:rsidRPr="00211EF6">
        <w:rPr>
          <w:rFonts w:ascii="Arial" w:hAnsi="Arial" w:cs="Arial"/>
          <w:bCs/>
          <w:noProof/>
          <w:color w:val="595858"/>
          <w:sz w:val="14"/>
          <w:szCs w:val="14"/>
        </w:rPr>
        <mc:AlternateContent>
          <mc:Choice Requires="wps">
            <w:drawing>
              <wp:anchor distT="45720" distB="45720" distL="114300" distR="114300" simplePos="0" relativeHeight="251662336" behindDoc="0" locked="0" layoutInCell="1" allowOverlap="1" wp14:anchorId="55DF09AD" wp14:editId="48CD30FE">
                <wp:simplePos x="0" y="0"/>
                <wp:positionH relativeFrom="column">
                  <wp:posOffset>588397</wp:posOffset>
                </wp:positionH>
                <wp:positionV relativeFrom="paragraph">
                  <wp:posOffset>371171</wp:posOffset>
                </wp:positionV>
                <wp:extent cx="940435" cy="266065"/>
                <wp:effectExtent l="0" t="0" r="0" b="635"/>
                <wp:wrapSquare wrapText="bothSides"/>
                <wp:docPr id="119275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1FC40BFB" w14:textId="77777777" w:rsidR="001E49CC" w:rsidRPr="00BA7134" w:rsidRDefault="001E49CC" w:rsidP="001E49CC">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F09AD" id="_x0000_s1029" type="#_x0000_t202" style="position:absolute;left:0;text-align:left;margin-left:46.35pt;margin-top:29.25pt;width:74.05pt;height:2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c/AEAANM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" filled="f" stroked="f">
                <v:textbox>
                  <w:txbxContent>
                    <w:p w14:paraId="1FC40BFB" w14:textId="77777777" w:rsidR="001E49CC" w:rsidRPr="00BA7134" w:rsidRDefault="001E49CC" w:rsidP="001E49CC">
                      <w:pPr>
                        <w:rPr>
                          <w:b/>
                          <w:bCs/>
                          <w:sz w:val="18"/>
                          <w:szCs w:val="18"/>
                          <w:lang w:val="en-US"/>
                        </w:rPr>
                      </w:pPr>
                      <w:r w:rsidRPr="00BA7134">
                        <w:rPr>
                          <w:b/>
                          <w:bCs/>
                          <w:sz w:val="18"/>
                          <w:szCs w:val="18"/>
                          <w:lang w:val="en-US"/>
                        </w:rPr>
                        <w:t>www.ingco.ro</w:t>
                      </w:r>
                    </w:p>
                  </w:txbxContent>
                </v:textbox>
                <w10:wrap type="square"/>
              </v:shape>
            </w:pict>
          </mc:Fallback>
        </mc:AlternateContent>
      </w:r>
      <w:r w:rsidR="001E49CC">
        <w:rPr>
          <w:rFonts w:ascii="Arial" w:hAnsi="Arial" w:cs="Arial"/>
          <w:bCs/>
          <w:noProof/>
          <w:color w:val="595858"/>
          <w:sz w:val="14"/>
          <w:szCs w:val="14"/>
        </w:rPr>
        <mc:AlternateContent>
          <mc:Choice Requires="wpi">
            <w:drawing>
              <wp:anchor distT="0" distB="0" distL="114300" distR="114300" simplePos="0" relativeHeight="251660288" behindDoc="0" locked="0" layoutInCell="1" allowOverlap="1" wp14:anchorId="5DB98EE1" wp14:editId="55C73BF8">
                <wp:simplePos x="0" y="0"/>
                <wp:positionH relativeFrom="column">
                  <wp:posOffset>638451</wp:posOffset>
                </wp:positionH>
                <wp:positionV relativeFrom="paragraph">
                  <wp:posOffset>486244</wp:posOffset>
                </wp:positionV>
                <wp:extent cx="781560" cy="83160"/>
                <wp:effectExtent l="57150" t="57150" r="19050" b="69850"/>
                <wp:wrapNone/>
                <wp:docPr id="73460741"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781560" cy="83160"/>
                      </w14:xfrm>
                    </w14:contentPart>
                  </a:graphicData>
                </a:graphic>
              </wp:anchor>
            </w:drawing>
          </mc:Choice>
          <mc:Fallback>
            <w:pict>
              <v:shape w14:anchorId="5C5EECEB" id="Ink 2" o:spid="_x0000_s1026" type="#_x0000_t75" style="position:absolute;margin-left:48.85pt;margin-top:36.9pt;width:64.4pt;height:9.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">
                <v:imagedata r:id="rId10" o:title=""/>
              </v:shape>
            </w:pict>
          </mc:Fallback>
        </mc:AlternateContent>
      </w:r>
      <w:r w:rsidR="00CC34EF">
        <w:rPr>
          <w:rFonts w:ascii="Arial" w:hAnsi="Arial" w:cs="Arial"/>
          <w:bCs/>
          <w:noProof/>
          <w:color w:val="595858"/>
          <w:sz w:val="14"/>
          <w:szCs w:val="14"/>
        </w:rPr>
        <w:t xml:space="preserve"> </w:t>
      </w:r>
      <w:r w:rsidR="002D7493">
        <w:rPr>
          <w:rFonts w:ascii="Arial" w:hAnsi="Arial" w:cs="Arial"/>
          <w:bCs/>
          <w:color w:val="595858"/>
          <w:sz w:val="14"/>
          <w:szCs w:val="14"/>
        </w:rPr>
        <w:br w:type="page"/>
      </w:r>
    </w:p>
    <w:p w14:paraId="205479B9" w14:textId="248C1BDA" w:rsidR="00FE448C" w:rsidRPr="007127B2" w:rsidRDefault="00DE1BC4" w:rsidP="007127B2">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246E3C70" w14:textId="2102B5B1" w:rsidR="002D7493" w:rsidRPr="002F2B71" w:rsidRDefault="002D7493" w:rsidP="00336E5E">
      <w:pPr>
        <w:pStyle w:val="1"/>
        <w:spacing w:after="62"/>
      </w:pPr>
      <w:r w:rsidRPr="00534553">
        <w:t>SIMBOLU</w:t>
      </w:r>
      <w:r w:rsidR="001E49CC">
        <w:t>RI</w:t>
      </w:r>
      <w:r w:rsidRPr="00534553">
        <w:t>LE DIN MANUALUL DE INSTRUCȚIUNI</w:t>
      </w: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2D7493" w14:paraId="29F4ABC4" w14:textId="77777777" w:rsidTr="00B72E1F">
        <w:trPr>
          <w:trHeight w:val="336"/>
        </w:trPr>
        <w:tc>
          <w:tcPr>
            <w:tcW w:w="846" w:type="dxa"/>
            <w:vAlign w:val="center"/>
          </w:tcPr>
          <w:p w14:paraId="341163BD" w14:textId="77777777" w:rsidR="002D7493" w:rsidRDefault="002D7493" w:rsidP="00B72E1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92683D2" wp14:editId="0523E6D5">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210820"/>
                          </a:xfrm>
                          <a:prstGeom prst="rect">
                            <a:avLst/>
                          </a:prstGeom>
                          <a:noFill/>
                          <a:ln>
                            <a:noFill/>
                          </a:ln>
                        </pic:spPr>
                      </pic:pic>
                    </a:graphicData>
                  </a:graphic>
                </wp:inline>
              </w:drawing>
            </w:r>
          </w:p>
        </w:tc>
        <w:tc>
          <w:tcPr>
            <w:tcW w:w="4254" w:type="dxa"/>
            <w:vAlign w:val="center"/>
          </w:tcPr>
          <w:p w14:paraId="1A2C20D8" w14:textId="77777777" w:rsidR="002D7493" w:rsidRPr="00C03DA3" w:rsidRDefault="002D7493" w:rsidP="00B72E1F">
            <w:pPr>
              <w:pStyle w:val="a3"/>
            </w:pPr>
            <w:r w:rsidRPr="00C03DA3">
              <w:t>Citiți manualul de instrucțiuni înainte de utilizare.</w:t>
            </w:r>
          </w:p>
        </w:tc>
      </w:tr>
      <w:tr w:rsidR="002D7493" w14:paraId="0557EC9A" w14:textId="77777777" w:rsidTr="00B72E1F">
        <w:trPr>
          <w:trHeight w:val="577"/>
        </w:trPr>
        <w:tc>
          <w:tcPr>
            <w:tcW w:w="846" w:type="dxa"/>
            <w:vAlign w:val="center"/>
          </w:tcPr>
          <w:p w14:paraId="2A6E3D42" w14:textId="77777777" w:rsidR="002D7493" w:rsidRDefault="002D7493" w:rsidP="00B72E1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CF75E5F" wp14:editId="4D5B3B8A">
                  <wp:extent cx="215900" cy="1555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tretch>
                            <a:fillRect/>
                          </a:stretch>
                        </pic:blipFill>
                        <pic:spPr bwMode="auto">
                          <a:xfrm>
                            <a:off x="0" y="0"/>
                            <a:ext cx="215900" cy="155582"/>
                          </a:xfrm>
                          <a:prstGeom prst="rect">
                            <a:avLst/>
                          </a:prstGeom>
                          <a:noFill/>
                          <a:ln>
                            <a:noFill/>
                          </a:ln>
                        </pic:spPr>
                      </pic:pic>
                    </a:graphicData>
                  </a:graphic>
                </wp:inline>
              </w:drawing>
            </w:r>
          </w:p>
        </w:tc>
        <w:tc>
          <w:tcPr>
            <w:tcW w:w="4254" w:type="dxa"/>
            <w:vAlign w:val="center"/>
          </w:tcPr>
          <w:p w14:paraId="6230CDE6" w14:textId="0A1AFC4E" w:rsidR="002D7493" w:rsidRPr="00C03DA3" w:rsidRDefault="00DF425E" w:rsidP="00B72E1F">
            <w:pPr>
              <w:pStyle w:val="a3"/>
            </w:pPr>
            <w:r w:rsidRPr="00DF425E">
              <w:t>Conformitate CE.</w:t>
            </w:r>
          </w:p>
        </w:tc>
      </w:tr>
      <w:tr w:rsidR="002D7493" w14:paraId="7EB3E730" w14:textId="77777777" w:rsidTr="00B72E1F">
        <w:trPr>
          <w:trHeight w:val="359"/>
        </w:trPr>
        <w:tc>
          <w:tcPr>
            <w:tcW w:w="846" w:type="dxa"/>
            <w:vAlign w:val="center"/>
          </w:tcPr>
          <w:p w14:paraId="191C8B4B" w14:textId="77777777" w:rsidR="002D7493" w:rsidRDefault="002D7493" w:rsidP="00B72E1F">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1908038D" wp14:editId="400805E2">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215900"/>
                          </a:xfrm>
                          <a:prstGeom prst="rect">
                            <a:avLst/>
                          </a:prstGeom>
                          <a:noFill/>
                          <a:ln>
                            <a:noFill/>
                          </a:ln>
                        </pic:spPr>
                      </pic:pic>
                    </a:graphicData>
                  </a:graphic>
                </wp:inline>
              </w:drawing>
            </w:r>
          </w:p>
        </w:tc>
        <w:tc>
          <w:tcPr>
            <w:tcW w:w="4254" w:type="dxa"/>
            <w:vAlign w:val="center"/>
          </w:tcPr>
          <w:p w14:paraId="77186A53" w14:textId="77777777" w:rsidR="002D7493" w:rsidRPr="00C03DA3" w:rsidRDefault="002D7493" w:rsidP="00B72E1F">
            <w:pPr>
              <w:pStyle w:val="a3"/>
            </w:pPr>
            <w:r w:rsidRPr="00C03DA3">
              <w:t>Purtați ochelari de protecție, protecție auditivă și mască de praf.</w:t>
            </w:r>
          </w:p>
        </w:tc>
      </w:tr>
      <w:tr w:rsidR="002D7493" w14:paraId="5B2E14D1" w14:textId="77777777" w:rsidTr="00B72E1F">
        <w:trPr>
          <w:trHeight w:val="631"/>
        </w:trPr>
        <w:tc>
          <w:tcPr>
            <w:tcW w:w="846" w:type="dxa"/>
            <w:vAlign w:val="center"/>
          </w:tcPr>
          <w:p w14:paraId="56B91226" w14:textId="77777777" w:rsidR="002D7493" w:rsidRDefault="002D7493" w:rsidP="00B72E1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DF75AD5" wp14:editId="0ED68665">
                  <wp:extent cx="175020" cy="2477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a:stretch>
                            <a:fillRect/>
                          </a:stretch>
                        </pic:blipFill>
                        <pic:spPr>
                          <a:xfrm>
                            <a:off x="0" y="0"/>
                            <a:ext cx="175020" cy="247753"/>
                          </a:xfrm>
                          <a:prstGeom prst="rect">
                            <a:avLst/>
                          </a:prstGeom>
                        </pic:spPr>
                      </pic:pic>
                    </a:graphicData>
                  </a:graphic>
                </wp:inline>
              </w:drawing>
            </w:r>
          </w:p>
        </w:tc>
        <w:tc>
          <w:tcPr>
            <w:tcW w:w="4254" w:type="dxa"/>
            <w:vAlign w:val="center"/>
          </w:tcPr>
          <w:p w14:paraId="14FA236F" w14:textId="0756EF03" w:rsidR="002D7493" w:rsidRPr="00C03DA3" w:rsidRDefault="00DF425E" w:rsidP="00B72E1F">
            <w:pPr>
              <w:pStyle w:val="a3"/>
            </w:pPr>
            <w:r w:rsidRPr="00DF425E">
              <w:t>Produsele electrice uzate nu trebuie aruncate împreună cu deșeurile menajere. Vă rugăm să reciclați acolo unde există facilități. Consultați autoritatea locală sau distribuitorul cu amănuntul pentru sfaturi privind reciclarea.</w:t>
            </w:r>
          </w:p>
        </w:tc>
      </w:tr>
      <w:tr w:rsidR="00DF425E" w14:paraId="0877A155" w14:textId="77777777" w:rsidTr="00B72E1F">
        <w:trPr>
          <w:trHeight w:val="631"/>
        </w:trPr>
        <w:tc>
          <w:tcPr>
            <w:tcW w:w="846" w:type="dxa"/>
            <w:vAlign w:val="center"/>
          </w:tcPr>
          <w:p w14:paraId="4854366D" w14:textId="7E2CAD0B" w:rsidR="00DF425E" w:rsidRDefault="00DF425E" w:rsidP="00B72E1F">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12F778E8" wp14:editId="56EE9B9E">
                  <wp:extent cx="247753" cy="2174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stretch>
                            <a:fillRect/>
                          </a:stretch>
                        </pic:blipFill>
                        <pic:spPr>
                          <a:xfrm>
                            <a:off x="0" y="0"/>
                            <a:ext cx="247753" cy="217452"/>
                          </a:xfrm>
                          <a:prstGeom prst="rect">
                            <a:avLst/>
                          </a:prstGeom>
                        </pic:spPr>
                      </pic:pic>
                    </a:graphicData>
                  </a:graphic>
                </wp:inline>
              </w:drawing>
            </w:r>
          </w:p>
        </w:tc>
        <w:tc>
          <w:tcPr>
            <w:tcW w:w="4254" w:type="dxa"/>
            <w:vAlign w:val="center"/>
          </w:tcPr>
          <w:p w14:paraId="5D013B48" w14:textId="77777777" w:rsidR="00DF425E" w:rsidRDefault="00DF425E" w:rsidP="00DF425E">
            <w:pPr>
              <w:pStyle w:val="a3"/>
            </w:pPr>
            <w:r>
              <w:t>Alertă de siguranță.</w:t>
            </w:r>
          </w:p>
          <w:p w14:paraId="61B8C558" w14:textId="134C2BCD" w:rsidR="00DF425E" w:rsidRPr="00C3288A" w:rsidRDefault="00DF425E" w:rsidP="00DF425E">
            <w:pPr>
              <w:pStyle w:val="a3"/>
            </w:pPr>
            <w:r>
              <w:t>Vă rugăm să utilizați numai accesoriile acceptate de producător.</w:t>
            </w:r>
          </w:p>
        </w:tc>
      </w:tr>
    </w:tbl>
    <w:p w14:paraId="11D13523" w14:textId="4E37CA00" w:rsidR="002D7493" w:rsidRDefault="002D7493" w:rsidP="00B72E1F">
      <w:pPr>
        <w:pStyle w:val="a0"/>
        <w:ind w:left="0" w:firstLine="0"/>
      </w:pPr>
    </w:p>
    <w:p w14:paraId="4D4D529E" w14:textId="3A2FABBC" w:rsidR="00D3524D" w:rsidRDefault="00D3524D" w:rsidP="00B72E1F">
      <w:pPr>
        <w:pStyle w:val="a0"/>
        <w:ind w:left="0" w:firstLine="0"/>
      </w:pPr>
    </w:p>
    <w:p w14:paraId="51DC1759" w14:textId="712E358E" w:rsidR="00D3524D" w:rsidRDefault="00D3524D" w:rsidP="00B72E1F">
      <w:pPr>
        <w:pStyle w:val="a0"/>
        <w:ind w:left="0" w:firstLine="0"/>
      </w:pPr>
    </w:p>
    <w:p w14:paraId="14C9716A" w14:textId="7E181C05" w:rsidR="00D3524D" w:rsidRDefault="00D3524D" w:rsidP="00B72E1F">
      <w:pPr>
        <w:pStyle w:val="a0"/>
        <w:ind w:left="0" w:firstLine="0"/>
      </w:pPr>
    </w:p>
    <w:p w14:paraId="7DF7DD2E" w14:textId="2346CDC4" w:rsidR="00D3524D" w:rsidRDefault="00D3524D" w:rsidP="00B72E1F">
      <w:pPr>
        <w:pStyle w:val="a0"/>
        <w:ind w:left="0" w:firstLine="0"/>
      </w:pPr>
    </w:p>
    <w:p w14:paraId="6E50945E" w14:textId="17FF8907" w:rsidR="00D3524D" w:rsidRDefault="00D3524D" w:rsidP="00B72E1F">
      <w:pPr>
        <w:pStyle w:val="a0"/>
        <w:ind w:left="0" w:firstLine="0"/>
      </w:pPr>
    </w:p>
    <w:p w14:paraId="41388E03" w14:textId="6A27F21C" w:rsidR="00D3524D" w:rsidRDefault="00D3524D" w:rsidP="00B72E1F">
      <w:pPr>
        <w:pStyle w:val="a0"/>
        <w:ind w:left="0" w:firstLine="0"/>
      </w:pPr>
    </w:p>
    <w:p w14:paraId="19801C9B" w14:textId="3216FB57" w:rsidR="00D3524D" w:rsidRDefault="00D3524D" w:rsidP="00B72E1F">
      <w:pPr>
        <w:pStyle w:val="a0"/>
        <w:ind w:left="0" w:firstLine="0"/>
      </w:pPr>
    </w:p>
    <w:p w14:paraId="36B4F6DF" w14:textId="17C1FB2E" w:rsidR="00D3524D" w:rsidRDefault="00D3524D" w:rsidP="00B72E1F">
      <w:pPr>
        <w:pStyle w:val="a0"/>
        <w:ind w:left="0" w:firstLine="0"/>
      </w:pPr>
    </w:p>
    <w:p w14:paraId="07CDDFEB" w14:textId="0CDE351B" w:rsidR="00D3524D" w:rsidRDefault="00D3524D" w:rsidP="00B72E1F">
      <w:pPr>
        <w:pStyle w:val="a0"/>
        <w:ind w:left="0" w:firstLine="0"/>
      </w:pPr>
    </w:p>
    <w:p w14:paraId="43A7FAF7" w14:textId="5F336553" w:rsidR="00D3524D" w:rsidRDefault="00D3524D" w:rsidP="00B72E1F">
      <w:pPr>
        <w:pStyle w:val="a0"/>
        <w:ind w:left="0" w:firstLine="0"/>
      </w:pPr>
    </w:p>
    <w:p w14:paraId="51C30E52" w14:textId="04BFE418" w:rsidR="00D3524D" w:rsidRDefault="00D3524D" w:rsidP="00B72E1F">
      <w:pPr>
        <w:pStyle w:val="a0"/>
        <w:ind w:left="0" w:firstLine="0"/>
      </w:pPr>
    </w:p>
    <w:p w14:paraId="509E2DAE" w14:textId="7EE03A05" w:rsidR="00D3524D" w:rsidRDefault="00D3524D" w:rsidP="00B72E1F">
      <w:pPr>
        <w:pStyle w:val="a0"/>
        <w:ind w:left="0" w:firstLine="0"/>
      </w:pPr>
    </w:p>
    <w:p w14:paraId="7B1EC640" w14:textId="03B34EE9" w:rsidR="00D3524D" w:rsidRDefault="00D3524D" w:rsidP="00B72E1F">
      <w:pPr>
        <w:pStyle w:val="a0"/>
        <w:ind w:left="0" w:firstLine="0"/>
      </w:pPr>
    </w:p>
    <w:p w14:paraId="10E6E0CB" w14:textId="600624B8" w:rsidR="00D3524D" w:rsidRDefault="00D3524D" w:rsidP="00B72E1F">
      <w:pPr>
        <w:pStyle w:val="a0"/>
        <w:ind w:left="0" w:firstLine="0"/>
      </w:pPr>
    </w:p>
    <w:p w14:paraId="66BB8241" w14:textId="00133BA6" w:rsidR="00D3524D" w:rsidRDefault="00D3524D" w:rsidP="00B72E1F">
      <w:pPr>
        <w:pStyle w:val="a0"/>
        <w:ind w:left="0" w:firstLine="0"/>
      </w:pPr>
    </w:p>
    <w:p w14:paraId="7CE40759" w14:textId="06F87BFB" w:rsidR="00D3524D" w:rsidRDefault="00D3524D" w:rsidP="00B72E1F">
      <w:pPr>
        <w:pStyle w:val="a0"/>
        <w:ind w:left="0" w:firstLine="0"/>
      </w:pPr>
    </w:p>
    <w:p w14:paraId="3CDFF540" w14:textId="03A245C6" w:rsidR="00D3524D" w:rsidRPr="002F2B71" w:rsidRDefault="00D3524D" w:rsidP="00D3524D">
      <w:pPr>
        <w:pStyle w:val="1"/>
        <w:spacing w:after="62"/>
      </w:pPr>
      <w:r>
        <w:lastRenderedPageBreak/>
        <w:t>AVERTISMENT SUPLIMENTAR DE SIGURANȚĂ</w:t>
      </w:r>
    </w:p>
    <w:p w14:paraId="19986EBB" w14:textId="60B8D6BC" w:rsidR="007127B2" w:rsidRPr="00320128" w:rsidRDefault="007127B2" w:rsidP="007127B2">
      <w:pPr>
        <w:pStyle w:val="2"/>
        <w:rPr>
          <w:sz w:val="14"/>
        </w:rPr>
      </w:pPr>
      <w:r>
        <w:rPr>
          <w:rFonts w:ascii="Segoe UI Symbol" w:eastAsia="Arial" w:hAnsi="Segoe UI Symbol" w:cs="Segoe UI Symbol"/>
          <w:color w:val="58595B"/>
          <w:kern w:val="0"/>
          <w:sz w:val="18"/>
        </w:rPr>
        <w:t xml:space="preserve">⚠ </w:t>
      </w:r>
      <w:r w:rsidR="00592305" w:rsidRPr="00320128">
        <w:rPr>
          <w:sz w:val="14"/>
        </w:rPr>
        <w:t>AVERTISMENT</w:t>
      </w:r>
    </w:p>
    <w:p w14:paraId="752CFE8C" w14:textId="044A9AF1" w:rsidR="008B2155" w:rsidRPr="00BD37DB" w:rsidRDefault="007127B2" w:rsidP="00BD37DB">
      <w:pPr>
        <w:pStyle w:val="-"/>
        <w:rPr>
          <w:b/>
        </w:rPr>
      </w:pPr>
      <w:r w:rsidRPr="00320128">
        <w:rPr>
          <w:b/>
        </w:rPr>
        <w:t>Citiți acest material înainte de a utiliza acest produs. Nerespectarea acestui lucru poate duce la vătămări grave. Dacă clienții nu respectă instrucțiunile, provocând vătămări grave, nici producătorul, nici distribuitorul nu ar trebui să-și asume nicio responsabilitate. Salvați acest manual</w:t>
      </w:r>
    </w:p>
    <w:p w14:paraId="128CE3AD" w14:textId="3EA8F9BC" w:rsidR="008B2155" w:rsidRPr="008B2155" w:rsidRDefault="008B2155" w:rsidP="008B2155">
      <w:pPr>
        <w:pStyle w:val="-"/>
        <w:numPr>
          <w:ilvl w:val="0"/>
          <w:numId w:val="29"/>
        </w:numPr>
        <w:ind w:left="284" w:hanging="284"/>
      </w:pPr>
      <w:r w:rsidRPr="008B2155">
        <w:t>Țineți copiii departe. Toți copiii trebuie ținuți departe de zona de lucru. Nu-i lăsați să manipuleze unealta.</w:t>
      </w:r>
    </w:p>
    <w:p w14:paraId="420728A2" w14:textId="6FBAAA32" w:rsidR="008B2155" w:rsidRPr="008B2155" w:rsidRDefault="008B2155" w:rsidP="008B2155">
      <w:pPr>
        <w:pStyle w:val="-"/>
        <w:numPr>
          <w:ilvl w:val="0"/>
          <w:numId w:val="29"/>
        </w:numPr>
        <w:ind w:left="284" w:hanging="284"/>
      </w:pPr>
      <w:r w:rsidRPr="008B2155">
        <w:t>Utilizați sticlă de protecție și protecție pentru urechi: Operatorii de scule pneumatice și alte persoane din zona de lucru ar trebui să poarte întotdeauna sticlă de siguranță pentru a preveni rănirea cauzată de elementele de fixare și resturile zburătoare atunci când încărcați și descărcați această unealtă. Poate că zgomotul ar dăuna auzului, purtați protecția urechii pentru a vă proteja.</w:t>
      </w:r>
    </w:p>
    <w:p w14:paraId="27AE9EF4" w14:textId="0A888B94" w:rsidR="008B2155" w:rsidRPr="008B2155" w:rsidRDefault="008B2155" w:rsidP="008B2155">
      <w:pPr>
        <w:pStyle w:val="-"/>
        <w:numPr>
          <w:ilvl w:val="0"/>
          <w:numId w:val="29"/>
        </w:numPr>
        <w:ind w:left="284" w:hanging="284"/>
      </w:pPr>
      <w:r w:rsidRPr="008B2155">
        <w:t>Nu utilizați niciodată oxigen, combustibil sau orice alt gaz din sticlă ca sursă de energie sau ar provoca explozii și vătămări corporale grave.</w:t>
      </w:r>
    </w:p>
    <w:p w14:paraId="7114B0C8" w14:textId="4F114C6D" w:rsidR="008B2155" w:rsidRPr="008B2155" w:rsidRDefault="008B2155" w:rsidP="008B2155">
      <w:pPr>
        <w:pStyle w:val="-"/>
        <w:numPr>
          <w:ilvl w:val="0"/>
          <w:numId w:val="29"/>
        </w:numPr>
        <w:ind w:left="284" w:hanging="284"/>
      </w:pPr>
      <w:r w:rsidRPr="008B2155">
        <w:t>Nu conectați unealta la aer comprimat la care presiunea depășește 120 psi.</w:t>
      </w:r>
    </w:p>
    <w:p w14:paraId="41CEE70F" w14:textId="33597915" w:rsidR="008B2155" w:rsidRPr="008B2155" w:rsidRDefault="008B2155" w:rsidP="008B2155">
      <w:pPr>
        <w:pStyle w:val="-"/>
        <w:numPr>
          <w:ilvl w:val="0"/>
          <w:numId w:val="29"/>
        </w:numPr>
        <w:ind w:left="284" w:hanging="284"/>
      </w:pPr>
      <w:r w:rsidRPr="008B2155">
        <w:t>Nu amplasați un furtun de aer prea lung în zona de lucru în cazul unei declanșări neașteptate a operatorului. Asigurați-vă că toate conexiunile sunt strânse.</w:t>
      </w:r>
    </w:p>
    <w:p w14:paraId="398314C6" w14:textId="5DAFB5CF" w:rsidR="008B2155" w:rsidRPr="008B2155" w:rsidRDefault="008B2155" w:rsidP="008B2155">
      <w:pPr>
        <w:pStyle w:val="-"/>
        <w:numPr>
          <w:ilvl w:val="0"/>
          <w:numId w:val="29"/>
        </w:numPr>
        <w:ind w:left="284" w:hanging="284"/>
      </w:pPr>
      <w:r w:rsidRPr="008B2155">
        <w:t>Instrumentul de îngrijire numai de mâner, nu mențineți tragerea declanșatorului pe mecanismul jugului de siguranță pentru a evita tragerea neintenționată a dispozitivului de fixare.</w:t>
      </w:r>
    </w:p>
    <w:p w14:paraId="74C0C01A" w14:textId="71BC5D4B" w:rsidR="008B2155" w:rsidRPr="008B2155" w:rsidRDefault="008B2155" w:rsidP="008B2155">
      <w:pPr>
        <w:pStyle w:val="-"/>
        <w:numPr>
          <w:ilvl w:val="0"/>
          <w:numId w:val="29"/>
        </w:numPr>
        <w:ind w:left="284" w:hanging="284"/>
      </w:pPr>
      <w:r w:rsidRPr="008B2155">
        <w:t>Țineți unealta îndreptată departe de dvs. și de alții în orice moment și țineți mâinile, orice părți ale corpului departe de zona din spate, pentru a proteja împotriva posibilelor răniri.</w:t>
      </w:r>
    </w:p>
    <w:p w14:paraId="21968CEC" w14:textId="4DC17822" w:rsidR="008B2155" w:rsidRPr="008B2155" w:rsidRDefault="008B2155" w:rsidP="008B2155">
      <w:pPr>
        <w:pStyle w:val="-"/>
        <w:numPr>
          <w:ilvl w:val="0"/>
          <w:numId w:val="29"/>
        </w:numPr>
        <w:ind w:left="284" w:hanging="284"/>
      </w:pPr>
      <w:r w:rsidRPr="008B2155">
        <w:t>Deconectați unealta de la alimentarea cu aer înainte de a încărca elementele de fixare pentru a preveni tragerea unui element de fixare în timpul conexiunii.</w:t>
      </w:r>
    </w:p>
    <w:p w14:paraId="27A90DBB" w14:textId="4B502992" w:rsidR="008B2155" w:rsidRPr="008B2155" w:rsidRDefault="008B2155" w:rsidP="008B2155">
      <w:pPr>
        <w:pStyle w:val="-"/>
        <w:numPr>
          <w:ilvl w:val="0"/>
          <w:numId w:val="29"/>
        </w:numPr>
        <w:ind w:left="284" w:hanging="284"/>
      </w:pPr>
      <w:r w:rsidRPr="008B2155">
        <w:t>Nu țineți apăsat declanșatorul sau siguranța în timpul încărcării elementelor de fixare sau tragerea neintenționată a unui dispozitiv de fixare ar provoca vătămări corporale.</w:t>
      </w:r>
    </w:p>
    <w:p w14:paraId="1B808A2A" w14:textId="6A228C73" w:rsidR="008B2155" w:rsidRPr="008B2155" w:rsidRDefault="008B2155" w:rsidP="008B2155">
      <w:pPr>
        <w:pStyle w:val="-"/>
        <w:numPr>
          <w:ilvl w:val="0"/>
          <w:numId w:val="29"/>
        </w:numPr>
        <w:ind w:left="284" w:hanging="284"/>
      </w:pPr>
      <w:r w:rsidRPr="008B2155">
        <w:t>Deconectați unealta de la furtunul de alimentare cu aer și închideți compresorul înainte de a efectua întreținere, a modifica accesoriile sau în timpul nefuncționării.</w:t>
      </w:r>
    </w:p>
    <w:p w14:paraId="2D412ED2" w14:textId="46225985" w:rsidR="008B2155" w:rsidRPr="008B2155" w:rsidRDefault="008B2155" w:rsidP="008B2155">
      <w:pPr>
        <w:pStyle w:val="-"/>
        <w:numPr>
          <w:ilvl w:val="0"/>
          <w:numId w:val="29"/>
        </w:numPr>
        <w:ind w:left="284" w:hanging="284"/>
      </w:pPr>
      <w:r w:rsidRPr="008B2155">
        <w:t>Nu conduceți elementele de fixare pe schele, scări și pe astfel de construcții similare, care nu funcționează pe carcasă etanșă și vehicule.</w:t>
      </w:r>
    </w:p>
    <w:p w14:paraId="071BCFEF" w14:textId="387F0BBE" w:rsidR="008B2155" w:rsidRPr="008B2155" w:rsidRDefault="008B2155" w:rsidP="008B2155">
      <w:pPr>
        <w:pStyle w:val="-"/>
        <w:numPr>
          <w:ilvl w:val="0"/>
          <w:numId w:val="29"/>
        </w:numPr>
        <w:ind w:left="284" w:hanging="284"/>
      </w:pPr>
      <w:r w:rsidRPr="008B2155">
        <w:lastRenderedPageBreak/>
        <w:t xml:space="preserve">Nu conduceți elementele de fixare aproape de marginea piesei de prelucrat. </w:t>
      </w:r>
      <w:r>
        <w:rPr>
          <w:rFonts w:hint="eastAsia"/>
        </w:rPr>
        <w:t xml:space="preserve">Piesa </w:t>
      </w:r>
      <w:r w:rsidRPr="008B2155">
        <w:t>de lucru s-ar despica, permițând dispozitivului de fixare să zboare liber sau să ricoșeze, cauzând vătămări corporale.</w:t>
      </w:r>
    </w:p>
    <w:p w14:paraId="5104A564" w14:textId="2690299D" w:rsidR="008B2155" w:rsidRPr="008B2155" w:rsidRDefault="008B2155" w:rsidP="008B2155">
      <w:pPr>
        <w:pStyle w:val="-"/>
        <w:numPr>
          <w:ilvl w:val="0"/>
          <w:numId w:val="29"/>
        </w:numPr>
        <w:ind w:left="284" w:hanging="284"/>
      </w:pPr>
      <w:r w:rsidRPr="008B2155">
        <w:t>Nu introduceți elementul de fixare deasupra dispozitivului de fixare prins în cuie, sau elementul de fixare poate ricoșa provocând vătămări corporale.</w:t>
      </w:r>
    </w:p>
    <w:p w14:paraId="3A49D58E" w14:textId="39E82808" w:rsidR="008B2155" w:rsidRPr="008B2155" w:rsidRDefault="008B2155" w:rsidP="008B2155">
      <w:pPr>
        <w:pStyle w:val="-"/>
        <w:numPr>
          <w:ilvl w:val="0"/>
          <w:numId w:val="29"/>
        </w:numPr>
        <w:ind w:left="284" w:hanging="284"/>
      </w:pPr>
      <w:r w:rsidRPr="008B2155">
        <w:t>Nu folosiți niciodată o unealtă care are scurgeri de aer, care are piese lipsă sau deteriorate sau care necesită reparații și asigurați-vă că toate șuruburile sunt bine strânse.</w:t>
      </w:r>
    </w:p>
    <w:p w14:paraId="3D927576" w14:textId="0C8DCD0F" w:rsidR="008B2155" w:rsidRPr="008B2155" w:rsidRDefault="008B2155" w:rsidP="008B2155">
      <w:pPr>
        <w:pStyle w:val="-"/>
        <w:numPr>
          <w:ilvl w:val="0"/>
          <w:numId w:val="29"/>
        </w:numPr>
        <w:ind w:left="284" w:hanging="284"/>
      </w:pPr>
      <w:r w:rsidRPr="008B2155">
        <w:t>Faceți o inspecție zilnică pentru mișcarea liberă a declanșatorului, a mecanismului de siguranță și a arcului pentru a vă asigura că unealta poate funcționa bine.</w:t>
      </w:r>
    </w:p>
    <w:p w14:paraId="21F0294D" w14:textId="4E6B3EA4" w:rsidR="002D7493" w:rsidRDefault="008B2155" w:rsidP="00BD37DB">
      <w:pPr>
        <w:pStyle w:val="-"/>
        <w:numPr>
          <w:ilvl w:val="0"/>
          <w:numId w:val="29"/>
        </w:numPr>
        <w:ind w:left="284" w:hanging="284"/>
      </w:pPr>
      <w:r w:rsidRPr="008B2155">
        <w:t>Utilizați numai piese și accesorii recomandate de producător.</w:t>
      </w:r>
    </w:p>
    <w:p w14:paraId="034EF751" w14:textId="77777777" w:rsidR="00BD37DB" w:rsidRDefault="00BD37DB" w:rsidP="00BD37DB">
      <w:pPr>
        <w:pStyle w:val="-"/>
      </w:pPr>
    </w:p>
    <w:p w14:paraId="156D418C" w14:textId="7C0DA883" w:rsidR="002D7493" w:rsidRDefault="008B2155" w:rsidP="008B2155">
      <w:pPr>
        <w:pStyle w:val="2"/>
      </w:pPr>
      <w:r>
        <w:rPr>
          <w:shd w:val="clear" w:color="auto" w:fill="FFFFFF"/>
        </w:rPr>
        <w:t>Instrucțiuni specifice de siguranță</w:t>
      </w:r>
    </w:p>
    <w:p w14:paraId="227F43B4" w14:textId="77777777" w:rsidR="008B2155" w:rsidRPr="008B2155" w:rsidRDefault="008B2155" w:rsidP="0043293F">
      <w:pPr>
        <w:pStyle w:val="-"/>
      </w:pPr>
      <w:r w:rsidRPr="008B2155">
        <w:t>Acest produs face parte din sistemul de înaltă presiune și următoarele măsuri de siguranță trebuie urmate în permanență împreună cu orice alte reguli de siguranță existente.</w:t>
      </w:r>
    </w:p>
    <w:p w14:paraId="07551029" w14:textId="3A0FBC97" w:rsidR="008B2155" w:rsidRPr="008B2155" w:rsidRDefault="008B2155" w:rsidP="008B2155">
      <w:pPr>
        <w:pStyle w:val="-"/>
        <w:numPr>
          <w:ilvl w:val="0"/>
          <w:numId w:val="33"/>
        </w:numPr>
        <w:ind w:left="284" w:hanging="284"/>
      </w:pPr>
      <w:r w:rsidRPr="008B2155">
        <w:t>Citiți cu atenție toate manualele incluse cu acest produs. Familiarizați-vă pe deplin cu comenzile și cu utilizarea corectă a echipamentului.</w:t>
      </w:r>
    </w:p>
    <w:p w14:paraId="6559981C" w14:textId="5BB211E1" w:rsidR="008B2155" w:rsidRPr="008B2155" w:rsidRDefault="008B2155" w:rsidP="008B2155">
      <w:pPr>
        <w:pStyle w:val="-"/>
        <w:numPr>
          <w:ilvl w:val="0"/>
          <w:numId w:val="33"/>
        </w:numPr>
        <w:ind w:left="284" w:hanging="284"/>
      </w:pPr>
      <w:r w:rsidRPr="008B2155">
        <w:t>Numai persoanelor bine familiarizate cu aceste reguli de funcționare în siguranță ar trebui să li se permită să folosească unealta pneumatică.</w:t>
      </w:r>
    </w:p>
    <w:p w14:paraId="2548A37D" w14:textId="77777777" w:rsidR="0043293F" w:rsidRDefault="008B2155" w:rsidP="008B2155">
      <w:pPr>
        <w:pStyle w:val="-"/>
        <w:numPr>
          <w:ilvl w:val="0"/>
          <w:numId w:val="33"/>
        </w:numPr>
        <w:ind w:left="284" w:hanging="284"/>
      </w:pPr>
      <w:r w:rsidRPr="008B2155">
        <w:t>Nu depășiți nicio presiune nominală a niciunei componente din sistem.</w:t>
      </w:r>
    </w:p>
    <w:p w14:paraId="5C1F563A" w14:textId="1605CD9D" w:rsidR="00BD37DB" w:rsidRDefault="0043293F" w:rsidP="0043293F">
      <w:pPr>
        <w:pStyle w:val="-"/>
        <w:ind w:left="284"/>
        <w:rPr>
          <w:b/>
        </w:rPr>
      </w:pPr>
      <w:r w:rsidRPr="0043293F">
        <w:rPr>
          <w:rFonts w:ascii="Segoe UI Symbol" w:eastAsia="Arial" w:hAnsi="Segoe UI Symbol" w:cs="Segoe UI Symbol"/>
          <w:b/>
          <w:color w:val="58595B"/>
          <w:kern w:val="0"/>
          <w:sz w:val="18"/>
        </w:rPr>
        <w:t xml:space="preserve">⚠ </w:t>
      </w:r>
      <w:r w:rsidR="00592305" w:rsidRPr="00AF7BBD">
        <w:rPr>
          <w:b/>
        </w:rPr>
        <w:t>PERICOL</w:t>
      </w:r>
    </w:p>
    <w:p w14:paraId="1AB92031" w14:textId="12A84302" w:rsidR="008B2155" w:rsidRPr="0043293F" w:rsidRDefault="00326D96" w:rsidP="0043293F">
      <w:pPr>
        <w:pStyle w:val="-"/>
        <w:ind w:left="284"/>
        <w:rPr>
          <w:b/>
        </w:rPr>
      </w:pPr>
      <w:r>
        <w:rPr>
          <w:b/>
        </w:rPr>
        <w:t>Nu depășiți presiunea maximă de funcționare a sculei pneumatice (90 psi.) Unealta pneumatică poate exploda și poate duce la moarte sau vătămări grave.</w:t>
      </w:r>
    </w:p>
    <w:p w14:paraId="4B14C174" w14:textId="02DEF616" w:rsidR="008B2155" w:rsidRPr="008B2155" w:rsidRDefault="008B2155" w:rsidP="008B2155">
      <w:pPr>
        <w:pStyle w:val="-"/>
        <w:numPr>
          <w:ilvl w:val="0"/>
          <w:numId w:val="33"/>
        </w:numPr>
        <w:ind w:left="284" w:hanging="284"/>
      </w:pPr>
      <w:r w:rsidRPr="008B2155">
        <w:t>Deconectați unealta cu aer de la sursa de aer înainte de a schimba uneltele sau accesoriile și în timpul nefuncționării.</w:t>
      </w:r>
    </w:p>
    <w:p w14:paraId="764E6E2E" w14:textId="4449B9E1" w:rsidR="008B2155" w:rsidRPr="008B2155" w:rsidRDefault="008B2155" w:rsidP="008B2155">
      <w:pPr>
        <w:pStyle w:val="-"/>
        <w:numPr>
          <w:ilvl w:val="0"/>
          <w:numId w:val="33"/>
        </w:numPr>
        <w:ind w:left="284" w:hanging="284"/>
      </w:pPr>
      <w:r w:rsidRPr="008B2155">
        <w:t>Purtați întotdeauna ochelari de protecție și protecție pentru urechi în timpul funcționării.</w:t>
      </w:r>
    </w:p>
    <w:p w14:paraId="3879876D" w14:textId="2785085D" w:rsidR="00BD37DB" w:rsidRDefault="0043293F" w:rsidP="0043293F">
      <w:pPr>
        <w:pStyle w:val="-"/>
        <w:ind w:left="284"/>
        <w:rPr>
          <w:b/>
        </w:rPr>
      </w:pPr>
      <w:r w:rsidRPr="0043293F">
        <w:rPr>
          <w:rFonts w:ascii="Segoe UI Symbol" w:eastAsia="Arial" w:hAnsi="Segoe UI Symbol" w:cs="Segoe UI Symbol"/>
          <w:b/>
          <w:color w:val="58595B"/>
          <w:kern w:val="0"/>
          <w:sz w:val="18"/>
        </w:rPr>
        <w:t xml:space="preserve">⚠ </w:t>
      </w:r>
      <w:r w:rsidR="004C7896">
        <w:rPr>
          <w:b/>
        </w:rPr>
        <w:t>AVERTISMENT</w:t>
      </w:r>
    </w:p>
    <w:p w14:paraId="4325C815" w14:textId="1A1526AD" w:rsidR="008B2155" w:rsidRPr="0043293F" w:rsidRDefault="008B2155" w:rsidP="0043293F">
      <w:pPr>
        <w:pStyle w:val="-"/>
        <w:ind w:left="284"/>
        <w:rPr>
          <w:b/>
        </w:rPr>
      </w:pPr>
      <w:r w:rsidRPr="0043293F">
        <w:rPr>
          <w:b/>
        </w:rPr>
        <w:t>Purtați întotdeauna ochelari de protecție aprobați ANSI Z87.1 cu scuturi.</w:t>
      </w:r>
    </w:p>
    <w:p w14:paraId="4DDC3B95" w14:textId="58AC3E2D" w:rsidR="00BD37DB" w:rsidRDefault="0043293F" w:rsidP="00336E5E">
      <w:pPr>
        <w:pStyle w:val="-"/>
        <w:ind w:left="284"/>
        <w:rPr>
          <w:b/>
        </w:rPr>
      </w:pPr>
      <w:r w:rsidRPr="0043293F">
        <w:rPr>
          <w:rFonts w:ascii="Segoe UI Symbol" w:eastAsia="Arial" w:hAnsi="Segoe UI Symbol" w:cs="Segoe UI Symbol"/>
          <w:b/>
          <w:color w:val="58595B"/>
          <w:kern w:val="0"/>
          <w:sz w:val="18"/>
        </w:rPr>
        <w:t xml:space="preserve">⚠ </w:t>
      </w:r>
      <w:r w:rsidRPr="0043293F">
        <w:rPr>
          <w:b/>
        </w:rPr>
        <w:t>AVERTISMENT</w:t>
      </w:r>
    </w:p>
    <w:p w14:paraId="2F2EF01A" w14:textId="04DDD90B" w:rsidR="008B2155" w:rsidRPr="00336E5E" w:rsidRDefault="008B2155" w:rsidP="00336E5E">
      <w:pPr>
        <w:pStyle w:val="-"/>
        <w:ind w:left="284"/>
        <w:rPr>
          <w:b/>
        </w:rPr>
      </w:pPr>
      <w:r w:rsidRPr="0043293F">
        <w:rPr>
          <w:b/>
        </w:rPr>
        <w:t>Purtați întotdeauna protecție pentru auz ANSI S3.19.</w:t>
      </w:r>
    </w:p>
    <w:p w14:paraId="36BDEBD7" w14:textId="731229B3" w:rsidR="008B2155" w:rsidRPr="008B2155" w:rsidRDefault="008B2155" w:rsidP="008B2155">
      <w:pPr>
        <w:pStyle w:val="-"/>
        <w:numPr>
          <w:ilvl w:val="0"/>
          <w:numId w:val="33"/>
        </w:numPr>
        <w:ind w:left="284" w:hanging="284"/>
      </w:pPr>
      <w:r w:rsidRPr="008B2155">
        <w:t xml:space="preserve">Nu purtați îmbrăcăminte largi sau îmbrăcăminte care conțin curele sau legături </w:t>
      </w:r>
      <w:r w:rsidRPr="008B2155">
        <w:lastRenderedPageBreak/>
        <w:t>largi, etc. care s-ar putea încurca în părțile mobile ale unealtei și ar putea duce la vătămări corporale grave.</w:t>
      </w:r>
    </w:p>
    <w:p w14:paraId="2F0D5B24" w14:textId="75E5BB54" w:rsidR="008B2155" w:rsidRPr="008B2155" w:rsidRDefault="008B2155" w:rsidP="008B2155">
      <w:pPr>
        <w:pStyle w:val="-"/>
        <w:numPr>
          <w:ilvl w:val="0"/>
          <w:numId w:val="33"/>
        </w:numPr>
        <w:ind w:left="284" w:hanging="284"/>
      </w:pPr>
      <w:r w:rsidRPr="008B2155">
        <w:t>Nu purtați bijuterii, ceasuri, acte de identificare, brățări, colier etc. atunci când utilizați orice unealtă, acestea pot fi prinse în părțile în mișcare și pot duce la răniri grave.</w:t>
      </w:r>
    </w:p>
    <w:p w14:paraId="584886B3" w14:textId="10E2B308" w:rsidR="008B2155" w:rsidRPr="008B2155" w:rsidRDefault="008B2155" w:rsidP="0043293F">
      <w:pPr>
        <w:pStyle w:val="-"/>
        <w:numPr>
          <w:ilvl w:val="0"/>
          <w:numId w:val="33"/>
        </w:numPr>
        <w:ind w:left="284" w:hanging="284"/>
      </w:pPr>
      <w:r w:rsidRPr="008B2155">
        <w:t>Nu apăsați declanșatorul când conectați furtunul de alimentare cu aer.</w:t>
      </w:r>
    </w:p>
    <w:p w14:paraId="759AC388" w14:textId="1A10BF1D" w:rsidR="00BD37DB" w:rsidRDefault="0043293F" w:rsidP="0043293F">
      <w:pPr>
        <w:pStyle w:val="-"/>
        <w:ind w:leftChars="150" w:left="315"/>
        <w:rPr>
          <w:b/>
        </w:rPr>
      </w:pPr>
      <w:r w:rsidRPr="0043293F">
        <w:rPr>
          <w:rFonts w:ascii="Segoe UI Symbol" w:eastAsia="Arial" w:hAnsi="Segoe UI Symbol" w:cs="Segoe UI Symbol"/>
          <w:b/>
          <w:color w:val="58595B"/>
          <w:kern w:val="0"/>
          <w:sz w:val="18"/>
        </w:rPr>
        <w:t xml:space="preserve">⚠ </w:t>
      </w:r>
      <w:r w:rsidRPr="0043293F">
        <w:rPr>
          <w:b/>
        </w:rPr>
        <w:t>AVERTISMENT</w:t>
      </w:r>
    </w:p>
    <w:p w14:paraId="312A11E4" w14:textId="671A4375" w:rsidR="008B2155" w:rsidRPr="0043293F" w:rsidRDefault="002527C4" w:rsidP="0043293F">
      <w:pPr>
        <w:pStyle w:val="-"/>
        <w:ind w:leftChars="150" w:left="315"/>
        <w:rPr>
          <w:b/>
        </w:rPr>
      </w:pPr>
      <w:r>
        <w:rPr>
          <w:b/>
        </w:rPr>
        <w:t>Nu utilizați prize pentru unelte de mână. Utilizați numai prize de calitate impact.</w:t>
      </w:r>
    </w:p>
    <w:p w14:paraId="4D0B42EE" w14:textId="5C4F3524" w:rsidR="008B2155" w:rsidRPr="008B2155" w:rsidRDefault="008B2155" w:rsidP="008B2155">
      <w:pPr>
        <w:pStyle w:val="-"/>
        <w:numPr>
          <w:ilvl w:val="0"/>
          <w:numId w:val="33"/>
        </w:numPr>
        <w:ind w:left="284" w:hanging="284"/>
      </w:pPr>
      <w:r w:rsidRPr="008B2155">
        <w:t xml:space="preserve">Nu manevrați niciodată unealta atunci când nu este aplicată pe un obiect de lucru. Atașamentele trebuie să fie bine atașate. </w:t>
      </w:r>
      <w:r w:rsidR="0043293F">
        <w:rPr>
          <w:rFonts w:hint="eastAsia"/>
        </w:rPr>
        <w:t>Ata</w:t>
      </w:r>
      <w:r w:rsidR="0043293F">
        <w:rPr>
          <w:rFonts w:hint="eastAsia"/>
        </w:rPr>
        <w:t>ș</w:t>
      </w:r>
      <w:r w:rsidR="0043293F">
        <w:rPr>
          <w:rFonts w:hint="eastAsia"/>
        </w:rPr>
        <w:t xml:space="preserve">amentele </w:t>
      </w:r>
      <w:r w:rsidRPr="008B2155">
        <w:t>slabe pot provoca vătămări grave.</w:t>
      </w:r>
    </w:p>
    <w:p w14:paraId="44138EA2" w14:textId="79E0F220" w:rsidR="008B2155" w:rsidRPr="008B2155" w:rsidRDefault="008B2155" w:rsidP="008B2155">
      <w:pPr>
        <w:pStyle w:val="-"/>
        <w:numPr>
          <w:ilvl w:val="0"/>
          <w:numId w:val="33"/>
        </w:numPr>
        <w:ind w:left="284" w:hanging="284"/>
      </w:pPr>
      <w:r w:rsidRPr="008B2155">
        <w:t>Protejați liniile de aer de deteriorare sau perforare.</w:t>
      </w:r>
    </w:p>
    <w:p w14:paraId="3D53C574" w14:textId="61F57407" w:rsidR="008B2155" w:rsidRPr="008B2155" w:rsidRDefault="008B2155" w:rsidP="008B2155">
      <w:pPr>
        <w:pStyle w:val="-"/>
        <w:numPr>
          <w:ilvl w:val="0"/>
          <w:numId w:val="33"/>
        </w:numPr>
        <w:ind w:left="284" w:hanging="284"/>
      </w:pPr>
      <w:r w:rsidRPr="008B2155">
        <w:t>Nu îndreptați niciodată o unealtă pneumatică spre dvs. sau către orice altă persoană. Pot apărea răni grave.</w:t>
      </w:r>
    </w:p>
    <w:p w14:paraId="51CABC7F" w14:textId="33F2487C" w:rsidR="008B2155" w:rsidRPr="008B2155" w:rsidRDefault="008B2155" w:rsidP="008B2155">
      <w:pPr>
        <w:pStyle w:val="-"/>
        <w:numPr>
          <w:ilvl w:val="0"/>
          <w:numId w:val="33"/>
        </w:numPr>
        <w:ind w:left="284" w:hanging="284"/>
      </w:pPr>
      <w:r w:rsidRPr="008B2155">
        <w:t>Verificați dacă furtunurile de aer sunt slabe sau uzate înainte de fiecare utilizare. Asigurați-vă că toate conexiunile sunt sigure.</w:t>
      </w:r>
    </w:p>
    <w:p w14:paraId="69AE274E" w14:textId="5FF8980D" w:rsidR="008B2155" w:rsidRPr="008B2155" w:rsidRDefault="008B2155" w:rsidP="008B2155">
      <w:pPr>
        <w:pStyle w:val="-"/>
        <w:numPr>
          <w:ilvl w:val="0"/>
          <w:numId w:val="33"/>
        </w:numPr>
        <w:ind w:left="284" w:hanging="284"/>
      </w:pPr>
      <w:r w:rsidRPr="008B2155">
        <w:t>Păstrați toate piulițele, șuruburile și șuruburile strânse și asigurați-vă că echipamentul este în condiții de funcționare sigură.</w:t>
      </w:r>
    </w:p>
    <w:p w14:paraId="5926CD00" w14:textId="3B921E43" w:rsidR="008B2155" w:rsidRPr="008B2155" w:rsidRDefault="008B2155" w:rsidP="008B2155">
      <w:pPr>
        <w:pStyle w:val="-"/>
        <w:numPr>
          <w:ilvl w:val="0"/>
          <w:numId w:val="33"/>
        </w:numPr>
        <w:ind w:left="284" w:hanging="284"/>
      </w:pPr>
      <w:r w:rsidRPr="008B2155">
        <w:t>Nu puneți mâinile lângă sau sub piesele mobile.</w:t>
      </w:r>
    </w:p>
    <w:p w14:paraId="6C04A445" w14:textId="3AF15894" w:rsidR="00BD37DB" w:rsidRDefault="0043293F" w:rsidP="0043293F">
      <w:pPr>
        <w:pStyle w:val="-"/>
        <w:ind w:left="284"/>
        <w:rPr>
          <w:b/>
        </w:rPr>
      </w:pPr>
      <w:r w:rsidRPr="0043293F">
        <w:rPr>
          <w:rFonts w:ascii="Segoe UI Symbol" w:eastAsia="Arial" w:hAnsi="Segoe UI Symbol" w:cs="Segoe UI Symbol"/>
          <w:b/>
          <w:color w:val="58595B"/>
          <w:kern w:val="0"/>
          <w:sz w:val="18"/>
        </w:rPr>
        <w:t xml:space="preserve">⚠ </w:t>
      </w:r>
      <w:r w:rsidRPr="0043293F">
        <w:rPr>
          <w:b/>
        </w:rPr>
        <w:t>AVERTISMENT</w:t>
      </w:r>
    </w:p>
    <w:p w14:paraId="409367E5" w14:textId="1CBF253F" w:rsidR="008B2155" w:rsidRPr="0043293F" w:rsidRDefault="0028700C" w:rsidP="0043293F">
      <w:pPr>
        <w:pStyle w:val="-"/>
        <w:ind w:left="284"/>
        <w:rPr>
          <w:b/>
        </w:rPr>
      </w:pPr>
      <w:r>
        <w:rPr>
          <w:b/>
        </w:rPr>
        <w:t>Nu folosiți greșit produsul, expunerea excesivă la vibrații, lucrați în poziții incomode și mișcări de lucru repetitive.</w:t>
      </w:r>
    </w:p>
    <w:p w14:paraId="72058F6F" w14:textId="458FD5EA" w:rsidR="008B2155" w:rsidRPr="008B2155" w:rsidRDefault="008B2155" w:rsidP="008B2155">
      <w:pPr>
        <w:pStyle w:val="-"/>
        <w:numPr>
          <w:ilvl w:val="0"/>
          <w:numId w:val="33"/>
        </w:numPr>
        <w:ind w:left="284" w:hanging="284"/>
      </w:pPr>
      <w:r w:rsidRPr="008B2155">
        <w:t>Important: Avertismentele menționate în acest manual nu pot acoperi toate condițiile și situațiile posibile care pot apărea. Operatorii trebuie să aibă în vedere bunul simț și să folosească acest instrument cu prudență pentru a evita rănirea.</w:t>
      </w:r>
    </w:p>
    <w:p w14:paraId="5A5C8DF5" w14:textId="03217F96" w:rsidR="008B2155" w:rsidRPr="008B2155" w:rsidRDefault="008B2155" w:rsidP="008B2155">
      <w:pPr>
        <w:pStyle w:val="-"/>
        <w:numPr>
          <w:ilvl w:val="0"/>
          <w:numId w:val="33"/>
        </w:numPr>
        <w:ind w:left="284" w:hanging="284"/>
      </w:pPr>
      <w:r w:rsidRPr="008B2155">
        <w:t>Țineți copiii și trecătorii departe în timpul utilizării acestui instrument.</w:t>
      </w:r>
    </w:p>
    <w:p w14:paraId="2BBEDAEE" w14:textId="04F0562E" w:rsidR="008B2155" w:rsidRPr="008B2155" w:rsidRDefault="008B2155" w:rsidP="008B2155">
      <w:pPr>
        <w:pStyle w:val="-"/>
        <w:numPr>
          <w:ilvl w:val="0"/>
          <w:numId w:val="33"/>
        </w:numPr>
        <w:ind w:left="284" w:hanging="284"/>
      </w:pPr>
      <w:r w:rsidRPr="008B2155">
        <w:t>Întreține uneltele pneumatice. Dacă uneltele sunt deteriorate, reparați-le înainte de utilizare.</w:t>
      </w:r>
    </w:p>
    <w:p w14:paraId="53E197A7" w14:textId="768C1C86" w:rsidR="008B2155" w:rsidRPr="008B2155" w:rsidRDefault="008B2155" w:rsidP="008B2155">
      <w:pPr>
        <w:pStyle w:val="-"/>
        <w:numPr>
          <w:ilvl w:val="0"/>
          <w:numId w:val="33"/>
        </w:numPr>
        <w:ind w:left="284" w:hanging="284"/>
      </w:pPr>
      <w:r w:rsidRPr="008B2155">
        <w:t>Nu fumați în timpul utilizării.</w:t>
      </w:r>
    </w:p>
    <w:p w14:paraId="20475C9F" w14:textId="01A6E0D8" w:rsidR="00BD37DB" w:rsidRPr="00336E5E" w:rsidRDefault="008B2155" w:rsidP="002A662E">
      <w:pPr>
        <w:pStyle w:val="-"/>
        <w:numPr>
          <w:ilvl w:val="0"/>
          <w:numId w:val="33"/>
        </w:numPr>
        <w:ind w:left="284" w:hanging="284"/>
      </w:pPr>
      <w:r w:rsidRPr="008B2155">
        <w:t>Fii mereu vigilent și fii cu ochii pe ceea ce faci. Nu utilizați produsul dacă vă simțiți obosit sau sub influența drogurilor, alcoolului sau medicamentelor. Un moment de distragere a atenției atunci când operați macarale poate duce la vătămări corporale grave.</w:t>
      </w:r>
    </w:p>
    <w:p w14:paraId="38EBA232" w14:textId="47EB9FED" w:rsidR="00BB5833" w:rsidRPr="00382E4A" w:rsidRDefault="002D7493" w:rsidP="00382E4A">
      <w:pPr>
        <w:pStyle w:val="1"/>
        <w:spacing w:after="62"/>
        <w:rPr>
          <w:spacing w:val="-10"/>
        </w:rPr>
      </w:pPr>
      <w:r w:rsidRPr="00A671C1">
        <w:lastRenderedPageBreak/>
        <w:t>Specificații</w:t>
      </w:r>
    </w:p>
    <w:p w14:paraId="59509F78" w14:textId="77777777" w:rsidR="00F64F5D" w:rsidRDefault="00F64F5D" w:rsidP="00F64F5D">
      <w:pPr>
        <w:spacing w:before="1" w:line="170" w:lineRule="exact"/>
        <w:rPr>
          <w:sz w:val="17"/>
          <w:szCs w:val="17"/>
        </w:rPr>
      </w:pPr>
    </w:p>
    <w:tbl>
      <w:tblPr>
        <w:tblStyle w:val="TableGrid"/>
        <w:tblW w:w="0" w:type="auto"/>
        <w:tblLook w:val="04A0" w:firstRow="1" w:lastRow="0" w:firstColumn="1" w:lastColumn="0" w:noHBand="0" w:noVBand="1"/>
      </w:tblPr>
      <w:tblGrid>
        <w:gridCol w:w="2487"/>
        <w:gridCol w:w="2606"/>
      </w:tblGrid>
      <w:tr w:rsidR="00F64F5D" w14:paraId="4F9E291E" w14:textId="77777777" w:rsidTr="00472C18">
        <w:trPr>
          <w:trHeight w:val="272"/>
        </w:trPr>
        <w:tc>
          <w:tcPr>
            <w:tcW w:w="3437" w:type="dxa"/>
            <w:vAlign w:val="center"/>
          </w:tcPr>
          <w:p w14:paraId="0502B3C9" w14:textId="77777777" w:rsidR="00F64F5D" w:rsidRPr="00362460" w:rsidRDefault="00F64F5D" w:rsidP="002844F0">
            <w:pPr>
              <w:pStyle w:val="a5"/>
            </w:pPr>
            <w:r>
              <w:t xml:space="preserve">Numarul </w:t>
            </w:r>
            <w:r w:rsidRPr="00362460">
              <w:rPr>
                <w:rFonts w:hint="eastAsia"/>
              </w:rPr>
              <w:t>modelului .</w:t>
            </w:r>
          </w:p>
        </w:tc>
        <w:tc>
          <w:tcPr>
            <w:tcW w:w="3439" w:type="dxa"/>
            <w:vAlign w:val="center"/>
          </w:tcPr>
          <w:p w14:paraId="53B7DCCB" w14:textId="77777777" w:rsidR="00F64F5D" w:rsidRPr="00F933A4" w:rsidRDefault="00F64F5D" w:rsidP="002844F0">
            <w:pPr>
              <w:pStyle w:val="a5"/>
              <w:spacing w:line="140" w:lineRule="exact"/>
            </w:pPr>
            <w:r>
              <w:rPr>
                <w:rFonts w:hint="eastAsia"/>
              </w:rPr>
              <w:t xml:space="preserve">A </w:t>
            </w:r>
            <w:r>
              <w:t>GL02301</w:t>
            </w:r>
          </w:p>
        </w:tc>
      </w:tr>
      <w:tr w:rsidR="00F64F5D" w14:paraId="6CF3FC9E" w14:textId="77777777" w:rsidTr="00472C18">
        <w:trPr>
          <w:trHeight w:val="272"/>
        </w:trPr>
        <w:tc>
          <w:tcPr>
            <w:tcW w:w="3437" w:type="dxa"/>
            <w:vAlign w:val="center"/>
          </w:tcPr>
          <w:p w14:paraId="019C47C8" w14:textId="77777777" w:rsidR="00F64F5D" w:rsidRPr="007A15E8" w:rsidRDefault="00F64F5D" w:rsidP="002844F0">
            <w:pPr>
              <w:pStyle w:val="a3"/>
              <w:rPr>
                <w:b/>
                <w:bCs/>
              </w:rPr>
            </w:pPr>
            <w:r w:rsidRPr="00395DC0">
              <w:rPr>
                <w:rFonts w:hint="eastAsia"/>
                <w:b/>
                <w:bCs/>
              </w:rPr>
              <w:t>Capacitate</w:t>
            </w:r>
          </w:p>
        </w:tc>
        <w:tc>
          <w:tcPr>
            <w:tcW w:w="3439" w:type="dxa"/>
            <w:vAlign w:val="center"/>
          </w:tcPr>
          <w:p w14:paraId="637A7C00" w14:textId="77777777" w:rsidR="00F64F5D" w:rsidRPr="007A15E8" w:rsidRDefault="00F64F5D" w:rsidP="002844F0">
            <w:pPr>
              <w:pStyle w:val="a3"/>
              <w:jc w:val="center"/>
            </w:pPr>
            <w:r w:rsidRPr="00380611">
              <w:t>30L</w:t>
            </w:r>
          </w:p>
        </w:tc>
      </w:tr>
      <w:tr w:rsidR="00F64F5D" w14:paraId="596D1795" w14:textId="77777777" w:rsidTr="00472C18">
        <w:trPr>
          <w:trHeight w:val="272"/>
        </w:trPr>
        <w:tc>
          <w:tcPr>
            <w:tcW w:w="3437" w:type="dxa"/>
            <w:vAlign w:val="center"/>
          </w:tcPr>
          <w:p w14:paraId="672F1EED" w14:textId="77777777" w:rsidR="00F64F5D" w:rsidRPr="00362460" w:rsidRDefault="00F64F5D" w:rsidP="002844F0">
            <w:pPr>
              <w:pStyle w:val="a3"/>
              <w:rPr>
                <w:b/>
                <w:bCs/>
              </w:rPr>
            </w:pPr>
            <w:r w:rsidRPr="007A15E8">
              <w:rPr>
                <w:b/>
                <w:bCs/>
              </w:rPr>
              <w:t>Raportul de presiune</w:t>
            </w:r>
          </w:p>
        </w:tc>
        <w:tc>
          <w:tcPr>
            <w:tcW w:w="3439" w:type="dxa"/>
            <w:vAlign w:val="center"/>
          </w:tcPr>
          <w:p w14:paraId="15C248BC" w14:textId="77777777" w:rsidR="00F64F5D" w:rsidRPr="00CF53A6" w:rsidRDefault="00F64F5D" w:rsidP="002844F0">
            <w:pPr>
              <w:pStyle w:val="a3"/>
              <w:jc w:val="center"/>
            </w:pPr>
            <w:r w:rsidRPr="007A15E8">
              <w:t>50:1</w:t>
            </w:r>
          </w:p>
        </w:tc>
      </w:tr>
      <w:tr w:rsidR="00F64F5D" w14:paraId="2B792D41" w14:textId="77777777" w:rsidTr="00472C18">
        <w:trPr>
          <w:trHeight w:val="272"/>
        </w:trPr>
        <w:tc>
          <w:tcPr>
            <w:tcW w:w="3437" w:type="dxa"/>
            <w:vAlign w:val="center"/>
          </w:tcPr>
          <w:p w14:paraId="492E8D50" w14:textId="77777777" w:rsidR="00F64F5D" w:rsidRPr="00362460" w:rsidRDefault="00F64F5D" w:rsidP="002844F0">
            <w:pPr>
              <w:pStyle w:val="a3"/>
              <w:rPr>
                <w:b/>
                <w:bCs/>
              </w:rPr>
            </w:pPr>
            <w:r w:rsidRPr="007A15E8">
              <w:rPr>
                <w:b/>
                <w:bCs/>
              </w:rPr>
              <w:t>Diametrul cilindrului de aer</w:t>
            </w:r>
          </w:p>
        </w:tc>
        <w:tc>
          <w:tcPr>
            <w:tcW w:w="3439" w:type="dxa"/>
            <w:vAlign w:val="center"/>
          </w:tcPr>
          <w:p w14:paraId="19F01C44" w14:textId="77777777" w:rsidR="00F64F5D" w:rsidRPr="004E2A0D" w:rsidRDefault="00F64F5D" w:rsidP="002844F0">
            <w:pPr>
              <w:pStyle w:val="a3"/>
              <w:jc w:val="center"/>
            </w:pPr>
            <w:r w:rsidRPr="007A15E8">
              <w:t>70 mm</w:t>
            </w:r>
          </w:p>
        </w:tc>
      </w:tr>
      <w:tr w:rsidR="00F64F5D" w14:paraId="41C20B2C" w14:textId="77777777" w:rsidTr="00472C18">
        <w:trPr>
          <w:trHeight w:val="272"/>
        </w:trPr>
        <w:tc>
          <w:tcPr>
            <w:tcW w:w="3437" w:type="dxa"/>
            <w:vAlign w:val="center"/>
          </w:tcPr>
          <w:p w14:paraId="62C9D434" w14:textId="77777777" w:rsidR="00F64F5D" w:rsidRPr="00362460" w:rsidRDefault="00F64F5D" w:rsidP="002844F0">
            <w:pPr>
              <w:pStyle w:val="a3"/>
              <w:rPr>
                <w:b/>
                <w:bCs/>
              </w:rPr>
            </w:pPr>
            <w:r w:rsidRPr="00380611">
              <w:rPr>
                <w:b/>
                <w:bCs/>
              </w:rPr>
              <w:t>Max.debit liber</w:t>
            </w:r>
          </w:p>
        </w:tc>
        <w:tc>
          <w:tcPr>
            <w:tcW w:w="3439" w:type="dxa"/>
            <w:vAlign w:val="center"/>
          </w:tcPr>
          <w:p w14:paraId="73DEB491" w14:textId="77777777" w:rsidR="00F64F5D" w:rsidRDefault="00F64F5D" w:rsidP="002844F0">
            <w:pPr>
              <w:pStyle w:val="a3"/>
              <w:jc w:val="center"/>
            </w:pPr>
            <w:r w:rsidRPr="00380611">
              <w:t>850 g/min</w:t>
            </w:r>
          </w:p>
        </w:tc>
      </w:tr>
      <w:tr w:rsidR="00F64F5D" w14:paraId="632438AA" w14:textId="77777777" w:rsidTr="00472C18">
        <w:trPr>
          <w:trHeight w:val="272"/>
        </w:trPr>
        <w:tc>
          <w:tcPr>
            <w:tcW w:w="3437" w:type="dxa"/>
            <w:vAlign w:val="center"/>
          </w:tcPr>
          <w:p w14:paraId="4C33716C" w14:textId="77777777" w:rsidR="00F64F5D" w:rsidRPr="00362460" w:rsidRDefault="00F64F5D" w:rsidP="002844F0">
            <w:pPr>
              <w:pStyle w:val="a3"/>
              <w:rPr>
                <w:b/>
                <w:bCs/>
              </w:rPr>
            </w:pPr>
            <w:r w:rsidRPr="007A15E8">
              <w:rPr>
                <w:b/>
                <w:bCs/>
              </w:rPr>
              <w:t>Presiune de lucru</w:t>
            </w:r>
          </w:p>
        </w:tc>
        <w:tc>
          <w:tcPr>
            <w:tcW w:w="3439" w:type="dxa"/>
            <w:vAlign w:val="center"/>
          </w:tcPr>
          <w:p w14:paraId="6C931F4A" w14:textId="77777777" w:rsidR="00F64F5D" w:rsidRDefault="00F64F5D" w:rsidP="002844F0">
            <w:pPr>
              <w:pStyle w:val="a3"/>
              <w:jc w:val="center"/>
            </w:pPr>
            <w:r w:rsidRPr="007A15E8">
              <w:t>6-8bari</w:t>
            </w:r>
          </w:p>
        </w:tc>
      </w:tr>
      <w:tr w:rsidR="00F64F5D" w14:paraId="23B8DD7D" w14:textId="77777777" w:rsidTr="00472C18">
        <w:trPr>
          <w:trHeight w:val="272"/>
        </w:trPr>
        <w:tc>
          <w:tcPr>
            <w:tcW w:w="3437" w:type="dxa"/>
            <w:vAlign w:val="center"/>
          </w:tcPr>
          <w:p w14:paraId="7F9EC96A" w14:textId="77777777" w:rsidR="00F64F5D" w:rsidRPr="00362460" w:rsidRDefault="00F64F5D" w:rsidP="002844F0">
            <w:pPr>
              <w:pStyle w:val="a3"/>
              <w:rPr>
                <w:b/>
                <w:bCs/>
              </w:rPr>
            </w:pPr>
            <w:r w:rsidRPr="007A15E8">
              <w:rPr>
                <w:b/>
                <w:bCs/>
              </w:rPr>
              <w:t>Furtun de unsoare</w:t>
            </w:r>
          </w:p>
        </w:tc>
        <w:tc>
          <w:tcPr>
            <w:tcW w:w="3439" w:type="dxa"/>
            <w:vAlign w:val="center"/>
          </w:tcPr>
          <w:p w14:paraId="09A1EAC9" w14:textId="77777777" w:rsidR="00F64F5D" w:rsidRPr="007A15E8" w:rsidRDefault="00F64F5D" w:rsidP="002844F0">
            <w:pPr>
              <w:pStyle w:val="a3"/>
              <w:jc w:val="center"/>
            </w:pPr>
            <w:r w:rsidRPr="007A15E8">
              <w:t>5m</w:t>
            </w:r>
          </w:p>
        </w:tc>
      </w:tr>
      <w:tr w:rsidR="00F64F5D" w14:paraId="133F326A" w14:textId="77777777" w:rsidTr="00472C18">
        <w:trPr>
          <w:trHeight w:val="272"/>
        </w:trPr>
        <w:tc>
          <w:tcPr>
            <w:tcW w:w="3437" w:type="dxa"/>
            <w:vAlign w:val="center"/>
          </w:tcPr>
          <w:p w14:paraId="0615CE4B" w14:textId="77777777" w:rsidR="00F64F5D" w:rsidRPr="00F70F8A" w:rsidRDefault="00F64F5D" w:rsidP="002844F0">
            <w:pPr>
              <w:pStyle w:val="a3"/>
              <w:rPr>
                <w:b/>
                <w:bCs/>
              </w:rPr>
            </w:pPr>
            <w:r w:rsidRPr="007A15E8">
              <w:rPr>
                <w:b/>
                <w:bCs/>
              </w:rPr>
              <w:t>Consumul de aer</w:t>
            </w:r>
          </w:p>
        </w:tc>
        <w:tc>
          <w:tcPr>
            <w:tcW w:w="3439" w:type="dxa"/>
            <w:vAlign w:val="center"/>
          </w:tcPr>
          <w:p w14:paraId="0D97CA79" w14:textId="77777777" w:rsidR="00F64F5D" w:rsidRPr="004E2A0D" w:rsidRDefault="00F64F5D" w:rsidP="002844F0">
            <w:pPr>
              <w:pStyle w:val="a3"/>
              <w:jc w:val="center"/>
            </w:pPr>
            <w:r w:rsidRPr="007A15E8">
              <w:t>250L/min@6.2bar</w:t>
            </w:r>
          </w:p>
        </w:tc>
      </w:tr>
    </w:tbl>
    <w:p w14:paraId="7A7DD7A8" w14:textId="77777777" w:rsidR="00F64F5D" w:rsidRDefault="00F64F5D" w:rsidP="00F64F5D">
      <w:pPr>
        <w:ind w:right="-20"/>
        <w:rPr>
          <w:rFonts w:ascii="Arial" w:eastAsia="Arial" w:hAnsi="Arial" w:cs="Arial"/>
          <w:b/>
          <w:bCs/>
          <w:color w:val="231F20"/>
          <w:sz w:val="17"/>
          <w:szCs w:val="17"/>
        </w:rPr>
      </w:pPr>
    </w:p>
    <w:p w14:paraId="1CE080F1" w14:textId="32FDE473" w:rsidR="00B563A2" w:rsidRDefault="00B563A2" w:rsidP="00382E4A">
      <w:pPr>
        <w:pStyle w:val="-"/>
        <w:rPr>
          <w:b/>
          <w:sz w:val="16"/>
          <w:lang w:bidi="zh-CN"/>
        </w:rPr>
      </w:pPr>
      <w:r w:rsidRPr="00B563A2">
        <w:rPr>
          <w:b/>
          <w:sz w:val="16"/>
          <w:lang w:bidi="zh-CN"/>
        </w:rPr>
        <w:t>Înainte de fiecare utilizare</w:t>
      </w:r>
    </w:p>
    <w:p w14:paraId="6F668E9D" w14:textId="1F4B5D86" w:rsidR="00B563A2" w:rsidRDefault="00B563A2" w:rsidP="00B563A2">
      <w:pPr>
        <w:pStyle w:val="-"/>
        <w:numPr>
          <w:ilvl w:val="0"/>
          <w:numId w:val="35"/>
        </w:numPr>
        <w:tabs>
          <w:tab w:val="clear" w:pos="284"/>
        </w:tabs>
        <w:ind w:left="284" w:hanging="284"/>
      </w:pPr>
      <w:r>
        <w:t>Scurgeți apa din rezervorul compresorului de aer și condensul din conductele de aer. (Vă rugăm să consultați manualul de utilizare al compresorului de aer.)</w:t>
      </w:r>
    </w:p>
    <w:p w14:paraId="4C7A0EA0" w14:textId="4DAE81B3" w:rsidR="00B563A2" w:rsidRDefault="00B563A2" w:rsidP="00B563A2">
      <w:pPr>
        <w:pStyle w:val="-"/>
        <w:numPr>
          <w:ilvl w:val="0"/>
          <w:numId w:val="35"/>
        </w:numPr>
        <w:ind w:left="284" w:hanging="284"/>
      </w:pPr>
      <w:r>
        <w:t>Lubrifiați unealta. (Vă rugăm să consultați secțiunea „Întreținere” din manual.)</w:t>
      </w:r>
    </w:p>
    <w:p w14:paraId="018FF80E" w14:textId="52897F3B" w:rsidR="00B563A2" w:rsidRDefault="00B563A2" w:rsidP="00B563A2">
      <w:pPr>
        <w:pStyle w:val="-"/>
        <w:numPr>
          <w:ilvl w:val="0"/>
          <w:numId w:val="35"/>
        </w:numPr>
        <w:ind w:left="284" w:hanging="284"/>
      </w:pPr>
      <w:r>
        <w:t>Selectați prizele necesare. Priza trebuie să se potrivească cu dimensiunea de antrenare a cheii cu impact pneumatic.</w:t>
      </w:r>
    </w:p>
    <w:p w14:paraId="504694FF" w14:textId="168A800D" w:rsidR="006B6D31" w:rsidRPr="00B563A2" w:rsidRDefault="00B563A2" w:rsidP="00B563A2">
      <w:pPr>
        <w:pStyle w:val="-"/>
        <w:numPr>
          <w:ilvl w:val="0"/>
          <w:numId w:val="35"/>
        </w:numPr>
        <w:ind w:left="284" w:hanging="284"/>
      </w:pPr>
      <w:r>
        <w:t>Conectați cheia de impact cu aer la sursa de aer cu furtunul de dimensiunea recomandată.</w:t>
      </w:r>
    </w:p>
    <w:p w14:paraId="3429ED23" w14:textId="3117E365" w:rsidR="006B6D31" w:rsidRDefault="006B6D31" w:rsidP="006B6D31">
      <w:pPr>
        <w:pStyle w:val="-"/>
      </w:pPr>
    </w:p>
    <w:p w14:paraId="7C7B60B8" w14:textId="7CB5B5CF" w:rsidR="00D13D3F" w:rsidRDefault="00D13D3F" w:rsidP="006B6D31">
      <w:pPr>
        <w:pStyle w:val="-"/>
      </w:pPr>
    </w:p>
    <w:p w14:paraId="620CB89D" w14:textId="5BBF78DC" w:rsidR="00D13D3F" w:rsidRDefault="00D13D3F" w:rsidP="006B6D31">
      <w:pPr>
        <w:pStyle w:val="-"/>
      </w:pPr>
    </w:p>
    <w:p w14:paraId="5B8C779F" w14:textId="6B9A6C6F" w:rsidR="00D13D3F" w:rsidRDefault="00D13D3F" w:rsidP="006B6D31">
      <w:pPr>
        <w:pStyle w:val="-"/>
      </w:pPr>
    </w:p>
    <w:p w14:paraId="1E3EE1C0" w14:textId="32F52E8E" w:rsidR="00D13D3F" w:rsidRDefault="00D13D3F" w:rsidP="006B6D31">
      <w:pPr>
        <w:pStyle w:val="-"/>
      </w:pPr>
    </w:p>
    <w:p w14:paraId="0307C466" w14:textId="63BAD294" w:rsidR="00D13D3F" w:rsidRDefault="00D13D3F" w:rsidP="006B6D31">
      <w:pPr>
        <w:pStyle w:val="-"/>
      </w:pPr>
    </w:p>
    <w:p w14:paraId="112D6311" w14:textId="189A7D2F" w:rsidR="00D13D3F" w:rsidRDefault="00D13D3F" w:rsidP="006B6D31">
      <w:pPr>
        <w:pStyle w:val="-"/>
      </w:pPr>
    </w:p>
    <w:p w14:paraId="79C12F6A" w14:textId="525BD3CB" w:rsidR="00D13D3F" w:rsidRDefault="00D13D3F" w:rsidP="006B6D31">
      <w:pPr>
        <w:pStyle w:val="-"/>
      </w:pPr>
    </w:p>
    <w:p w14:paraId="27D901DE" w14:textId="7E06022D" w:rsidR="00D13D3F" w:rsidRDefault="00D13D3F" w:rsidP="006B6D31">
      <w:pPr>
        <w:pStyle w:val="-"/>
      </w:pPr>
    </w:p>
    <w:p w14:paraId="478E75DB" w14:textId="324FAF83" w:rsidR="00D13D3F" w:rsidRDefault="00D13D3F" w:rsidP="006B6D31">
      <w:pPr>
        <w:pStyle w:val="-"/>
      </w:pPr>
    </w:p>
    <w:p w14:paraId="360CF1A8" w14:textId="44E07EAD" w:rsidR="00D13D3F" w:rsidRDefault="00D13D3F" w:rsidP="006B6D31">
      <w:pPr>
        <w:pStyle w:val="-"/>
      </w:pPr>
    </w:p>
    <w:p w14:paraId="0DDEE1A8" w14:textId="77777777" w:rsidR="00320128" w:rsidRDefault="00320128" w:rsidP="006B6D31">
      <w:pPr>
        <w:pStyle w:val="-"/>
      </w:pPr>
    </w:p>
    <w:p w14:paraId="0838AF57" w14:textId="3257D8C8" w:rsidR="00D13D3F" w:rsidRPr="00D13D3F" w:rsidRDefault="00D13D3F" w:rsidP="00D13D3F">
      <w:pPr>
        <w:pStyle w:val="1"/>
        <w:spacing w:after="62"/>
      </w:pPr>
      <w:r w:rsidRPr="00D13D3F">
        <w:lastRenderedPageBreak/>
        <w:t>OPERAȚIUNE</w:t>
      </w:r>
    </w:p>
    <w:p w14:paraId="29ED0DA0" w14:textId="1CF01329" w:rsidR="00D13D3F" w:rsidRPr="00D13D3F" w:rsidRDefault="00D13D3F" w:rsidP="00D13D3F">
      <w:pPr>
        <w:pStyle w:val="a0"/>
      </w:pPr>
      <w:r w:rsidRPr="00D13D3F">
        <w:rPr>
          <w:lang w:bidi="zh-CN"/>
        </w:rPr>
        <w:t xml:space="preserve">1. </w:t>
      </w:r>
      <w:r w:rsidRPr="00D13D3F">
        <w:rPr>
          <w:lang w:bidi="zh-CN"/>
        </w:rPr>
        <w:tab/>
        <w:t xml:space="preserve">Porniți compresorul de aer și lăsați rezervorul să fie umplut </w:t>
      </w:r>
      <w:r w:rsidRPr="00D13D3F">
        <w:t>.</w:t>
      </w:r>
    </w:p>
    <w:p w14:paraId="5FA6E9AC" w14:textId="6B79A669" w:rsidR="00D13D3F" w:rsidRPr="00D13D3F" w:rsidRDefault="00D13D3F" w:rsidP="00D13D3F">
      <w:pPr>
        <w:pStyle w:val="a0"/>
        <w:rPr>
          <w:lang w:bidi="zh-CN"/>
        </w:rPr>
      </w:pPr>
      <w:r w:rsidRPr="00D13D3F">
        <w:rPr>
          <w:lang w:bidi="zh-CN"/>
        </w:rPr>
        <w:t xml:space="preserve">2. </w:t>
      </w:r>
      <w:r w:rsidRPr="00D13D3F">
        <w:rPr>
          <w:lang w:bidi="zh-CN"/>
        </w:rPr>
        <w:tab/>
        <w:t xml:space="preserve">Setați regulatorul compresorului de aer la 90 psi. Această cheie de impact cu aer </w:t>
      </w:r>
      <w:r>
        <w:rPr>
          <w:lang w:bidi="zh-CN"/>
        </w:rPr>
        <w:t>funcționează la o presiune a aerului de maxim 90 PSI.</w:t>
      </w:r>
    </w:p>
    <w:p w14:paraId="215F574F" w14:textId="77777777" w:rsidR="00D13D3F" w:rsidRPr="00D13D3F" w:rsidRDefault="00D13D3F" w:rsidP="00D13D3F">
      <w:pPr>
        <w:pStyle w:val="a0"/>
        <w:rPr>
          <w:lang w:bidi="zh-CN"/>
        </w:rPr>
      </w:pPr>
      <w:r w:rsidRPr="00D13D3F">
        <w:rPr>
          <w:lang w:bidi="zh-CN"/>
        </w:rPr>
        <w:t xml:space="preserve">3. </w:t>
      </w:r>
      <w:r w:rsidRPr="00D13D3F">
        <w:rPr>
          <w:lang w:bidi="zh-CN"/>
        </w:rPr>
        <w:tab/>
        <w:t>Apăsați declanșatorul pentru a începe operarea unealta.</w:t>
      </w:r>
    </w:p>
    <w:p w14:paraId="61A533C9" w14:textId="77777777" w:rsidR="00D13D3F" w:rsidRPr="00D13D3F" w:rsidRDefault="00D13D3F" w:rsidP="00D13D3F">
      <w:pPr>
        <w:pStyle w:val="a0"/>
        <w:rPr>
          <w:lang w:bidi="zh-CN"/>
        </w:rPr>
      </w:pPr>
      <w:r w:rsidRPr="00D13D3F">
        <w:rPr>
          <w:lang w:bidi="zh-CN"/>
        </w:rPr>
        <w:t xml:space="preserve">4. </w:t>
      </w:r>
      <w:r w:rsidRPr="00D13D3F">
        <w:rPr>
          <w:lang w:bidi="zh-CN"/>
        </w:rPr>
        <w:tab/>
        <w:t>Eliberați declanșatorul pentru a opri unealta.</w:t>
      </w:r>
    </w:p>
    <w:p w14:paraId="19C087CE" w14:textId="77777777" w:rsidR="00D13D3F" w:rsidRPr="00D13D3F" w:rsidRDefault="00D13D3F" w:rsidP="00D13D3F">
      <w:pPr>
        <w:pStyle w:val="a0"/>
        <w:rPr>
          <w:lang w:bidi="zh-CN"/>
        </w:rPr>
      </w:pPr>
      <w:r w:rsidRPr="00D13D3F">
        <w:rPr>
          <w:lang w:bidi="zh-CN"/>
        </w:rPr>
        <w:t xml:space="preserve">5. </w:t>
      </w:r>
      <w:r w:rsidRPr="00D13D3F">
        <w:rPr>
          <w:lang w:bidi="zh-CN"/>
        </w:rPr>
        <w:tab/>
        <w:t>Când schimbați prizele, deconectați întotdeauna alimentarea cu aer pentru a evita rănirea.</w:t>
      </w:r>
    </w:p>
    <w:p w14:paraId="3B9F4F9E" w14:textId="148284F0" w:rsidR="00326D96" w:rsidRDefault="00D13D3F" w:rsidP="00BD37DB">
      <w:pPr>
        <w:pStyle w:val="a0"/>
        <w:rPr>
          <w:lang w:bidi="zh-CN"/>
        </w:rPr>
      </w:pPr>
      <w:r w:rsidRPr="00D13D3F">
        <w:rPr>
          <w:lang w:bidi="zh-CN"/>
        </w:rPr>
        <w:t xml:space="preserve">6. </w:t>
      </w:r>
      <w:r w:rsidRPr="00D13D3F">
        <w:rPr>
          <w:lang w:bidi="zh-CN"/>
        </w:rPr>
        <w:tab/>
        <w:t>Când lucrarea este finalizată, opriți compresorul de aer și depozitați unealta de aer după lubrifiere.</w:t>
      </w:r>
    </w:p>
    <w:p w14:paraId="6E32B0DE" w14:textId="7BBB3745" w:rsidR="00BD37DB" w:rsidRDefault="00BD37DB" w:rsidP="00BD37DB">
      <w:pPr>
        <w:pStyle w:val="a0"/>
        <w:rPr>
          <w:lang w:bidi="zh-CN"/>
        </w:rPr>
      </w:pPr>
    </w:p>
    <w:p w14:paraId="58443FC3" w14:textId="4D4EF2AE" w:rsidR="000A6696" w:rsidRDefault="000A6696" w:rsidP="00BD37DB">
      <w:pPr>
        <w:pStyle w:val="a0"/>
        <w:rPr>
          <w:lang w:bidi="zh-CN"/>
        </w:rPr>
      </w:pPr>
    </w:p>
    <w:p w14:paraId="68C0EB0E" w14:textId="4C065CDD" w:rsidR="000A6696" w:rsidRDefault="000A6696" w:rsidP="00BD37DB">
      <w:pPr>
        <w:pStyle w:val="a0"/>
        <w:rPr>
          <w:lang w:bidi="zh-CN"/>
        </w:rPr>
      </w:pPr>
    </w:p>
    <w:p w14:paraId="2B256FE4" w14:textId="56423CFE" w:rsidR="000A6696" w:rsidRDefault="000A6696" w:rsidP="00BD37DB">
      <w:pPr>
        <w:pStyle w:val="a0"/>
        <w:rPr>
          <w:lang w:bidi="zh-CN"/>
        </w:rPr>
      </w:pPr>
    </w:p>
    <w:p w14:paraId="462ABAD5" w14:textId="704E600F" w:rsidR="000A6696" w:rsidRDefault="000A6696" w:rsidP="00BD37DB">
      <w:pPr>
        <w:pStyle w:val="a0"/>
        <w:rPr>
          <w:lang w:bidi="zh-CN"/>
        </w:rPr>
      </w:pPr>
    </w:p>
    <w:p w14:paraId="09C801C2" w14:textId="58F82EF1" w:rsidR="000A6696" w:rsidRDefault="000A6696" w:rsidP="00BD37DB">
      <w:pPr>
        <w:pStyle w:val="a0"/>
        <w:rPr>
          <w:lang w:bidi="zh-CN"/>
        </w:rPr>
      </w:pPr>
    </w:p>
    <w:p w14:paraId="442DA79F" w14:textId="268450F6" w:rsidR="000A6696" w:rsidRDefault="000A6696" w:rsidP="00BD37DB">
      <w:pPr>
        <w:pStyle w:val="a0"/>
        <w:rPr>
          <w:lang w:bidi="zh-CN"/>
        </w:rPr>
      </w:pPr>
    </w:p>
    <w:p w14:paraId="3D22AACF" w14:textId="75FF9EF0" w:rsidR="000A6696" w:rsidRDefault="000A6696" w:rsidP="00BD37DB">
      <w:pPr>
        <w:pStyle w:val="a0"/>
        <w:rPr>
          <w:lang w:bidi="zh-CN"/>
        </w:rPr>
      </w:pPr>
    </w:p>
    <w:p w14:paraId="6A8151EC" w14:textId="7E30CAEF" w:rsidR="000A6696" w:rsidRDefault="000A6696" w:rsidP="00BD37DB">
      <w:pPr>
        <w:pStyle w:val="a0"/>
        <w:rPr>
          <w:lang w:bidi="zh-CN"/>
        </w:rPr>
      </w:pPr>
    </w:p>
    <w:p w14:paraId="30E62ADC" w14:textId="09071377" w:rsidR="000A6696" w:rsidRDefault="000A6696" w:rsidP="00BD37DB">
      <w:pPr>
        <w:pStyle w:val="a0"/>
        <w:rPr>
          <w:lang w:bidi="zh-CN"/>
        </w:rPr>
      </w:pPr>
    </w:p>
    <w:p w14:paraId="6F827207" w14:textId="7A5D606A" w:rsidR="000A6696" w:rsidRDefault="000A6696" w:rsidP="00BD37DB">
      <w:pPr>
        <w:pStyle w:val="a0"/>
        <w:rPr>
          <w:lang w:bidi="zh-CN"/>
        </w:rPr>
      </w:pPr>
    </w:p>
    <w:p w14:paraId="6B48B5AC" w14:textId="5F6E685D" w:rsidR="000A6696" w:rsidRDefault="000A6696" w:rsidP="00BD37DB">
      <w:pPr>
        <w:pStyle w:val="a0"/>
        <w:rPr>
          <w:lang w:bidi="zh-CN"/>
        </w:rPr>
      </w:pPr>
    </w:p>
    <w:p w14:paraId="29A6B2BF" w14:textId="7B23FFA2" w:rsidR="000A6696" w:rsidRDefault="000A6696" w:rsidP="00BD37DB">
      <w:pPr>
        <w:pStyle w:val="a0"/>
        <w:rPr>
          <w:lang w:bidi="zh-CN"/>
        </w:rPr>
      </w:pPr>
    </w:p>
    <w:p w14:paraId="2F12D72C" w14:textId="00D58D6D" w:rsidR="000A6696" w:rsidRDefault="000A6696" w:rsidP="00BD37DB">
      <w:pPr>
        <w:pStyle w:val="a0"/>
        <w:rPr>
          <w:lang w:bidi="zh-CN"/>
        </w:rPr>
      </w:pPr>
    </w:p>
    <w:p w14:paraId="1B9F4B4B" w14:textId="491834AB" w:rsidR="000A6696" w:rsidRDefault="000A6696" w:rsidP="00BD37DB">
      <w:pPr>
        <w:pStyle w:val="a0"/>
        <w:rPr>
          <w:lang w:bidi="zh-CN"/>
        </w:rPr>
      </w:pPr>
    </w:p>
    <w:p w14:paraId="40A960D8" w14:textId="3CF52306" w:rsidR="000A6696" w:rsidRDefault="000A6696" w:rsidP="00BD37DB">
      <w:pPr>
        <w:pStyle w:val="a0"/>
        <w:rPr>
          <w:lang w:bidi="zh-CN"/>
        </w:rPr>
      </w:pPr>
    </w:p>
    <w:p w14:paraId="234D6DE1" w14:textId="6C7D1C43" w:rsidR="000A6696" w:rsidRDefault="000A6696" w:rsidP="00BD37DB">
      <w:pPr>
        <w:pStyle w:val="a0"/>
        <w:rPr>
          <w:lang w:bidi="zh-CN"/>
        </w:rPr>
      </w:pPr>
    </w:p>
    <w:p w14:paraId="16B23A24" w14:textId="4E6D3E09" w:rsidR="000A6696" w:rsidRDefault="000A6696" w:rsidP="00BD37DB">
      <w:pPr>
        <w:pStyle w:val="a0"/>
        <w:rPr>
          <w:lang w:bidi="zh-CN"/>
        </w:rPr>
      </w:pPr>
    </w:p>
    <w:p w14:paraId="4FF1B9A2" w14:textId="076B57F1" w:rsidR="000A6696" w:rsidRDefault="000A6696" w:rsidP="00BD37DB">
      <w:pPr>
        <w:pStyle w:val="a0"/>
        <w:rPr>
          <w:lang w:bidi="zh-CN"/>
        </w:rPr>
      </w:pPr>
    </w:p>
    <w:p w14:paraId="3C197518" w14:textId="37ADEA91" w:rsidR="000A6696" w:rsidRDefault="000A6696" w:rsidP="00BD37DB">
      <w:pPr>
        <w:pStyle w:val="a0"/>
        <w:rPr>
          <w:lang w:bidi="zh-CN"/>
        </w:rPr>
      </w:pPr>
    </w:p>
    <w:p w14:paraId="260C9624" w14:textId="4BE8B845" w:rsidR="000A6696" w:rsidRDefault="000A6696" w:rsidP="00BD37DB">
      <w:pPr>
        <w:pStyle w:val="a0"/>
        <w:rPr>
          <w:lang w:bidi="zh-CN"/>
        </w:rPr>
      </w:pPr>
    </w:p>
    <w:p w14:paraId="39F21D10" w14:textId="1851BB2B" w:rsidR="000A6696" w:rsidRDefault="000A6696" w:rsidP="00BD37DB">
      <w:pPr>
        <w:pStyle w:val="a0"/>
        <w:rPr>
          <w:lang w:bidi="zh-CN"/>
        </w:rPr>
      </w:pPr>
    </w:p>
    <w:p w14:paraId="1286179F" w14:textId="3D44EEAD" w:rsidR="000A6696" w:rsidRDefault="000A6696" w:rsidP="00BD37DB">
      <w:pPr>
        <w:pStyle w:val="a0"/>
        <w:rPr>
          <w:lang w:bidi="zh-CN"/>
        </w:rPr>
      </w:pPr>
    </w:p>
    <w:p w14:paraId="18853A5E" w14:textId="4A1CE19E" w:rsidR="000A6696" w:rsidRDefault="000A6696" w:rsidP="00BD37DB">
      <w:pPr>
        <w:pStyle w:val="a0"/>
        <w:rPr>
          <w:lang w:bidi="zh-CN"/>
        </w:rPr>
      </w:pPr>
    </w:p>
    <w:p w14:paraId="610B95F2" w14:textId="77777777" w:rsidR="000A6696" w:rsidRPr="00432D6C" w:rsidRDefault="000A6696" w:rsidP="001E49CC">
      <w:pPr>
        <w:pStyle w:val="a0"/>
        <w:ind w:left="0" w:firstLine="0"/>
        <w:rPr>
          <w:lang w:bidi="zh-CN"/>
        </w:rPr>
      </w:pPr>
    </w:p>
    <w:p w14:paraId="1D43426F" w14:textId="7A0C740A" w:rsidR="002D7493" w:rsidRPr="00B40264" w:rsidRDefault="002D7493" w:rsidP="00B72E1F">
      <w:pPr>
        <w:pStyle w:val="1"/>
        <w:spacing w:after="62"/>
      </w:pPr>
      <w:r w:rsidRPr="00247316">
        <w:lastRenderedPageBreak/>
        <w:t xml:space="preserve">ÎNTREȚINERE </w:t>
      </w:r>
    </w:p>
    <w:p w14:paraId="3C3299BE" w14:textId="565A64AB" w:rsidR="00BD37DB" w:rsidRDefault="00D13D3F" w:rsidP="00320128">
      <w:pPr>
        <w:pStyle w:val="-"/>
        <w:rPr>
          <w:b/>
        </w:rPr>
      </w:pPr>
      <w:r w:rsidRPr="00320128">
        <w:rPr>
          <w:rFonts w:ascii="Segoe UI Symbol" w:eastAsia="Arial" w:hAnsi="Segoe UI Symbol" w:cs="Segoe UI Symbol"/>
          <w:b/>
          <w:color w:val="58595B"/>
          <w:kern w:val="0"/>
          <w:sz w:val="18"/>
        </w:rPr>
        <w:t xml:space="preserve">⚠ </w:t>
      </w:r>
      <w:r w:rsidR="00320128" w:rsidRPr="00320128">
        <w:rPr>
          <w:b/>
        </w:rPr>
        <w:t>AVERTISMENT</w:t>
      </w:r>
    </w:p>
    <w:p w14:paraId="7C60BDC9" w14:textId="3FFF321F" w:rsidR="00D13D3F" w:rsidRPr="00320128" w:rsidRDefault="00D13D3F" w:rsidP="00320128">
      <w:pPr>
        <w:pStyle w:val="-"/>
        <w:rPr>
          <w:b/>
        </w:rPr>
      </w:pPr>
      <w:r w:rsidRPr="00320128">
        <w:rPr>
          <w:b/>
        </w:rPr>
        <w:t>Deconectați cheia de la sursa de aer înainte de a schimba accesoriile, de a efectua întreținere sau de a efectua întreținere.</w:t>
      </w:r>
    </w:p>
    <w:p w14:paraId="265DD3B0" w14:textId="499BA6D4" w:rsidR="00D13D3F" w:rsidRPr="00320128" w:rsidRDefault="00D13D3F" w:rsidP="00320128">
      <w:pPr>
        <w:pStyle w:val="-"/>
        <w:rPr>
          <w:b/>
        </w:rPr>
      </w:pPr>
      <w:r w:rsidRPr="00320128">
        <w:rPr>
          <w:b/>
        </w:rPr>
        <w:t>Înlocuiți sau reparați piesele deteriorate. Folosiți numai piese originale. Piesele neautorizate pot fi periculoase.</w:t>
      </w:r>
    </w:p>
    <w:p w14:paraId="788ED097" w14:textId="0C565EE2" w:rsidR="00D13D3F" w:rsidRDefault="00D13D3F" w:rsidP="00D13D3F">
      <w:pPr>
        <w:pStyle w:val="-"/>
        <w:numPr>
          <w:ilvl w:val="0"/>
          <w:numId w:val="37"/>
        </w:numPr>
        <w:tabs>
          <w:tab w:val="clear" w:pos="284"/>
        </w:tabs>
        <w:ind w:left="284" w:hanging="284"/>
      </w:pPr>
      <w:r>
        <w:t>Lubrifiați zilnic cheia pneumatică cu câteva picături de ulei de scule pneumatice picurate în orificiul de admisie a aerului</w:t>
      </w:r>
    </w:p>
    <w:p w14:paraId="19E51FE7" w14:textId="498254E8" w:rsidR="00D13D3F" w:rsidRDefault="00D13D3F" w:rsidP="00D13D3F">
      <w:pPr>
        <w:pStyle w:val="-"/>
        <w:numPr>
          <w:ilvl w:val="0"/>
          <w:numId w:val="37"/>
        </w:numPr>
        <w:ind w:left="284" w:hanging="284"/>
      </w:pPr>
      <w:r>
        <w:t>NU folosiți prize uzate sau deteriorate.</w:t>
      </w:r>
    </w:p>
    <w:p w14:paraId="06059BE4" w14:textId="1599E95B" w:rsidR="00D13D3F" w:rsidRDefault="00D13D3F" w:rsidP="00D13D3F">
      <w:pPr>
        <w:pStyle w:val="-"/>
        <w:numPr>
          <w:ilvl w:val="0"/>
          <w:numId w:val="37"/>
        </w:numPr>
        <w:ind w:left="284" w:hanging="284"/>
      </w:pPr>
      <w:r>
        <w:t>Pierderea puterii sau acțiunile neregulate pot fi cauzate de următoarele:</w:t>
      </w:r>
    </w:p>
    <w:p w14:paraId="203A2B6F" w14:textId="769117A3" w:rsidR="00D13D3F" w:rsidRDefault="00D13D3F" w:rsidP="00D13D3F">
      <w:pPr>
        <w:pStyle w:val="-"/>
        <w:numPr>
          <w:ilvl w:val="1"/>
          <w:numId w:val="37"/>
        </w:numPr>
        <w:ind w:left="284" w:hanging="284"/>
      </w:pPr>
      <w:r>
        <w:t>Scurgere excesivă pe conducta de aer. Umiditate sau restricție în conducta de aer. Dimensiunea sau tipul incorect al conectorilor de furtun. Pentru a remedia, verificați alimentarea cu aer și urmați instrucțiunile.</w:t>
      </w:r>
    </w:p>
    <w:p w14:paraId="72A0FE3D" w14:textId="441CB4C6" w:rsidR="00D13D3F" w:rsidRDefault="00D13D3F" w:rsidP="00D13D3F">
      <w:pPr>
        <w:pStyle w:val="-"/>
        <w:numPr>
          <w:ilvl w:val="1"/>
          <w:numId w:val="37"/>
        </w:numPr>
        <w:ind w:left="284" w:hanging="284"/>
      </w:pPr>
      <w:r>
        <w:t>Depunerile de nisip sau gumă în cheie pot reduce, de asemenea, performanța. Dacă modelul dvs. are o sită de aer (situată în zona de admisie a aerului), scoateți sita și curățați-o.</w:t>
      </w:r>
    </w:p>
    <w:p w14:paraId="11E904D2" w14:textId="7D2C77D5" w:rsidR="00F3124F" w:rsidRDefault="00D13D3F" w:rsidP="00443FC1">
      <w:pPr>
        <w:pStyle w:val="-"/>
        <w:numPr>
          <w:ilvl w:val="0"/>
          <w:numId w:val="37"/>
        </w:numPr>
        <w:ind w:left="284" w:hanging="284"/>
      </w:pPr>
      <w:r>
        <w:t>Când nu este utilizat, deconectați-l de la sursa de aer, curățați cheia și depozitați-l într-un loc sigur, uscat, protejat pentru copii.</w:t>
      </w:r>
    </w:p>
    <w:p w14:paraId="38585892" w14:textId="338BB69A" w:rsidR="002D7493" w:rsidRDefault="00443FC1" w:rsidP="00443FC1">
      <w:pPr>
        <w:pStyle w:val="2"/>
      </w:pPr>
      <w:r w:rsidRPr="00443FC1">
        <w:t>Depanare</w:t>
      </w:r>
      <w:r w:rsidR="00326D96">
        <w:rPr>
          <w:rFonts w:hint="eastAsia"/>
        </w:rPr>
        <w:t>​</w:t>
      </w:r>
      <w:r w:rsidRPr="00443FC1">
        <w:t>​</w:t>
      </w:r>
    </w:p>
    <w:p w14:paraId="6F3A33FA" w14:textId="497FC1B7" w:rsidR="00443FC1" w:rsidRDefault="00443FC1" w:rsidP="00F3124F">
      <w:pPr>
        <w:pStyle w:val="-"/>
      </w:pPr>
      <w:r>
        <w:t>Următorul formular listează sistemul de operare comun cu probleme și soluții. Vă rugăm să citiți cu atenție formularul și să-l urmați.</w:t>
      </w:r>
    </w:p>
    <w:p w14:paraId="45376BDC" w14:textId="77777777" w:rsidR="00F3124F" w:rsidRDefault="00F3124F" w:rsidP="00F3124F">
      <w:pPr>
        <w:pStyle w:val="-"/>
      </w:pPr>
    </w:p>
    <w:p w14:paraId="55E85E9F" w14:textId="005D5AF5" w:rsidR="00BD37DB" w:rsidRDefault="00443FC1" w:rsidP="00443FC1">
      <w:pPr>
        <w:pStyle w:val="a3"/>
        <w:rPr>
          <w:b/>
          <w:kern w:val="2"/>
          <w:sz w:val="14"/>
          <w:szCs w:val="14"/>
        </w:rPr>
      </w:pPr>
      <w:r w:rsidRPr="00443FC1">
        <w:rPr>
          <w:rFonts w:ascii="Segoe UI Symbol" w:eastAsia="Arial" w:hAnsi="Segoe UI Symbol" w:cs="Segoe UI Symbol"/>
          <w:b/>
          <w:color w:val="58595B"/>
          <w:sz w:val="18"/>
        </w:rPr>
        <w:t xml:space="preserve">⚠ </w:t>
      </w:r>
      <w:r w:rsidR="00592305" w:rsidRPr="00320128">
        <w:rPr>
          <w:b/>
          <w:kern w:val="2"/>
          <w:sz w:val="14"/>
          <w:szCs w:val="14"/>
        </w:rPr>
        <w:t>AVERTISMENT</w:t>
      </w:r>
    </w:p>
    <w:p w14:paraId="26E8FF13" w14:textId="48E34DFE" w:rsidR="00443FC1" w:rsidRPr="00F3124F" w:rsidRDefault="00443FC1" w:rsidP="00F3124F">
      <w:pPr>
        <w:pStyle w:val="-"/>
        <w:rPr>
          <w:b/>
        </w:rPr>
      </w:pPr>
      <w:r w:rsidRPr="00F3124F">
        <w:rPr>
          <w:b/>
        </w:rPr>
        <w:t>Dacă oricare dintre următoarele simptome apare în timpul funcţionării dumneavoastră, încetaţi imediat să utilizaţi unealta, altfel se pot produce vătămări corporale grave. Numai o persoană calificată sau un centru de service autorizat poate efectua reparații sau înlocuirea sculei.</w:t>
      </w:r>
    </w:p>
    <w:p w14:paraId="14CE5592" w14:textId="53CD2788" w:rsidR="00443FC1" w:rsidRPr="00F3124F" w:rsidRDefault="00443FC1" w:rsidP="00EC6A3C">
      <w:pPr>
        <w:pStyle w:val="a3"/>
        <w:rPr>
          <w:kern w:val="2"/>
          <w:sz w:val="14"/>
          <w:szCs w:val="14"/>
        </w:rPr>
      </w:pPr>
      <w:r w:rsidRPr="00F3124F">
        <w:rPr>
          <w:kern w:val="2"/>
          <w:sz w:val="14"/>
          <w:szCs w:val="14"/>
        </w:rPr>
        <w:t>Deconectați unealta de la sursa de aer înainte de a încerca repararea sau reglarea. Când înlocuiți inelele O sau cilindrul, lubrifiați cu ulei pentru scule pneumatice înainte de asamblare.</w:t>
      </w:r>
    </w:p>
    <w:p w14:paraId="007261FB" w14:textId="0F87B6B7" w:rsidR="00F3124F" w:rsidRDefault="00F3124F" w:rsidP="00EC6A3C">
      <w:pPr>
        <w:pStyle w:val="a3"/>
      </w:pPr>
    </w:p>
    <w:p w14:paraId="64794F1D" w14:textId="447CFC90" w:rsidR="00F3124F" w:rsidRDefault="00F3124F" w:rsidP="00EC6A3C">
      <w:pPr>
        <w:pStyle w:val="a3"/>
      </w:pPr>
    </w:p>
    <w:p w14:paraId="09F1EB65" w14:textId="5F5264F6" w:rsidR="00F3124F" w:rsidRDefault="00F3124F" w:rsidP="00EC6A3C">
      <w:pPr>
        <w:pStyle w:val="a3"/>
      </w:pPr>
    </w:p>
    <w:p w14:paraId="76F81698" w14:textId="6DC7FE40" w:rsidR="00F3124F" w:rsidRDefault="00F3124F" w:rsidP="00EC6A3C">
      <w:pPr>
        <w:pStyle w:val="a3"/>
      </w:pPr>
    </w:p>
    <w:p w14:paraId="2C71CEC5" w14:textId="32E3068F" w:rsidR="00F3124F" w:rsidRDefault="00F3124F" w:rsidP="00EC6A3C">
      <w:pPr>
        <w:pStyle w:val="a3"/>
      </w:pPr>
    </w:p>
    <w:p w14:paraId="4A7F69E0" w14:textId="5E9B8B44" w:rsidR="00F3124F" w:rsidRDefault="00F3124F" w:rsidP="00EC6A3C">
      <w:pPr>
        <w:pStyle w:val="a3"/>
      </w:pPr>
    </w:p>
    <w:p w14:paraId="103A95D5" w14:textId="3C9EA0D6" w:rsidR="00F3124F" w:rsidRDefault="00F3124F" w:rsidP="00EC6A3C">
      <w:pPr>
        <w:pStyle w:val="a3"/>
      </w:pPr>
    </w:p>
    <w:p w14:paraId="347B5D68" w14:textId="77777777" w:rsidR="000A6696" w:rsidRPr="0097570A" w:rsidRDefault="000A6696" w:rsidP="00EC6A3C">
      <w:pPr>
        <w:pStyle w:val="a3"/>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55"/>
        <w:gridCol w:w="1701"/>
        <w:gridCol w:w="1837"/>
      </w:tblGrid>
      <w:tr w:rsidR="00EC6A3C" w14:paraId="085779B8" w14:textId="77777777" w:rsidTr="002B593B">
        <w:tc>
          <w:tcPr>
            <w:tcW w:w="1555" w:type="dxa"/>
          </w:tcPr>
          <w:p w14:paraId="6CFB628B" w14:textId="4D56EFDC" w:rsidR="00EC6A3C" w:rsidRDefault="00EC6A3C" w:rsidP="00EC6A3C">
            <w:pPr>
              <w:pStyle w:val="a5"/>
            </w:pPr>
            <w:r w:rsidRPr="00C111BC">
              <w:t>Probleme</w:t>
            </w:r>
          </w:p>
        </w:tc>
        <w:tc>
          <w:tcPr>
            <w:tcW w:w="1701" w:type="dxa"/>
          </w:tcPr>
          <w:p w14:paraId="0300566D" w14:textId="00DCFAC4" w:rsidR="00EC6A3C" w:rsidRDefault="00EC6A3C" w:rsidP="00EC6A3C">
            <w:pPr>
              <w:pStyle w:val="a5"/>
            </w:pPr>
            <w:r w:rsidRPr="00C111BC">
              <w:t>Cauze posibile</w:t>
            </w:r>
          </w:p>
        </w:tc>
        <w:tc>
          <w:tcPr>
            <w:tcW w:w="1837" w:type="dxa"/>
          </w:tcPr>
          <w:p w14:paraId="3F0044AD" w14:textId="0F72E14B" w:rsidR="00EC6A3C" w:rsidRDefault="00EC6A3C" w:rsidP="00EC6A3C">
            <w:pPr>
              <w:pStyle w:val="a5"/>
            </w:pPr>
            <w:r w:rsidRPr="00C111BC">
              <w:t>Remedii</w:t>
            </w:r>
          </w:p>
        </w:tc>
      </w:tr>
      <w:tr w:rsidR="00EC6A3C" w14:paraId="6E7586D6" w14:textId="77777777" w:rsidTr="002B593B">
        <w:tc>
          <w:tcPr>
            <w:tcW w:w="1555" w:type="dxa"/>
            <w:vAlign w:val="center"/>
          </w:tcPr>
          <w:p w14:paraId="1EE53C4C" w14:textId="0D8539A5" w:rsidR="00EC6A3C" w:rsidRDefault="00EC6A3C" w:rsidP="00BD37DB">
            <w:pPr>
              <w:pStyle w:val="a3"/>
            </w:pPr>
            <w:r w:rsidRPr="004A28E6">
              <w:t>Scula rulează la viteză normală, dar pierde sub sarcină</w:t>
            </w:r>
          </w:p>
        </w:tc>
        <w:tc>
          <w:tcPr>
            <w:tcW w:w="1701" w:type="dxa"/>
            <w:vAlign w:val="center"/>
          </w:tcPr>
          <w:p w14:paraId="67FF4450" w14:textId="0216EFAA" w:rsidR="00EC6A3C" w:rsidRDefault="00EC6A3C" w:rsidP="002B593B">
            <w:pPr>
              <w:pStyle w:val="a3"/>
              <w:numPr>
                <w:ilvl w:val="0"/>
                <w:numId w:val="40"/>
              </w:numPr>
              <w:tabs>
                <w:tab w:val="clear" w:pos="142"/>
              </w:tabs>
              <w:ind w:left="113" w:hanging="113"/>
            </w:pPr>
            <w:r>
              <w:t>Piese motor uzate.</w:t>
            </w:r>
          </w:p>
          <w:p w14:paraId="5B46E8C7" w14:textId="2BF481B5" w:rsidR="00EC6A3C" w:rsidRDefault="00EC6A3C" w:rsidP="002B593B">
            <w:pPr>
              <w:pStyle w:val="a3"/>
              <w:numPr>
                <w:ilvl w:val="0"/>
                <w:numId w:val="40"/>
              </w:numPr>
              <w:tabs>
                <w:tab w:val="clear" w:pos="142"/>
              </w:tabs>
              <w:ind w:left="113" w:hanging="113"/>
            </w:pPr>
            <w:r>
              <w:t>Ambreiaj cu came uzat sau blocat din cauza lipsei de lubrifiant.</w:t>
            </w:r>
          </w:p>
        </w:tc>
        <w:tc>
          <w:tcPr>
            <w:tcW w:w="1837" w:type="dxa"/>
            <w:vAlign w:val="center"/>
          </w:tcPr>
          <w:p w14:paraId="456DF75B" w14:textId="77777777" w:rsidR="00EC6A3C" w:rsidRPr="005004DE" w:rsidRDefault="00EC6A3C" w:rsidP="002B593B">
            <w:pPr>
              <w:pStyle w:val="a3"/>
              <w:numPr>
                <w:ilvl w:val="0"/>
                <w:numId w:val="40"/>
              </w:numPr>
              <w:ind w:left="113" w:hanging="113"/>
            </w:pPr>
            <w:r w:rsidRPr="005004DE">
              <w:rPr>
                <w:w w:val="105"/>
              </w:rPr>
              <w:t>Ambreiaj de lubrifiere</w:t>
            </w:r>
            <w:r w:rsidRPr="005004DE">
              <w:rPr>
                <w:spacing w:val="-4"/>
                <w:w w:val="105"/>
              </w:rPr>
              <w:t xml:space="preserve"> </w:t>
            </w:r>
            <w:r w:rsidRPr="005004DE">
              <w:rPr>
                <w:w w:val="105"/>
              </w:rPr>
              <w:t>locuințe.</w:t>
            </w:r>
          </w:p>
          <w:p w14:paraId="26B737AD" w14:textId="77777777" w:rsidR="00EC6A3C" w:rsidRPr="005004DE" w:rsidRDefault="00EC6A3C" w:rsidP="002B593B">
            <w:pPr>
              <w:pStyle w:val="a3"/>
              <w:numPr>
                <w:ilvl w:val="0"/>
                <w:numId w:val="40"/>
              </w:numPr>
              <w:ind w:left="113" w:hanging="113"/>
            </w:pPr>
            <w:r w:rsidRPr="005004DE">
              <w:rPr>
                <w:w w:val="105"/>
              </w:rPr>
              <w:t>Verifica</w:t>
            </w:r>
            <w:r w:rsidRPr="005004DE">
              <w:rPr>
                <w:spacing w:val="-4"/>
                <w:w w:val="105"/>
              </w:rPr>
              <w:t xml:space="preserve"> </w:t>
            </w:r>
            <w:r w:rsidRPr="005004DE">
              <w:rPr>
                <w:w w:val="105"/>
              </w:rPr>
              <w:t>pentru</w:t>
            </w:r>
            <w:r w:rsidRPr="005004DE">
              <w:rPr>
                <w:spacing w:val="-4"/>
                <w:w w:val="105"/>
              </w:rPr>
              <w:t xml:space="preserve"> </w:t>
            </w:r>
            <w:r w:rsidRPr="005004DE">
              <w:rPr>
                <w:w w:val="105"/>
              </w:rPr>
              <w:t>exces</w:t>
            </w:r>
            <w:r w:rsidRPr="005004DE">
              <w:rPr>
                <w:spacing w:val="-2"/>
                <w:w w:val="105"/>
              </w:rPr>
              <w:t xml:space="preserve"> </w:t>
            </w:r>
            <w:r w:rsidRPr="005004DE">
              <w:rPr>
                <w:w w:val="105"/>
              </w:rPr>
              <w:t>ambreiaj</w:t>
            </w:r>
            <w:r w:rsidRPr="005004DE">
              <w:rPr>
                <w:spacing w:val="-4"/>
                <w:w w:val="105"/>
              </w:rPr>
              <w:t xml:space="preserve"> </w:t>
            </w:r>
            <w:r w:rsidRPr="005004DE">
              <w:rPr>
                <w:w w:val="105"/>
              </w:rPr>
              <w:t>ulei.</w:t>
            </w:r>
            <w:r w:rsidRPr="005004DE">
              <w:rPr>
                <w:spacing w:val="-5"/>
                <w:w w:val="105"/>
              </w:rPr>
              <w:t xml:space="preserve"> </w:t>
            </w:r>
            <w:r w:rsidRPr="005004DE">
              <w:rPr>
                <w:w w:val="105"/>
              </w:rPr>
              <w:t>Ambreiaj</w:t>
            </w:r>
            <w:r w:rsidRPr="005004DE">
              <w:rPr>
                <w:spacing w:val="-4"/>
                <w:w w:val="105"/>
              </w:rPr>
              <w:t xml:space="preserve"> </w:t>
            </w:r>
            <w:r w:rsidRPr="005004DE">
              <w:rPr>
                <w:w w:val="105"/>
              </w:rPr>
              <w:t>cazuri</w:t>
            </w:r>
            <w:r w:rsidRPr="005004DE">
              <w:rPr>
                <w:spacing w:val="-3"/>
                <w:w w:val="105"/>
              </w:rPr>
              <w:t xml:space="preserve"> </w:t>
            </w:r>
            <w:r w:rsidRPr="005004DE">
              <w:rPr>
                <w:w w:val="105"/>
              </w:rPr>
              <w:t>nevoie</w:t>
            </w:r>
            <w:r w:rsidRPr="005004DE">
              <w:rPr>
                <w:spacing w:val="-3"/>
                <w:w w:val="105"/>
              </w:rPr>
              <w:t xml:space="preserve"> </w:t>
            </w:r>
            <w:r w:rsidRPr="005004DE">
              <w:rPr>
                <w:w w:val="105"/>
              </w:rPr>
              <w:t>să fie doar pe jumătate plin.</w:t>
            </w:r>
            <w:r w:rsidRPr="005004DE">
              <w:rPr>
                <w:spacing w:val="-3"/>
                <w:w w:val="105"/>
              </w:rPr>
              <w:t xml:space="preserve"> </w:t>
            </w:r>
            <w:r w:rsidRPr="005004DE">
              <w:rPr>
                <w:w w:val="105"/>
              </w:rPr>
              <w:t>Supraumplere</w:t>
            </w:r>
          </w:p>
          <w:p w14:paraId="5DDFA49D" w14:textId="77777777" w:rsidR="00EC6A3C" w:rsidRPr="005004DE" w:rsidRDefault="00EC6A3C" w:rsidP="002B593B">
            <w:pPr>
              <w:pStyle w:val="a3"/>
            </w:pPr>
            <w:r w:rsidRPr="005004DE">
              <w:rPr>
                <w:w w:val="105"/>
              </w:rPr>
              <w:t>poate sa</w:t>
            </w:r>
            <w:r w:rsidRPr="005004DE">
              <w:rPr>
                <w:spacing w:val="-4"/>
                <w:w w:val="105"/>
              </w:rPr>
              <w:t xml:space="preserve"> </w:t>
            </w:r>
            <w:r w:rsidRPr="005004DE">
              <w:rPr>
                <w:w w:val="105"/>
              </w:rPr>
              <w:t>cauză</w:t>
            </w:r>
            <w:r w:rsidRPr="005004DE">
              <w:rPr>
                <w:spacing w:val="-4"/>
                <w:w w:val="105"/>
              </w:rPr>
              <w:t xml:space="preserve"> </w:t>
            </w:r>
            <w:r w:rsidRPr="005004DE">
              <w:rPr>
                <w:w w:val="105"/>
              </w:rPr>
              <w:t>trage</w:t>
            </w:r>
            <w:r w:rsidRPr="005004DE">
              <w:rPr>
                <w:spacing w:val="-4"/>
                <w:w w:val="105"/>
              </w:rPr>
              <w:t xml:space="preserve"> </w:t>
            </w:r>
            <w:r w:rsidRPr="005004DE">
              <w:rPr>
                <w:w w:val="105"/>
              </w:rPr>
              <w:t>pe</w:t>
            </w:r>
            <w:r w:rsidRPr="005004DE">
              <w:rPr>
                <w:spacing w:val="-2"/>
                <w:w w:val="105"/>
              </w:rPr>
              <w:t xml:space="preserve"> </w:t>
            </w:r>
            <w:r w:rsidRPr="005004DE">
              <w:rPr>
                <w:w w:val="105"/>
              </w:rPr>
              <w:t xml:space="preserve">ambreiaj </w:t>
            </w:r>
            <w:r w:rsidRPr="005004DE">
              <w:rPr>
                <w:spacing w:val="-4"/>
                <w:w w:val="105"/>
              </w:rPr>
              <w:t xml:space="preserve">de </w:t>
            </w:r>
            <w:r w:rsidRPr="005004DE">
              <w:rPr>
                <w:w w:val="105"/>
              </w:rPr>
              <w:t>mare viteză</w:t>
            </w:r>
            <w:r w:rsidRPr="005004DE">
              <w:rPr>
                <w:spacing w:val="-4"/>
                <w:w w:val="105"/>
              </w:rPr>
              <w:t xml:space="preserve"> </w:t>
            </w:r>
            <w:r w:rsidRPr="005004DE">
              <w:rPr>
                <w:w w:val="105"/>
              </w:rPr>
              <w:t>părți,</w:t>
            </w:r>
            <w:r w:rsidRPr="005004DE">
              <w:rPr>
                <w:spacing w:val="-2"/>
                <w:w w:val="105"/>
              </w:rPr>
              <w:t xml:space="preserve"> </w:t>
            </w:r>
            <w:r w:rsidRPr="005004DE">
              <w:rPr>
                <w:w w:val="105"/>
              </w:rPr>
              <w:t>adică .</w:t>
            </w:r>
            <w:r w:rsidRPr="005004DE">
              <w:rPr>
                <w:spacing w:val="-3"/>
                <w:w w:val="105"/>
              </w:rPr>
              <w:t xml:space="preserve"> </w:t>
            </w:r>
            <w:r w:rsidRPr="005004DE">
              <w:rPr>
                <w:w w:val="105"/>
              </w:rPr>
              <w:t>A</w:t>
            </w:r>
            <w:r w:rsidRPr="005004DE">
              <w:rPr>
                <w:spacing w:val="-4"/>
                <w:w w:val="105"/>
              </w:rPr>
              <w:t xml:space="preserve"> </w:t>
            </w:r>
            <w:r w:rsidRPr="005004DE">
              <w:rPr>
                <w:w w:val="105"/>
              </w:rPr>
              <w:t>cheia tipică lubrifiată cu ulei necesită 1⁄2 uncie de</w:t>
            </w:r>
            <w:r w:rsidRPr="005004DE">
              <w:rPr>
                <w:spacing w:val="-2"/>
                <w:w w:val="105"/>
              </w:rPr>
              <w:t xml:space="preserve"> </w:t>
            </w:r>
            <w:r w:rsidRPr="005004DE">
              <w:rPr>
                <w:w w:val="105"/>
              </w:rPr>
              <w:t>ulei.</w:t>
            </w:r>
          </w:p>
          <w:p w14:paraId="5CEAA99B" w14:textId="77777777" w:rsidR="00EC6A3C" w:rsidRDefault="00EC6A3C" w:rsidP="002B593B">
            <w:pPr>
              <w:pStyle w:val="a3"/>
              <w:rPr>
                <w:b/>
                <w:w w:val="105"/>
              </w:rPr>
            </w:pPr>
            <w:r w:rsidRPr="005004DE">
              <w:rPr>
                <w:b/>
                <w:w w:val="105"/>
              </w:rPr>
              <w:t>Unsoare</w:t>
            </w:r>
            <w:r w:rsidRPr="005004DE">
              <w:rPr>
                <w:b/>
                <w:spacing w:val="-7"/>
                <w:w w:val="105"/>
              </w:rPr>
              <w:t xml:space="preserve"> </w:t>
            </w:r>
            <w:r w:rsidRPr="005004DE">
              <w:rPr>
                <w:b/>
                <w:w w:val="105"/>
              </w:rPr>
              <w:t>lubrifiat:</w:t>
            </w:r>
          </w:p>
          <w:p w14:paraId="4A5D0AD6" w14:textId="1E9F3616" w:rsidR="00EC6A3C" w:rsidRDefault="00EC6A3C" w:rsidP="002B593B">
            <w:pPr>
              <w:pStyle w:val="a3"/>
            </w:pPr>
            <w:r w:rsidRPr="005004DE">
              <w:rPr>
                <w:b/>
                <w:w w:val="105"/>
              </w:rPr>
              <w:t>Notă:</w:t>
            </w:r>
            <w:r w:rsidRPr="005004DE">
              <w:rPr>
                <w:b/>
                <w:spacing w:val="-8"/>
                <w:w w:val="105"/>
              </w:rPr>
              <w:t xml:space="preserve"> </w:t>
            </w:r>
            <w:r w:rsidRPr="005004DE">
              <w:rPr>
                <w:w w:val="105"/>
              </w:rPr>
              <w:t>Căldură</w:t>
            </w:r>
            <w:r w:rsidRPr="005004DE">
              <w:rPr>
                <w:spacing w:val="-7"/>
                <w:w w:val="105"/>
              </w:rPr>
              <w:t xml:space="preserve"> </w:t>
            </w:r>
            <w:r w:rsidRPr="005004DE">
              <w:rPr>
                <w:w w:val="105"/>
              </w:rPr>
              <w:t>de obicei</w:t>
            </w:r>
            <w:r w:rsidRPr="005004DE">
              <w:rPr>
                <w:spacing w:val="-8"/>
                <w:w w:val="105"/>
              </w:rPr>
              <w:t xml:space="preserve"> </w:t>
            </w:r>
            <w:r w:rsidRPr="005004DE">
              <w:rPr>
                <w:w w:val="105"/>
              </w:rPr>
              <w:t>indică o grăsime insuficientă în cameră. Condițiile severe de operare pot necesita mai frecvente</w:t>
            </w:r>
            <w:r w:rsidRPr="005004DE">
              <w:rPr>
                <w:spacing w:val="-13"/>
                <w:w w:val="105"/>
              </w:rPr>
              <w:t xml:space="preserve"> </w:t>
            </w:r>
            <w:r w:rsidRPr="005004DE">
              <w:rPr>
                <w:w w:val="105"/>
              </w:rPr>
              <w:t>lubrifiere.</w:t>
            </w:r>
          </w:p>
        </w:tc>
      </w:tr>
      <w:tr w:rsidR="00EC6A3C" w14:paraId="3AD82122" w14:textId="77777777" w:rsidTr="002B593B">
        <w:tc>
          <w:tcPr>
            <w:tcW w:w="1555" w:type="dxa"/>
            <w:vAlign w:val="center"/>
          </w:tcPr>
          <w:p w14:paraId="2DC2AA71" w14:textId="4B0125FA" w:rsidR="00EC6A3C" w:rsidRDefault="00EC6A3C" w:rsidP="00BD37DB">
            <w:pPr>
              <w:pStyle w:val="a3"/>
            </w:pPr>
            <w:r w:rsidRPr="004A28E6">
              <w:t>Instrumentul rulează încet. Aerul curge ușor din evacuare</w:t>
            </w:r>
          </w:p>
        </w:tc>
        <w:tc>
          <w:tcPr>
            <w:tcW w:w="1701" w:type="dxa"/>
            <w:vAlign w:val="center"/>
          </w:tcPr>
          <w:p w14:paraId="65B73C69" w14:textId="77777777" w:rsidR="00EC6A3C" w:rsidRPr="005004DE" w:rsidRDefault="00EC6A3C" w:rsidP="002B593B">
            <w:pPr>
              <w:pStyle w:val="a3"/>
              <w:numPr>
                <w:ilvl w:val="0"/>
                <w:numId w:val="40"/>
              </w:numPr>
              <w:ind w:left="113" w:hanging="113"/>
            </w:pPr>
            <w:r w:rsidRPr="005004DE">
              <w:rPr>
                <w:w w:val="105"/>
              </w:rPr>
              <w:t>Piese de motor blocate cu</w:t>
            </w:r>
            <w:r w:rsidRPr="005004DE">
              <w:rPr>
                <w:spacing w:val="-17"/>
                <w:w w:val="105"/>
              </w:rPr>
              <w:t xml:space="preserve"> </w:t>
            </w:r>
            <w:r w:rsidRPr="005004DE">
              <w:rPr>
                <w:w w:val="105"/>
              </w:rPr>
              <w:t>particule de murdărie</w:t>
            </w:r>
          </w:p>
          <w:p w14:paraId="41956B93" w14:textId="77777777" w:rsidR="00EC6A3C" w:rsidRPr="005004DE" w:rsidRDefault="00EC6A3C" w:rsidP="002B593B">
            <w:pPr>
              <w:pStyle w:val="a3"/>
              <w:numPr>
                <w:ilvl w:val="0"/>
                <w:numId w:val="40"/>
              </w:numPr>
              <w:ind w:left="113" w:hanging="113"/>
            </w:pPr>
            <w:r w:rsidRPr="005004DE">
              <w:rPr>
                <w:w w:val="105"/>
              </w:rPr>
              <w:t>Regulator de putere in</w:t>
            </w:r>
            <w:r w:rsidRPr="005004DE">
              <w:rPr>
                <w:spacing w:val="-15"/>
                <w:w w:val="105"/>
              </w:rPr>
              <w:t xml:space="preserve"> </w:t>
            </w:r>
            <w:r w:rsidRPr="005004DE">
              <w:rPr>
                <w:w w:val="105"/>
              </w:rPr>
              <w:t>poziție închisă</w:t>
            </w:r>
          </w:p>
          <w:p w14:paraId="20117DB4" w14:textId="1C4CC1AB" w:rsidR="00EC6A3C" w:rsidRDefault="00EC6A3C" w:rsidP="002B593B">
            <w:pPr>
              <w:pStyle w:val="a3"/>
              <w:numPr>
                <w:ilvl w:val="0"/>
                <w:numId w:val="40"/>
              </w:numPr>
              <w:ind w:left="113" w:hanging="113"/>
            </w:pPr>
            <w:r w:rsidRPr="005004DE">
              <w:t>Fluxul de aer blocat de murdărie</w:t>
            </w:r>
          </w:p>
        </w:tc>
        <w:tc>
          <w:tcPr>
            <w:tcW w:w="1837" w:type="dxa"/>
            <w:vAlign w:val="center"/>
          </w:tcPr>
          <w:p w14:paraId="61B9B90B" w14:textId="77777777" w:rsidR="00EC6A3C" w:rsidRPr="005004DE" w:rsidRDefault="00EC6A3C" w:rsidP="002B593B">
            <w:pPr>
              <w:pStyle w:val="a3"/>
              <w:numPr>
                <w:ilvl w:val="0"/>
                <w:numId w:val="44"/>
              </w:numPr>
              <w:ind w:left="113" w:hanging="113"/>
            </w:pPr>
            <w:r w:rsidRPr="005004DE">
              <w:rPr>
                <w:w w:val="105"/>
              </w:rPr>
              <w:t>Verificați filtrul de admisie a aerului</w:t>
            </w:r>
            <w:r w:rsidRPr="005004DE">
              <w:rPr>
                <w:spacing w:val="-8"/>
                <w:w w:val="105"/>
              </w:rPr>
              <w:t xml:space="preserve"> </w:t>
            </w:r>
            <w:r w:rsidRPr="005004DE">
              <w:rPr>
                <w:w w:val="105"/>
              </w:rPr>
              <w:t>blocaj.</w:t>
            </w:r>
          </w:p>
          <w:p w14:paraId="2CFCCB8B" w14:textId="77777777" w:rsidR="00EC6A3C" w:rsidRPr="005004DE" w:rsidRDefault="00EC6A3C" w:rsidP="002B593B">
            <w:pPr>
              <w:pStyle w:val="a3"/>
              <w:numPr>
                <w:ilvl w:val="0"/>
                <w:numId w:val="44"/>
              </w:numPr>
              <w:ind w:left="113" w:hanging="113"/>
            </w:pPr>
            <w:r w:rsidRPr="005004DE">
              <w:rPr>
                <w:w w:val="105"/>
              </w:rPr>
              <w:t>Se toarnă</w:t>
            </w:r>
            <w:r w:rsidRPr="005004DE">
              <w:rPr>
                <w:spacing w:val="-4"/>
                <w:w w:val="105"/>
              </w:rPr>
              <w:t xml:space="preserve"> </w:t>
            </w:r>
            <w:r w:rsidRPr="005004DE">
              <w:rPr>
                <w:w w:val="105"/>
              </w:rPr>
              <w:t>aer</w:t>
            </w:r>
            <w:r w:rsidRPr="005004DE">
              <w:rPr>
                <w:spacing w:val="-3"/>
                <w:w w:val="105"/>
              </w:rPr>
              <w:t xml:space="preserve"> </w:t>
            </w:r>
            <w:r w:rsidRPr="005004DE">
              <w:rPr>
                <w:w w:val="105"/>
              </w:rPr>
              <w:t>instrument</w:t>
            </w:r>
            <w:r w:rsidRPr="005004DE">
              <w:rPr>
                <w:spacing w:val="-4"/>
                <w:w w:val="105"/>
              </w:rPr>
              <w:t xml:space="preserve"> </w:t>
            </w:r>
            <w:r w:rsidRPr="005004DE">
              <w:rPr>
                <w:w w:val="105"/>
              </w:rPr>
              <w:t>lubrifiant</w:t>
            </w:r>
            <w:r w:rsidRPr="005004DE">
              <w:rPr>
                <w:spacing w:val="-3"/>
                <w:w w:val="105"/>
              </w:rPr>
              <w:t xml:space="preserve"> </w:t>
            </w:r>
            <w:r w:rsidRPr="005004DE">
              <w:rPr>
                <w:w w:val="105"/>
              </w:rPr>
              <w:t>ulei</w:t>
            </w:r>
            <w:r w:rsidRPr="005004DE">
              <w:rPr>
                <w:spacing w:val="-3"/>
                <w:w w:val="105"/>
              </w:rPr>
              <w:t xml:space="preserve"> </w:t>
            </w:r>
            <w:r w:rsidRPr="005004DE">
              <w:rPr>
                <w:w w:val="105"/>
              </w:rPr>
              <w:t>în</w:t>
            </w:r>
            <w:r w:rsidRPr="005004DE">
              <w:rPr>
                <w:spacing w:val="-3"/>
                <w:w w:val="105"/>
              </w:rPr>
              <w:t xml:space="preserve"> </w:t>
            </w:r>
            <w:r w:rsidRPr="005004DE">
              <w:rPr>
                <w:w w:val="105"/>
              </w:rPr>
              <w:t>aer</w:t>
            </w:r>
            <w:r w:rsidRPr="005004DE">
              <w:rPr>
                <w:spacing w:val="-4"/>
                <w:w w:val="105"/>
              </w:rPr>
              <w:t xml:space="preserve"> </w:t>
            </w:r>
            <w:r w:rsidRPr="005004DE">
              <w:rPr>
                <w:w w:val="105"/>
              </w:rPr>
              <w:t>admisie</w:t>
            </w:r>
            <w:r w:rsidRPr="005004DE">
              <w:rPr>
                <w:spacing w:val="-3"/>
                <w:w w:val="105"/>
              </w:rPr>
              <w:t xml:space="preserve"> </w:t>
            </w:r>
            <w:r w:rsidRPr="005004DE">
              <w:rPr>
                <w:w w:val="105"/>
              </w:rPr>
              <w:t>la fel de</w:t>
            </w:r>
            <w:r w:rsidRPr="005004DE">
              <w:rPr>
                <w:spacing w:val="-3"/>
                <w:w w:val="105"/>
              </w:rPr>
              <w:t xml:space="preserve"> </w:t>
            </w:r>
            <w:r w:rsidRPr="005004DE">
              <w:rPr>
                <w:w w:val="105"/>
              </w:rPr>
              <w:t>conform instrucțiunilor.</w:t>
            </w:r>
          </w:p>
          <w:p w14:paraId="79194E9D" w14:textId="77777777" w:rsidR="00EC6A3C" w:rsidRPr="005004DE" w:rsidRDefault="00EC6A3C" w:rsidP="002B593B">
            <w:pPr>
              <w:pStyle w:val="a3"/>
              <w:numPr>
                <w:ilvl w:val="0"/>
                <w:numId w:val="44"/>
              </w:numPr>
              <w:ind w:left="113" w:hanging="113"/>
            </w:pPr>
            <w:r w:rsidRPr="005004DE">
              <w:rPr>
                <w:w w:val="105"/>
              </w:rPr>
              <w:t>A functiona</w:t>
            </w:r>
            <w:r w:rsidRPr="005004DE">
              <w:rPr>
                <w:spacing w:val="-4"/>
                <w:w w:val="105"/>
              </w:rPr>
              <w:t xml:space="preserve"> </w:t>
            </w:r>
            <w:r w:rsidRPr="005004DE">
              <w:rPr>
                <w:w w:val="105"/>
              </w:rPr>
              <w:t>instrument</w:t>
            </w:r>
            <w:r w:rsidRPr="005004DE">
              <w:rPr>
                <w:spacing w:val="-4"/>
                <w:w w:val="105"/>
              </w:rPr>
              <w:t xml:space="preserve"> </w:t>
            </w:r>
            <w:r w:rsidRPr="005004DE">
              <w:rPr>
                <w:w w:val="105"/>
              </w:rPr>
              <w:t>în</w:t>
            </w:r>
            <w:r w:rsidRPr="005004DE">
              <w:rPr>
                <w:spacing w:val="-4"/>
                <w:w w:val="105"/>
              </w:rPr>
              <w:t xml:space="preserve"> </w:t>
            </w:r>
            <w:r w:rsidRPr="005004DE">
              <w:rPr>
                <w:w w:val="105"/>
              </w:rPr>
              <w:t>mic de statura</w:t>
            </w:r>
            <w:r w:rsidRPr="005004DE">
              <w:rPr>
                <w:spacing w:val="-4"/>
                <w:w w:val="105"/>
              </w:rPr>
              <w:t xml:space="preserve"> </w:t>
            </w:r>
            <w:r w:rsidRPr="005004DE">
              <w:rPr>
                <w:w w:val="105"/>
              </w:rPr>
              <w:t>izbucni</w:t>
            </w:r>
            <w:r w:rsidRPr="005004DE">
              <w:rPr>
                <w:spacing w:val="-4"/>
                <w:w w:val="105"/>
              </w:rPr>
              <w:t xml:space="preserve"> </w:t>
            </w:r>
            <w:r w:rsidRPr="005004DE">
              <w:rPr>
                <w:w w:val="105"/>
              </w:rPr>
              <w:t>repede</w:t>
            </w:r>
            <w:r w:rsidRPr="005004DE">
              <w:rPr>
                <w:spacing w:val="-4"/>
                <w:w w:val="105"/>
              </w:rPr>
              <w:t xml:space="preserve"> </w:t>
            </w:r>
            <w:r w:rsidRPr="005004DE">
              <w:rPr>
                <w:w w:val="105"/>
              </w:rPr>
              <w:t>inversarea</w:t>
            </w:r>
            <w:r w:rsidRPr="005004DE">
              <w:rPr>
                <w:spacing w:val="-4"/>
                <w:w w:val="105"/>
              </w:rPr>
              <w:t xml:space="preserve"> </w:t>
            </w:r>
            <w:r w:rsidRPr="005004DE">
              <w:rPr>
                <w:w w:val="105"/>
              </w:rPr>
              <w:t>rotație înainte și înapoi unde</w:t>
            </w:r>
            <w:r w:rsidRPr="005004DE">
              <w:rPr>
                <w:spacing w:val="-4"/>
                <w:w w:val="105"/>
              </w:rPr>
              <w:t xml:space="preserve"> </w:t>
            </w:r>
            <w:r w:rsidRPr="005004DE">
              <w:rPr>
                <w:w w:val="105"/>
              </w:rPr>
              <w:t>aplicabil.</w:t>
            </w:r>
          </w:p>
          <w:p w14:paraId="5A103543" w14:textId="5AE9C2F0" w:rsidR="00EC6A3C" w:rsidRDefault="00EC6A3C" w:rsidP="002B593B">
            <w:pPr>
              <w:pStyle w:val="a3"/>
              <w:numPr>
                <w:ilvl w:val="0"/>
                <w:numId w:val="44"/>
              </w:numPr>
              <w:ind w:left="113" w:hanging="113"/>
            </w:pPr>
            <w:r w:rsidRPr="005004DE">
              <w:rPr>
                <w:w w:val="105"/>
              </w:rPr>
              <w:t>Repetați mai sus ca</w:t>
            </w:r>
            <w:r w:rsidRPr="005004DE">
              <w:rPr>
                <w:spacing w:val="-2"/>
                <w:w w:val="105"/>
              </w:rPr>
              <w:t xml:space="preserve"> </w:t>
            </w:r>
            <w:r w:rsidRPr="005004DE">
              <w:rPr>
                <w:w w:val="105"/>
              </w:rPr>
              <w:t>Necesar.</w:t>
            </w:r>
          </w:p>
        </w:tc>
      </w:tr>
      <w:tr w:rsidR="00EC6A3C" w14:paraId="4892BD7A" w14:textId="77777777" w:rsidTr="002B593B">
        <w:tc>
          <w:tcPr>
            <w:tcW w:w="1555" w:type="dxa"/>
            <w:vAlign w:val="center"/>
          </w:tcPr>
          <w:p w14:paraId="107BEE5F" w14:textId="061ABE67" w:rsidR="00EC6A3C" w:rsidRDefault="00EC6A3C" w:rsidP="00BD37DB">
            <w:pPr>
              <w:pStyle w:val="a3"/>
            </w:pPr>
            <w:r w:rsidRPr="004A28E6">
              <w:t>Instrumentele nu vor rula. Aerul curge liber din evacuare</w:t>
            </w:r>
          </w:p>
        </w:tc>
        <w:tc>
          <w:tcPr>
            <w:tcW w:w="1701" w:type="dxa"/>
            <w:vAlign w:val="center"/>
          </w:tcPr>
          <w:p w14:paraId="7D745DE4" w14:textId="48F032FB" w:rsidR="00EC6A3C" w:rsidRDefault="00EC6A3C" w:rsidP="002B593B">
            <w:pPr>
              <w:pStyle w:val="a3"/>
              <w:numPr>
                <w:ilvl w:val="0"/>
                <w:numId w:val="40"/>
              </w:numPr>
              <w:ind w:left="113" w:hanging="113"/>
            </w:pPr>
            <w:r w:rsidRPr="005004DE">
              <w:rPr>
                <w:w w:val="105"/>
              </w:rPr>
              <w:t>Una sau mai multe palete de motor</w:t>
            </w:r>
            <w:r w:rsidRPr="005004DE">
              <w:rPr>
                <w:spacing w:val="-17"/>
                <w:w w:val="105"/>
              </w:rPr>
              <w:t xml:space="preserve"> </w:t>
            </w:r>
            <w:r w:rsidRPr="005004DE">
              <w:rPr>
                <w:w w:val="105"/>
              </w:rPr>
              <w:t>blocat din cauza construcției materialelor</w:t>
            </w:r>
            <w:r w:rsidRPr="005004DE">
              <w:rPr>
                <w:spacing w:val="-5"/>
                <w:w w:val="105"/>
              </w:rPr>
              <w:t xml:space="preserve"> </w:t>
            </w:r>
            <w:r w:rsidRPr="005004DE">
              <w:rPr>
                <w:w w:val="105"/>
              </w:rPr>
              <w:t>sus.</w:t>
            </w:r>
          </w:p>
        </w:tc>
        <w:tc>
          <w:tcPr>
            <w:tcW w:w="1837" w:type="dxa"/>
            <w:vAlign w:val="center"/>
          </w:tcPr>
          <w:p w14:paraId="22061E15" w14:textId="77777777" w:rsidR="00EC6A3C" w:rsidRPr="005004DE" w:rsidRDefault="00EC6A3C" w:rsidP="002B593B">
            <w:pPr>
              <w:pStyle w:val="a3"/>
              <w:numPr>
                <w:ilvl w:val="0"/>
                <w:numId w:val="44"/>
              </w:numPr>
            </w:pPr>
            <w:r w:rsidRPr="005004DE">
              <w:rPr>
                <w:w w:val="105"/>
              </w:rPr>
              <w:t>Turnați instrumentul de lubrifiere a uneltelor cu aer în aer</w:t>
            </w:r>
            <w:r w:rsidRPr="005004DE">
              <w:rPr>
                <w:spacing w:val="-11"/>
                <w:w w:val="105"/>
              </w:rPr>
              <w:t xml:space="preserve"> </w:t>
            </w:r>
            <w:r w:rsidRPr="005004DE">
              <w:rPr>
                <w:w w:val="105"/>
              </w:rPr>
              <w:t>admisie.</w:t>
            </w:r>
          </w:p>
          <w:p w14:paraId="5FBCD402" w14:textId="77777777" w:rsidR="00EC6A3C" w:rsidRPr="005004DE" w:rsidRDefault="00EC6A3C" w:rsidP="002B593B">
            <w:pPr>
              <w:pStyle w:val="a3"/>
              <w:numPr>
                <w:ilvl w:val="0"/>
                <w:numId w:val="44"/>
              </w:numPr>
            </w:pPr>
            <w:r w:rsidRPr="005004DE">
              <w:rPr>
                <w:w w:val="105"/>
              </w:rPr>
              <w:t>A functiona</w:t>
            </w:r>
            <w:r w:rsidRPr="005004DE">
              <w:rPr>
                <w:spacing w:val="-4"/>
                <w:w w:val="105"/>
              </w:rPr>
              <w:t xml:space="preserve"> </w:t>
            </w:r>
            <w:r w:rsidRPr="005004DE">
              <w:rPr>
                <w:w w:val="105"/>
              </w:rPr>
              <w:t>instrument</w:t>
            </w:r>
            <w:r w:rsidRPr="005004DE">
              <w:rPr>
                <w:spacing w:val="-4"/>
                <w:w w:val="105"/>
              </w:rPr>
              <w:t xml:space="preserve"> </w:t>
            </w:r>
            <w:r w:rsidRPr="005004DE">
              <w:rPr>
                <w:w w:val="105"/>
              </w:rPr>
              <w:t>în</w:t>
            </w:r>
            <w:r w:rsidRPr="005004DE">
              <w:rPr>
                <w:spacing w:val="-3"/>
                <w:w w:val="105"/>
              </w:rPr>
              <w:t xml:space="preserve"> </w:t>
            </w:r>
            <w:r w:rsidRPr="005004DE">
              <w:rPr>
                <w:w w:val="105"/>
              </w:rPr>
              <w:t>mic de statura</w:t>
            </w:r>
            <w:r w:rsidRPr="005004DE">
              <w:rPr>
                <w:spacing w:val="-4"/>
                <w:w w:val="105"/>
              </w:rPr>
              <w:t xml:space="preserve"> </w:t>
            </w:r>
            <w:r w:rsidRPr="005004DE">
              <w:rPr>
                <w:w w:val="105"/>
              </w:rPr>
              <w:t>izbucni</w:t>
            </w:r>
            <w:r w:rsidRPr="005004DE">
              <w:rPr>
                <w:spacing w:val="-3"/>
                <w:w w:val="105"/>
              </w:rPr>
              <w:t xml:space="preserve"> </w:t>
            </w:r>
            <w:r w:rsidRPr="005004DE">
              <w:rPr>
                <w:w w:val="105"/>
              </w:rPr>
              <w:t>de</w:t>
            </w:r>
            <w:r w:rsidRPr="005004DE">
              <w:rPr>
                <w:spacing w:val="-4"/>
                <w:w w:val="105"/>
              </w:rPr>
              <w:t xml:space="preserve"> </w:t>
            </w:r>
            <w:r w:rsidRPr="005004DE">
              <w:rPr>
                <w:w w:val="105"/>
              </w:rPr>
              <w:t>redirecţiona</w:t>
            </w:r>
            <w:r w:rsidRPr="005004DE">
              <w:rPr>
                <w:spacing w:val="-3"/>
                <w:w w:val="105"/>
              </w:rPr>
              <w:t xml:space="preserve"> </w:t>
            </w:r>
            <w:r w:rsidRPr="005004DE">
              <w:rPr>
                <w:w w:val="105"/>
              </w:rPr>
              <w:t>și/sau</w:t>
            </w:r>
            <w:r w:rsidRPr="005004DE">
              <w:rPr>
                <w:spacing w:val="-3"/>
                <w:w w:val="105"/>
              </w:rPr>
              <w:t xml:space="preserve"> </w:t>
            </w:r>
            <w:r w:rsidRPr="005004DE">
              <w:rPr>
                <w:w w:val="105"/>
              </w:rPr>
              <w:t>rotatie inversa unde</w:t>
            </w:r>
            <w:r w:rsidRPr="005004DE">
              <w:rPr>
                <w:spacing w:val="-2"/>
                <w:w w:val="105"/>
              </w:rPr>
              <w:t xml:space="preserve"> </w:t>
            </w:r>
            <w:r w:rsidRPr="005004DE">
              <w:rPr>
                <w:w w:val="105"/>
              </w:rPr>
              <w:t>aplicabil.</w:t>
            </w:r>
          </w:p>
          <w:p w14:paraId="6A1E3C65" w14:textId="77777777" w:rsidR="00EC6A3C" w:rsidRPr="005004DE" w:rsidRDefault="00EC6A3C" w:rsidP="002B593B">
            <w:pPr>
              <w:pStyle w:val="a3"/>
              <w:numPr>
                <w:ilvl w:val="0"/>
                <w:numId w:val="44"/>
              </w:numPr>
            </w:pPr>
            <w:r w:rsidRPr="005004DE">
              <w:rPr>
                <w:w w:val="105"/>
              </w:rPr>
              <w:t>Loviți ușor carcasa motorului cu plastic</w:t>
            </w:r>
            <w:r w:rsidRPr="005004DE">
              <w:rPr>
                <w:spacing w:val="-12"/>
                <w:w w:val="105"/>
              </w:rPr>
              <w:t xml:space="preserve"> </w:t>
            </w:r>
            <w:r w:rsidRPr="005004DE">
              <w:rPr>
                <w:w w:val="105"/>
              </w:rPr>
              <w:lastRenderedPageBreak/>
              <w:t>ciocan.</w:t>
            </w:r>
          </w:p>
          <w:p w14:paraId="7442FA8C" w14:textId="24FFEF92" w:rsidR="00EC6A3C" w:rsidRDefault="00EC6A3C" w:rsidP="002B593B">
            <w:pPr>
              <w:pStyle w:val="a3"/>
              <w:numPr>
                <w:ilvl w:val="0"/>
                <w:numId w:val="44"/>
              </w:numPr>
            </w:pPr>
            <w:r w:rsidRPr="005004DE">
              <w:rPr>
                <w:w w:val="105"/>
              </w:rPr>
              <w:t>Deconectat</w:t>
            </w:r>
            <w:r w:rsidRPr="005004DE">
              <w:rPr>
                <w:spacing w:val="-5"/>
                <w:w w:val="105"/>
              </w:rPr>
              <w:t xml:space="preserve"> </w:t>
            </w:r>
            <w:r w:rsidRPr="005004DE">
              <w:rPr>
                <w:w w:val="105"/>
              </w:rPr>
              <w:t>livra.</w:t>
            </w:r>
            <w:r w:rsidRPr="005004DE">
              <w:rPr>
                <w:spacing w:val="-4"/>
                <w:w w:val="105"/>
              </w:rPr>
              <w:t xml:space="preserve"> </w:t>
            </w:r>
            <w:r w:rsidRPr="005004DE">
              <w:rPr>
                <w:w w:val="105"/>
              </w:rPr>
              <w:t>Gratuit</w:t>
            </w:r>
            <w:r w:rsidRPr="005004DE">
              <w:rPr>
                <w:spacing w:val="-5"/>
                <w:w w:val="105"/>
              </w:rPr>
              <w:t xml:space="preserve"> </w:t>
            </w:r>
            <w:r w:rsidRPr="005004DE">
              <w:rPr>
                <w:w w:val="105"/>
              </w:rPr>
              <w:t>motor</w:t>
            </w:r>
            <w:r w:rsidRPr="005004DE">
              <w:rPr>
                <w:spacing w:val="-4"/>
                <w:w w:val="105"/>
              </w:rPr>
              <w:t xml:space="preserve"> </w:t>
            </w:r>
            <w:r w:rsidRPr="005004DE">
              <w:rPr>
                <w:w w:val="105"/>
              </w:rPr>
              <w:t>de</w:t>
            </w:r>
            <w:r w:rsidRPr="005004DE">
              <w:rPr>
                <w:spacing w:val="-5"/>
                <w:w w:val="105"/>
              </w:rPr>
              <w:t xml:space="preserve"> </w:t>
            </w:r>
            <w:r w:rsidRPr="005004DE">
              <w:rPr>
                <w:w w:val="105"/>
              </w:rPr>
              <w:t>rotind</w:t>
            </w:r>
            <w:r w:rsidRPr="005004DE">
              <w:rPr>
                <w:spacing w:val="-5"/>
                <w:w w:val="105"/>
              </w:rPr>
              <w:t xml:space="preserve"> </w:t>
            </w:r>
            <w:r w:rsidRPr="005004DE">
              <w:rPr>
                <w:w w:val="105"/>
              </w:rPr>
              <w:t>tija de antrenare manual unde</w:t>
            </w:r>
            <w:r w:rsidRPr="005004DE">
              <w:rPr>
                <w:spacing w:val="-6"/>
                <w:w w:val="105"/>
              </w:rPr>
              <w:t xml:space="preserve"> </w:t>
            </w:r>
            <w:r w:rsidRPr="005004DE">
              <w:rPr>
                <w:w w:val="105"/>
              </w:rPr>
              <w:t>aplicabil</w:t>
            </w:r>
          </w:p>
        </w:tc>
      </w:tr>
      <w:tr w:rsidR="00EC6A3C" w14:paraId="3B4C7C36" w14:textId="77777777" w:rsidTr="002B593B">
        <w:tc>
          <w:tcPr>
            <w:tcW w:w="1555" w:type="dxa"/>
            <w:vAlign w:val="center"/>
          </w:tcPr>
          <w:p w14:paraId="407BCB76" w14:textId="4B0737A7" w:rsidR="00EC6A3C" w:rsidRDefault="00EC6A3C" w:rsidP="00BD37DB">
            <w:pPr>
              <w:pStyle w:val="a3"/>
            </w:pPr>
            <w:r w:rsidRPr="004A28E6">
              <w:lastRenderedPageBreak/>
              <w:t>Instrumentul nu se va opri</w:t>
            </w:r>
          </w:p>
        </w:tc>
        <w:tc>
          <w:tcPr>
            <w:tcW w:w="1701" w:type="dxa"/>
            <w:vAlign w:val="center"/>
          </w:tcPr>
          <w:p w14:paraId="6839350C" w14:textId="2D5BEB5B" w:rsidR="00EC6A3C" w:rsidRPr="00EC6A3C" w:rsidRDefault="00EC6A3C" w:rsidP="002B593B">
            <w:pPr>
              <w:pStyle w:val="a3"/>
              <w:numPr>
                <w:ilvl w:val="0"/>
                <w:numId w:val="40"/>
              </w:numPr>
              <w:ind w:left="113" w:hanging="113"/>
            </w:pPr>
            <w:r w:rsidRPr="00EC6A3C">
              <w:t>Supapa de accelerație cu inele O demontate din supapa de admisie a scaunului.</w:t>
            </w:r>
          </w:p>
        </w:tc>
        <w:tc>
          <w:tcPr>
            <w:tcW w:w="1837" w:type="dxa"/>
            <w:vAlign w:val="center"/>
          </w:tcPr>
          <w:p w14:paraId="75B4FCA0" w14:textId="73AFAB12" w:rsidR="00EC6A3C" w:rsidRDefault="00EC6A3C" w:rsidP="002B593B">
            <w:pPr>
              <w:pStyle w:val="a3"/>
              <w:numPr>
                <w:ilvl w:val="0"/>
                <w:numId w:val="44"/>
              </w:numPr>
            </w:pPr>
            <w:r w:rsidRPr="005004DE">
              <w:rPr>
                <w:w w:val="105"/>
              </w:rPr>
              <w:t xml:space="preserve">Înlocuiți </w:t>
            </w:r>
            <w:r w:rsidRPr="005004DE">
              <w:rPr>
                <w:spacing w:val="3"/>
                <w:w w:val="105"/>
              </w:rPr>
              <w:t xml:space="preserve">inelul </w:t>
            </w:r>
            <w:r w:rsidRPr="005004DE">
              <w:rPr>
                <w:spacing w:val="-4"/>
                <w:w w:val="105"/>
              </w:rPr>
              <w:t>O.</w:t>
            </w:r>
          </w:p>
        </w:tc>
      </w:tr>
      <w:tr w:rsidR="00EC6A3C" w14:paraId="298840D5" w14:textId="77777777" w:rsidTr="002B593B">
        <w:tc>
          <w:tcPr>
            <w:tcW w:w="5093" w:type="dxa"/>
            <w:gridSpan w:val="3"/>
          </w:tcPr>
          <w:p w14:paraId="319B2FDF" w14:textId="26A19B82" w:rsidR="00EC6A3C" w:rsidRDefault="00EC6A3C" w:rsidP="00EC6A3C">
            <w:pPr>
              <w:pStyle w:val="a3"/>
            </w:pPr>
            <w:r w:rsidRPr="005004DE">
              <w:rPr>
                <w:w w:val="105"/>
              </w:rPr>
              <w:t>Notă: Reparațiile trebuie efectuate de o persoană calificată.</w:t>
            </w:r>
          </w:p>
        </w:tc>
      </w:tr>
    </w:tbl>
    <w:p w14:paraId="0729EA83" w14:textId="2ACA33DE" w:rsidR="00413BBB" w:rsidRDefault="00413BBB" w:rsidP="00B72E1F">
      <w:pPr>
        <w:pStyle w:val="2"/>
      </w:pPr>
    </w:p>
    <w:p w14:paraId="6B5EAA1A" w14:textId="3CE0B028" w:rsidR="00413BBB" w:rsidRDefault="00413BBB" w:rsidP="00B72E1F">
      <w:pPr>
        <w:pStyle w:val="2"/>
      </w:pPr>
    </w:p>
    <w:p w14:paraId="77A0EE1F" w14:textId="2F8532FA" w:rsidR="00413BBB" w:rsidRDefault="00413BBB" w:rsidP="00B72E1F">
      <w:pPr>
        <w:pStyle w:val="2"/>
      </w:pPr>
    </w:p>
    <w:p w14:paraId="5A59411E" w14:textId="2D23FA89" w:rsidR="00413BBB" w:rsidRDefault="00413BBB" w:rsidP="00B72E1F">
      <w:pPr>
        <w:pStyle w:val="2"/>
      </w:pPr>
    </w:p>
    <w:p w14:paraId="584F1D0E" w14:textId="6E1A8045" w:rsidR="00413BBB" w:rsidRDefault="00413BBB" w:rsidP="00B72E1F">
      <w:pPr>
        <w:pStyle w:val="2"/>
      </w:pPr>
    </w:p>
    <w:p w14:paraId="0E23E3FE" w14:textId="6C5BF23B" w:rsidR="00413BBB" w:rsidRDefault="00413BBB" w:rsidP="00B72E1F">
      <w:pPr>
        <w:pStyle w:val="2"/>
      </w:pPr>
    </w:p>
    <w:p w14:paraId="7B67A862" w14:textId="77777777" w:rsidR="00413BBB" w:rsidRDefault="00413BBB" w:rsidP="00B72E1F">
      <w:pPr>
        <w:pStyle w:val="2"/>
      </w:pPr>
    </w:p>
    <w:p w14:paraId="3C29299F" w14:textId="2716E283" w:rsidR="002D7493" w:rsidRDefault="002D7493">
      <w:pPr>
        <w:widowControl/>
        <w:jc w:val="left"/>
        <w:rPr>
          <w:rFonts w:ascii="Arial" w:hAnsi="Arial" w:cs="Arial"/>
          <w:b/>
          <w:color w:val="595858"/>
          <w:sz w:val="16"/>
          <w:szCs w:val="14"/>
          <w:lang w:bidi="zh-CN"/>
        </w:rPr>
      </w:pPr>
    </w:p>
    <w:p w14:paraId="61D5C486" w14:textId="3FC8CCBB" w:rsidR="002D7493" w:rsidRDefault="002D7493" w:rsidP="00B72E1F">
      <w:pPr>
        <w:pStyle w:val="2"/>
      </w:pPr>
    </w:p>
    <w:p w14:paraId="1562FBB3" w14:textId="235A87D7" w:rsidR="00F3124F" w:rsidRDefault="00F3124F" w:rsidP="00B72E1F">
      <w:pPr>
        <w:pStyle w:val="2"/>
      </w:pPr>
    </w:p>
    <w:p w14:paraId="631A172C" w14:textId="692A6C78" w:rsidR="00F3124F" w:rsidRDefault="00F3124F" w:rsidP="00B72E1F">
      <w:pPr>
        <w:pStyle w:val="2"/>
      </w:pPr>
    </w:p>
    <w:p w14:paraId="1B90389F" w14:textId="6C415DBD" w:rsidR="00F3124F" w:rsidRDefault="00F3124F" w:rsidP="00B72E1F">
      <w:pPr>
        <w:pStyle w:val="2"/>
      </w:pPr>
    </w:p>
    <w:p w14:paraId="22B61E56" w14:textId="4150A395" w:rsidR="00F3124F" w:rsidRDefault="00F3124F" w:rsidP="00B72E1F">
      <w:pPr>
        <w:pStyle w:val="2"/>
      </w:pPr>
    </w:p>
    <w:p w14:paraId="4DA062B8" w14:textId="3C3E644D" w:rsidR="00F3124F" w:rsidRDefault="00F3124F" w:rsidP="00B72E1F">
      <w:pPr>
        <w:pStyle w:val="2"/>
      </w:pPr>
    </w:p>
    <w:p w14:paraId="409ABE08" w14:textId="6F536DFF" w:rsidR="00F3124F" w:rsidRDefault="00F3124F" w:rsidP="00B72E1F">
      <w:pPr>
        <w:pStyle w:val="2"/>
      </w:pPr>
    </w:p>
    <w:p w14:paraId="6EAFBE61" w14:textId="24B24FE6" w:rsidR="00F3124F" w:rsidRDefault="00F3124F" w:rsidP="00B72E1F">
      <w:pPr>
        <w:pStyle w:val="2"/>
      </w:pPr>
    </w:p>
    <w:p w14:paraId="67AFF149" w14:textId="598209ED" w:rsidR="00F3124F" w:rsidRDefault="00F3124F" w:rsidP="00B72E1F">
      <w:pPr>
        <w:pStyle w:val="2"/>
      </w:pPr>
    </w:p>
    <w:p w14:paraId="6CC3B032" w14:textId="2853AB5F" w:rsidR="00F3124F" w:rsidRDefault="00F3124F" w:rsidP="00B72E1F">
      <w:pPr>
        <w:pStyle w:val="2"/>
      </w:pPr>
    </w:p>
    <w:p w14:paraId="2CE227B7" w14:textId="5DD3B841" w:rsidR="00F3124F" w:rsidRDefault="00F3124F" w:rsidP="00B72E1F">
      <w:pPr>
        <w:pStyle w:val="2"/>
      </w:pPr>
    </w:p>
    <w:p w14:paraId="1E507BF8" w14:textId="3FEC3394" w:rsidR="00F3124F" w:rsidRDefault="00F3124F" w:rsidP="00B72E1F">
      <w:pPr>
        <w:pStyle w:val="2"/>
      </w:pPr>
    </w:p>
    <w:p w14:paraId="6383896F" w14:textId="0E099B34" w:rsidR="00F3124F" w:rsidRDefault="00F3124F" w:rsidP="00B72E1F">
      <w:pPr>
        <w:pStyle w:val="2"/>
      </w:pPr>
    </w:p>
    <w:p w14:paraId="2193CC65" w14:textId="6B47B479" w:rsidR="00F3124F" w:rsidRDefault="00F3124F" w:rsidP="00B72E1F">
      <w:pPr>
        <w:pStyle w:val="2"/>
      </w:pPr>
    </w:p>
    <w:p w14:paraId="38E3760D" w14:textId="5ADF4FEC" w:rsidR="00F3124F" w:rsidRDefault="00F3124F" w:rsidP="00B72E1F">
      <w:pPr>
        <w:pStyle w:val="2"/>
      </w:pPr>
    </w:p>
    <w:p w14:paraId="4409F79C" w14:textId="18D8BE89" w:rsidR="00F3124F" w:rsidRDefault="00F3124F" w:rsidP="00B72E1F">
      <w:pPr>
        <w:pStyle w:val="2"/>
      </w:pPr>
    </w:p>
    <w:p w14:paraId="4E125B78" w14:textId="60A0EE86" w:rsidR="00F3124F" w:rsidRDefault="00F3124F" w:rsidP="00B72E1F">
      <w:pPr>
        <w:pStyle w:val="2"/>
      </w:pPr>
    </w:p>
    <w:p w14:paraId="18EB8796" w14:textId="26FE420D" w:rsidR="00F3124F" w:rsidRDefault="00F3124F" w:rsidP="00B72E1F">
      <w:pPr>
        <w:pStyle w:val="2"/>
      </w:pPr>
    </w:p>
    <w:p w14:paraId="0338B0FD" w14:textId="09665E20" w:rsidR="00F3124F" w:rsidRDefault="00F3124F" w:rsidP="00B72E1F">
      <w:pPr>
        <w:pStyle w:val="2"/>
      </w:pPr>
    </w:p>
    <w:p w14:paraId="3735A986" w14:textId="70EF1B1A" w:rsidR="00F3124F" w:rsidRDefault="00F3124F" w:rsidP="00B72E1F">
      <w:pPr>
        <w:pStyle w:val="2"/>
      </w:pPr>
      <w:r>
        <w:rPr>
          <w:noProof/>
          <w:lang w:bidi="ar-SA"/>
        </w:rPr>
        <w:lastRenderedPageBreak/>
        <w:drawing>
          <wp:anchor distT="0" distB="0" distL="114300" distR="114300" simplePos="0" relativeHeight="251656192" behindDoc="0" locked="1" layoutInCell="1" allowOverlap="1" wp14:anchorId="0D052ED8" wp14:editId="18D391B4">
            <wp:simplePos x="0" y="0"/>
            <wp:positionH relativeFrom="page">
              <wp:posOffset>0</wp:posOffset>
            </wp:positionH>
            <wp:positionV relativeFrom="page">
              <wp:posOffset>19685</wp:posOffset>
            </wp:positionV>
            <wp:extent cx="3775710" cy="5138420"/>
            <wp:effectExtent l="0" t="0" r="0" b="508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a:stretch>
                      <a:fillRect/>
                    </a:stretch>
                  </pic:blipFill>
                  <pic:spPr>
                    <a:xfrm>
                      <a:off x="0" y="0"/>
                      <a:ext cx="3775710" cy="5138420"/>
                    </a:xfrm>
                    <a:prstGeom prst="rect">
                      <a:avLst/>
                    </a:prstGeom>
                  </pic:spPr>
                </pic:pic>
              </a:graphicData>
            </a:graphic>
            <wp14:sizeRelH relativeFrom="margin">
              <wp14:pctWidth>0</wp14:pctWidth>
            </wp14:sizeRelH>
            <wp14:sizeRelV relativeFrom="margin">
              <wp14:pctHeight>0</wp14:pctHeight>
            </wp14:sizeRelV>
          </wp:anchor>
        </w:drawing>
      </w:r>
    </w:p>
    <w:p w14:paraId="20A5AD6D" w14:textId="59EAB626" w:rsidR="00F3124F" w:rsidRDefault="00F3124F" w:rsidP="00B72E1F">
      <w:pPr>
        <w:pStyle w:val="2"/>
      </w:pPr>
    </w:p>
    <w:p w14:paraId="58954507" w14:textId="1FEFB660" w:rsidR="00F3124F" w:rsidRPr="00094975" w:rsidRDefault="001E49CC" w:rsidP="00B72E1F">
      <w:pPr>
        <w:pStyle w:val="2"/>
      </w:pPr>
      <w:r w:rsidRPr="00211EF6">
        <w:rPr>
          <w:bCs/>
          <w:noProof/>
          <w:sz w:val="14"/>
        </w:rPr>
        <mc:AlternateContent>
          <mc:Choice Requires="wps">
            <w:drawing>
              <wp:anchor distT="45720" distB="45720" distL="114300" distR="114300" simplePos="0" relativeHeight="251667456" behindDoc="0" locked="0" layoutInCell="1" allowOverlap="1" wp14:anchorId="576E992C" wp14:editId="3ED8F730">
                <wp:simplePos x="0" y="0"/>
                <wp:positionH relativeFrom="margin">
                  <wp:align>center</wp:align>
                </wp:positionH>
                <wp:positionV relativeFrom="paragraph">
                  <wp:posOffset>575945</wp:posOffset>
                </wp:positionV>
                <wp:extent cx="855980" cy="264160"/>
                <wp:effectExtent l="0" t="0" r="0" b="2540"/>
                <wp:wrapSquare wrapText="bothSides"/>
                <wp:docPr id="1169789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264160"/>
                        </a:xfrm>
                        <a:prstGeom prst="rect">
                          <a:avLst/>
                        </a:prstGeom>
                        <a:noFill/>
                        <a:ln w="9525">
                          <a:noFill/>
                          <a:miter lim="800000"/>
                          <a:headEnd/>
                          <a:tailEnd/>
                        </a:ln>
                      </wps:spPr>
                      <wps:txbx>
                        <w:txbxContent>
                          <w:p w14:paraId="5D9D21C6" w14:textId="77777777" w:rsidR="001E49CC" w:rsidRPr="00BA7134" w:rsidRDefault="001E49CC" w:rsidP="001E49CC">
                            <w:pPr>
                              <w:rPr>
                                <w:b/>
                                <w:bCs/>
                                <w:sz w:val="16"/>
                                <w:szCs w:val="16"/>
                                <w:lang w:val="en-US"/>
                              </w:rPr>
                            </w:pPr>
                            <w:r w:rsidRPr="00BA7134">
                              <w:rPr>
                                <w:b/>
                                <w:bCs/>
                                <w:sz w:val="16"/>
                                <w:szCs w:val="16"/>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992C" id="_x0000_s1030" type="#_x0000_t202" style="position:absolute;left:0;text-align:left;margin-left:0;margin-top:45.35pt;width:67.4pt;height:20.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" filled="f" stroked="f">
                <v:textbox>
                  <w:txbxContent>
                    <w:p w14:paraId="5D9D21C6" w14:textId="77777777" w:rsidR="001E49CC" w:rsidRPr="00BA7134" w:rsidRDefault="001E49CC" w:rsidP="001E49CC">
                      <w:pPr>
                        <w:rPr>
                          <w:b/>
                          <w:bCs/>
                          <w:sz w:val="16"/>
                          <w:szCs w:val="16"/>
                          <w:lang w:val="en-US"/>
                        </w:rPr>
                      </w:pPr>
                      <w:r w:rsidRPr="00BA7134">
                        <w:rPr>
                          <w:b/>
                          <w:bCs/>
                          <w:sz w:val="16"/>
                          <w:szCs w:val="16"/>
                          <w:lang w:val="en-US"/>
                        </w:rPr>
                        <w:t>www.ingco.ro</w:t>
                      </w:r>
                    </w:p>
                  </w:txbxContent>
                </v:textbox>
                <w10:wrap type="square" anchorx="margin"/>
              </v:shape>
            </w:pict>
          </mc:Fallback>
        </mc:AlternateContent>
      </w:r>
      <w:r>
        <w:rPr>
          <w:b w:val="0"/>
          <w:bCs/>
          <w:noProof/>
          <w:sz w:val="14"/>
          <w:szCs w:val="12"/>
        </w:rPr>
        <mc:AlternateContent>
          <mc:Choice Requires="wpi">
            <w:drawing>
              <wp:anchor distT="0" distB="0" distL="114300" distR="114300" simplePos="0" relativeHeight="251665408" behindDoc="0" locked="0" layoutInCell="1" allowOverlap="1" wp14:anchorId="32EDBFCE" wp14:editId="41470BD1">
                <wp:simplePos x="0" y="0"/>
                <wp:positionH relativeFrom="column">
                  <wp:posOffset>1198869</wp:posOffset>
                </wp:positionH>
                <wp:positionV relativeFrom="paragraph">
                  <wp:posOffset>680560</wp:posOffset>
                </wp:positionV>
                <wp:extent cx="820800" cy="113760"/>
                <wp:effectExtent l="57150" t="57150" r="74930" b="57785"/>
                <wp:wrapNone/>
                <wp:docPr id="1453691035"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820800" cy="113760"/>
                      </w14:xfrm>
                    </w14:contentPart>
                  </a:graphicData>
                </a:graphic>
              </wp:anchor>
            </w:drawing>
          </mc:Choice>
          <mc:Fallback>
            <w:pict>
              <v:shape w14:anchorId="595C947D" id="Ink 3" o:spid="_x0000_s1026" type="#_x0000_t75" style="position:absolute;margin-left:93pt;margin-top:52.2pt;width:67.5pt;height:11.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">
                <v:imagedata r:id="rId18" o:title=""/>
              </v:shape>
            </w:pict>
          </mc:Fallback>
        </mc:AlternateContent>
      </w:r>
      <w:r>
        <w:rPr>
          <w:b w:val="0"/>
          <w:bCs/>
          <w:noProof/>
          <w:sz w:val="14"/>
          <w:szCs w:val="12"/>
        </w:rPr>
        <w:drawing>
          <wp:anchor distT="0" distB="0" distL="114300" distR="114300" simplePos="0" relativeHeight="251664384" behindDoc="0" locked="0" layoutInCell="1" allowOverlap="1" wp14:anchorId="5B3AF495" wp14:editId="5C9CED74">
            <wp:simplePos x="0" y="0"/>
            <wp:positionH relativeFrom="column">
              <wp:posOffset>869950</wp:posOffset>
            </wp:positionH>
            <wp:positionV relativeFrom="paragraph">
              <wp:posOffset>4308318</wp:posOffset>
            </wp:positionV>
            <wp:extent cx="665716" cy="190005"/>
            <wp:effectExtent l="0" t="0" r="1270" b="0"/>
            <wp:wrapNone/>
            <wp:docPr id="147827419" name="图片 2" descr="A black and white illustration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419" name="图片 2" descr="A black and white illustration of a machine&#10;&#10;Description automatically generated"/>
                    <pic:cNvPicPr>
                      <a:picLocks noChangeAspect="1" noChangeArrowheads="1"/>
                    </pic:cNvPicPr>
                  </pic:nvPicPr>
                  <pic:blipFill rotWithShape="1">
                    <a:blip r:embed="rId19"/>
                    <a:srcRect l="30889" t="97115" r="3640" b="-2967"/>
                    <a:stretch/>
                  </pic:blipFill>
                  <pic:spPr bwMode="auto">
                    <a:xfrm>
                      <a:off x="0" y="0"/>
                      <a:ext cx="665716" cy="190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3124F" w:rsidRPr="00094975" w:rsidSect="00B32AF7">
      <w:headerReference w:type="default" r:id="rId20"/>
      <w:footerReference w:type="default" r:id="rId21"/>
      <w:type w:val="continuous"/>
      <w:pgSz w:w="5954" w:h="8108"/>
      <w:pgMar w:top="510" w:right="397" w:bottom="454" w:left="454" w:header="283" w:footer="0"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A5821" w14:textId="77777777" w:rsidR="003B66A9" w:rsidRDefault="003B66A9" w:rsidP="00A4694F">
      <w:r>
        <w:separator/>
      </w:r>
    </w:p>
  </w:endnote>
  <w:endnote w:type="continuationSeparator" w:id="0">
    <w:p w14:paraId="1035B0F1" w14:textId="77777777" w:rsidR="003B66A9" w:rsidRDefault="003B66A9"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1122427"/>
      <w:docPartObj>
        <w:docPartGallery w:val="Page Numbers (Bottom of Page)"/>
        <w:docPartUnique/>
      </w:docPartObj>
    </w:sdtPr>
    <w:sdtContent>
      <w:p w14:paraId="04C9B49B" w14:textId="6A8B6E6A" w:rsidR="00703CF3" w:rsidRDefault="00703CF3" w:rsidP="00B32AF7">
        <w:pPr>
          <w:pStyle w:val="a3"/>
          <w:jc w:val="center"/>
        </w:pPr>
        <w:r>
          <w:fldChar w:fldCharType="begin"/>
        </w:r>
        <w:r>
          <w:instrText>PAGE   \* MERGEFORMAT</w:instrText>
        </w:r>
        <w:r>
          <w:fldChar w:fldCharType="separate"/>
        </w:r>
        <w:r w:rsidR="00F3124F" w:rsidRPr="00F3124F">
          <w:rPr>
            <w:noProof/>
            <w:lang w:val="zh-CN"/>
          </w:rPr>
          <w:t>9</w:t>
        </w:r>
        <w:r>
          <w:fldChar w:fldCharType="end"/>
        </w:r>
      </w:p>
    </w:sdtContent>
  </w:sdt>
  <w:p w14:paraId="1422301E" w14:textId="77777777" w:rsidR="00703CF3" w:rsidRDefault="00703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F5FA7" w14:textId="77777777" w:rsidR="003B66A9" w:rsidRDefault="003B66A9" w:rsidP="00A4694F">
      <w:r>
        <w:separator/>
      </w:r>
    </w:p>
  </w:footnote>
  <w:footnote w:type="continuationSeparator" w:id="0">
    <w:p w14:paraId="46DF3138" w14:textId="77777777" w:rsidR="003B66A9" w:rsidRDefault="003B66A9"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D4049" w14:textId="1907EDF7" w:rsidR="00AA2586" w:rsidRPr="00056E36" w:rsidRDefault="00703CF3" w:rsidP="00AA2586">
    <w:pPr>
      <w:jc w:val="right"/>
      <w:rPr>
        <w:rFonts w:ascii="Arial" w:hAnsi="Arial" w:cs="Arial"/>
        <w:b/>
        <w:color w:val="7D7D7D"/>
        <w:sz w:val="13"/>
      </w:rPr>
    </w:pPr>
    <w:r w:rsidRPr="00056E36">
      <w:rPr>
        <w:rFonts w:ascii="Arial" w:hAnsi="Arial" w:cs="Arial"/>
        <w:b/>
        <w:color w:val="7D7D7D"/>
        <w:sz w:val="13"/>
      </w:rPr>
      <w:t xml:space="preserve">| </w:t>
    </w:r>
    <w:r w:rsidR="00AA2586">
      <w:rPr>
        <w:rFonts w:ascii="Arial" w:hAnsi="Arial" w:cs="Arial"/>
        <w:b/>
        <w:color w:val="7D7D7D"/>
        <w:sz w:val="13"/>
      </w:rPr>
      <w:t>Romana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8.1pt;height:13.85pt;visibility:visible;mso-wrap-style:square" o:bullet="t">
        <v:imagedata r:id="rId1" o:title=""/>
      </v:shape>
    </w:pict>
  </w:numPicBullet>
  <w:abstractNum w:abstractNumId="0" w15:restartNumberingAfterBreak="0">
    <w:nsid w:val="08CB07F4"/>
    <w:multiLevelType w:val="hybridMultilevel"/>
    <w:tmpl w:val="482AFCD0"/>
    <w:lvl w:ilvl="0" w:tplc="69C089CE">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260424"/>
    <w:multiLevelType w:val="hybridMultilevel"/>
    <w:tmpl w:val="7408B328"/>
    <w:lvl w:ilvl="0" w:tplc="B44429DA">
      <w:start w:val="1"/>
      <w:numFmt w:val="decimal"/>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A476C2"/>
    <w:multiLevelType w:val="hybridMultilevel"/>
    <w:tmpl w:val="7F626D34"/>
    <w:lvl w:ilvl="0" w:tplc="FD1A82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AC3372"/>
    <w:multiLevelType w:val="hybridMultilevel"/>
    <w:tmpl w:val="A43613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B11582"/>
    <w:multiLevelType w:val="hybridMultilevel"/>
    <w:tmpl w:val="C24C6F52"/>
    <w:lvl w:ilvl="0" w:tplc="018EE77E">
      <w:numFmt w:val="bullet"/>
      <w:lvlText w:val="■"/>
      <w:lvlJc w:val="left"/>
      <w:pPr>
        <w:ind w:left="73" w:hanging="111"/>
      </w:pPr>
      <w:rPr>
        <w:rFonts w:ascii="Arial" w:eastAsia="Arial" w:hAnsi="Arial" w:cs="Arial" w:hint="default"/>
        <w:color w:val="231F20"/>
        <w:w w:val="104"/>
        <w:sz w:val="12"/>
        <w:szCs w:val="12"/>
      </w:rPr>
    </w:lvl>
    <w:lvl w:ilvl="1" w:tplc="85A6BED6">
      <w:numFmt w:val="bullet"/>
      <w:lvlText w:val="•"/>
      <w:lvlJc w:val="left"/>
      <w:pPr>
        <w:ind w:left="273" w:hanging="111"/>
      </w:pPr>
      <w:rPr>
        <w:rFonts w:hint="default"/>
      </w:rPr>
    </w:lvl>
    <w:lvl w:ilvl="2" w:tplc="87D2283E">
      <w:numFmt w:val="bullet"/>
      <w:lvlText w:val="•"/>
      <w:lvlJc w:val="left"/>
      <w:pPr>
        <w:ind w:left="466" w:hanging="111"/>
      </w:pPr>
      <w:rPr>
        <w:rFonts w:hint="default"/>
      </w:rPr>
    </w:lvl>
    <w:lvl w:ilvl="3" w:tplc="4C5CBD64">
      <w:numFmt w:val="bullet"/>
      <w:lvlText w:val="•"/>
      <w:lvlJc w:val="left"/>
      <w:pPr>
        <w:ind w:left="659" w:hanging="111"/>
      </w:pPr>
      <w:rPr>
        <w:rFonts w:hint="default"/>
      </w:rPr>
    </w:lvl>
    <w:lvl w:ilvl="4" w:tplc="55E821CE">
      <w:numFmt w:val="bullet"/>
      <w:lvlText w:val="•"/>
      <w:lvlJc w:val="left"/>
      <w:pPr>
        <w:ind w:left="852" w:hanging="111"/>
      </w:pPr>
      <w:rPr>
        <w:rFonts w:hint="default"/>
      </w:rPr>
    </w:lvl>
    <w:lvl w:ilvl="5" w:tplc="3662B730">
      <w:numFmt w:val="bullet"/>
      <w:lvlText w:val="•"/>
      <w:lvlJc w:val="left"/>
      <w:pPr>
        <w:ind w:left="1045" w:hanging="111"/>
      </w:pPr>
      <w:rPr>
        <w:rFonts w:hint="default"/>
      </w:rPr>
    </w:lvl>
    <w:lvl w:ilvl="6" w:tplc="4726EF8A">
      <w:numFmt w:val="bullet"/>
      <w:lvlText w:val="•"/>
      <w:lvlJc w:val="left"/>
      <w:pPr>
        <w:ind w:left="1238" w:hanging="111"/>
      </w:pPr>
      <w:rPr>
        <w:rFonts w:hint="default"/>
      </w:rPr>
    </w:lvl>
    <w:lvl w:ilvl="7" w:tplc="179ACB0A">
      <w:numFmt w:val="bullet"/>
      <w:lvlText w:val="•"/>
      <w:lvlJc w:val="left"/>
      <w:pPr>
        <w:ind w:left="1431" w:hanging="111"/>
      </w:pPr>
      <w:rPr>
        <w:rFonts w:hint="default"/>
      </w:rPr>
    </w:lvl>
    <w:lvl w:ilvl="8" w:tplc="F9909488">
      <w:numFmt w:val="bullet"/>
      <w:lvlText w:val="•"/>
      <w:lvlJc w:val="left"/>
      <w:pPr>
        <w:ind w:left="1624" w:hanging="111"/>
      </w:pPr>
      <w:rPr>
        <w:rFonts w:hint="default"/>
      </w:rPr>
    </w:lvl>
  </w:abstractNum>
  <w:abstractNum w:abstractNumId="7" w15:restartNumberingAfterBreak="0">
    <w:nsid w:val="1BB229AA"/>
    <w:multiLevelType w:val="hybridMultilevel"/>
    <w:tmpl w:val="575A82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1D7003F9"/>
    <w:multiLevelType w:val="hybridMultilevel"/>
    <w:tmpl w:val="4AA02B4C"/>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6FD5FCF"/>
    <w:multiLevelType w:val="hybridMultilevel"/>
    <w:tmpl w:val="907EA34E"/>
    <w:lvl w:ilvl="0" w:tplc="73AE7BD0">
      <w:numFmt w:val="bullet"/>
      <w:lvlText w:val="■"/>
      <w:lvlJc w:val="left"/>
      <w:pPr>
        <w:ind w:left="71" w:hanging="111"/>
      </w:pPr>
      <w:rPr>
        <w:rFonts w:ascii="Arial" w:eastAsia="Arial" w:hAnsi="Arial" w:cs="Arial" w:hint="default"/>
        <w:color w:val="231F20"/>
        <w:w w:val="104"/>
        <w:sz w:val="12"/>
        <w:szCs w:val="12"/>
      </w:rPr>
    </w:lvl>
    <w:lvl w:ilvl="1" w:tplc="7E8AD600">
      <w:numFmt w:val="bullet"/>
      <w:lvlText w:val="•"/>
      <w:lvlJc w:val="left"/>
      <w:pPr>
        <w:ind w:left="392" w:hanging="111"/>
      </w:pPr>
      <w:rPr>
        <w:rFonts w:hint="default"/>
      </w:rPr>
    </w:lvl>
    <w:lvl w:ilvl="2" w:tplc="65A60D0C">
      <w:numFmt w:val="bullet"/>
      <w:lvlText w:val="•"/>
      <w:lvlJc w:val="left"/>
      <w:pPr>
        <w:ind w:left="705" w:hanging="111"/>
      </w:pPr>
      <w:rPr>
        <w:rFonts w:hint="default"/>
      </w:rPr>
    </w:lvl>
    <w:lvl w:ilvl="3" w:tplc="DC7C44E4">
      <w:numFmt w:val="bullet"/>
      <w:lvlText w:val="•"/>
      <w:lvlJc w:val="left"/>
      <w:pPr>
        <w:ind w:left="1018" w:hanging="111"/>
      </w:pPr>
      <w:rPr>
        <w:rFonts w:hint="default"/>
      </w:rPr>
    </w:lvl>
    <w:lvl w:ilvl="4" w:tplc="4FC6D2E2">
      <w:numFmt w:val="bullet"/>
      <w:lvlText w:val="•"/>
      <w:lvlJc w:val="left"/>
      <w:pPr>
        <w:ind w:left="1331" w:hanging="111"/>
      </w:pPr>
      <w:rPr>
        <w:rFonts w:hint="default"/>
      </w:rPr>
    </w:lvl>
    <w:lvl w:ilvl="5" w:tplc="E65851B0">
      <w:numFmt w:val="bullet"/>
      <w:lvlText w:val="•"/>
      <w:lvlJc w:val="left"/>
      <w:pPr>
        <w:ind w:left="1644" w:hanging="111"/>
      </w:pPr>
      <w:rPr>
        <w:rFonts w:hint="default"/>
      </w:rPr>
    </w:lvl>
    <w:lvl w:ilvl="6" w:tplc="415E2198">
      <w:numFmt w:val="bullet"/>
      <w:lvlText w:val="•"/>
      <w:lvlJc w:val="left"/>
      <w:pPr>
        <w:ind w:left="1957" w:hanging="111"/>
      </w:pPr>
      <w:rPr>
        <w:rFonts w:hint="default"/>
      </w:rPr>
    </w:lvl>
    <w:lvl w:ilvl="7" w:tplc="158871D8">
      <w:numFmt w:val="bullet"/>
      <w:lvlText w:val="•"/>
      <w:lvlJc w:val="left"/>
      <w:pPr>
        <w:ind w:left="2270" w:hanging="111"/>
      </w:pPr>
      <w:rPr>
        <w:rFonts w:hint="default"/>
      </w:rPr>
    </w:lvl>
    <w:lvl w:ilvl="8" w:tplc="0F602D96">
      <w:numFmt w:val="bullet"/>
      <w:lvlText w:val="•"/>
      <w:lvlJc w:val="left"/>
      <w:pPr>
        <w:ind w:left="2583" w:hanging="111"/>
      </w:pPr>
      <w:rPr>
        <w:rFonts w:hint="default"/>
      </w:rPr>
    </w:lvl>
  </w:abstractNum>
  <w:abstractNum w:abstractNumId="11" w15:restartNumberingAfterBreak="0">
    <w:nsid w:val="27657E7A"/>
    <w:multiLevelType w:val="hybridMultilevel"/>
    <w:tmpl w:val="B226D0C8"/>
    <w:lvl w:ilvl="0" w:tplc="4D0E9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79A7DA9"/>
    <w:multiLevelType w:val="hybridMultilevel"/>
    <w:tmpl w:val="4ABEDD7C"/>
    <w:lvl w:ilvl="0" w:tplc="C2BE7B72">
      <w:start w:val="4"/>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9AF4A90"/>
    <w:multiLevelType w:val="hybridMultilevel"/>
    <w:tmpl w:val="59544596"/>
    <w:lvl w:ilvl="0" w:tplc="E3EA1322">
      <w:start w:val="2"/>
      <w:numFmt w:val="decimal"/>
      <w:lvlText w:val="%1."/>
      <w:lvlJc w:val="left"/>
      <w:pPr>
        <w:ind w:left="436" w:hanging="251"/>
      </w:pPr>
      <w:rPr>
        <w:rFonts w:hint="default"/>
        <w:w w:val="102"/>
      </w:rPr>
    </w:lvl>
    <w:lvl w:ilvl="1" w:tplc="711EFC98">
      <w:start w:val="1"/>
      <w:numFmt w:val="upperRoman"/>
      <w:lvlText w:val="%2."/>
      <w:lvlJc w:val="left"/>
      <w:pPr>
        <w:ind w:left="526" w:hanging="241"/>
      </w:pPr>
      <w:rPr>
        <w:rFonts w:ascii="Times New Roman" w:eastAsia="Times New Roman" w:hAnsi="Times New Roman" w:cs="Times New Roman" w:hint="default"/>
        <w:color w:val="2D2A2A"/>
        <w:w w:val="110"/>
        <w:sz w:val="15"/>
        <w:szCs w:val="15"/>
      </w:rPr>
    </w:lvl>
    <w:lvl w:ilvl="2" w:tplc="18A86B92">
      <w:numFmt w:val="bullet"/>
      <w:lvlText w:val="•"/>
      <w:lvlJc w:val="left"/>
      <w:pPr>
        <w:ind w:left="520" w:hanging="241"/>
      </w:pPr>
      <w:rPr>
        <w:rFonts w:hint="default"/>
      </w:rPr>
    </w:lvl>
    <w:lvl w:ilvl="3" w:tplc="2D30FC1E">
      <w:numFmt w:val="bullet"/>
      <w:lvlText w:val="•"/>
      <w:lvlJc w:val="left"/>
      <w:pPr>
        <w:ind w:left="1477" w:hanging="241"/>
      </w:pPr>
      <w:rPr>
        <w:rFonts w:hint="default"/>
      </w:rPr>
    </w:lvl>
    <w:lvl w:ilvl="4" w:tplc="C9E60680">
      <w:numFmt w:val="bullet"/>
      <w:lvlText w:val="•"/>
      <w:lvlJc w:val="left"/>
      <w:pPr>
        <w:ind w:left="2435" w:hanging="241"/>
      </w:pPr>
      <w:rPr>
        <w:rFonts w:hint="default"/>
      </w:rPr>
    </w:lvl>
    <w:lvl w:ilvl="5" w:tplc="CB16B120">
      <w:numFmt w:val="bullet"/>
      <w:lvlText w:val="•"/>
      <w:lvlJc w:val="left"/>
      <w:pPr>
        <w:ind w:left="3392" w:hanging="241"/>
      </w:pPr>
      <w:rPr>
        <w:rFonts w:hint="default"/>
      </w:rPr>
    </w:lvl>
    <w:lvl w:ilvl="6" w:tplc="B044A26A">
      <w:numFmt w:val="bullet"/>
      <w:lvlText w:val="•"/>
      <w:lvlJc w:val="left"/>
      <w:pPr>
        <w:ind w:left="4350" w:hanging="241"/>
      </w:pPr>
      <w:rPr>
        <w:rFonts w:hint="default"/>
      </w:rPr>
    </w:lvl>
    <w:lvl w:ilvl="7" w:tplc="5AF86ED4">
      <w:numFmt w:val="bullet"/>
      <w:lvlText w:val="•"/>
      <w:lvlJc w:val="left"/>
      <w:pPr>
        <w:ind w:left="5307" w:hanging="241"/>
      </w:pPr>
      <w:rPr>
        <w:rFonts w:hint="default"/>
      </w:rPr>
    </w:lvl>
    <w:lvl w:ilvl="8" w:tplc="38BCF3F4">
      <w:numFmt w:val="bullet"/>
      <w:lvlText w:val="•"/>
      <w:lvlJc w:val="left"/>
      <w:pPr>
        <w:ind w:left="6265" w:hanging="241"/>
      </w:pPr>
      <w:rPr>
        <w:rFonts w:hint="default"/>
      </w:rPr>
    </w:lvl>
  </w:abstractNum>
  <w:abstractNum w:abstractNumId="14" w15:restartNumberingAfterBreak="0">
    <w:nsid w:val="2A2A4001"/>
    <w:multiLevelType w:val="hybridMultilevel"/>
    <w:tmpl w:val="66427D80"/>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B9C4683"/>
    <w:multiLevelType w:val="hybridMultilevel"/>
    <w:tmpl w:val="8F645474"/>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7" w15:restartNumberingAfterBreak="0">
    <w:nsid w:val="32D30F21"/>
    <w:multiLevelType w:val="hybridMultilevel"/>
    <w:tmpl w:val="0E2AE672"/>
    <w:lvl w:ilvl="0" w:tplc="F75C04BA">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71B32E9"/>
    <w:multiLevelType w:val="hybridMultilevel"/>
    <w:tmpl w:val="8B84B88E"/>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77D0114"/>
    <w:multiLevelType w:val="hybridMultilevel"/>
    <w:tmpl w:val="1F58FD60"/>
    <w:lvl w:ilvl="0" w:tplc="E2AC8AF6">
      <w:numFmt w:val="bullet"/>
      <w:lvlText w:val="■"/>
      <w:lvlJc w:val="left"/>
      <w:pPr>
        <w:ind w:left="73" w:hanging="111"/>
      </w:pPr>
      <w:rPr>
        <w:rFonts w:ascii="Arial" w:eastAsia="Arial" w:hAnsi="Arial" w:cs="Arial" w:hint="default"/>
        <w:color w:val="231F20"/>
        <w:w w:val="104"/>
        <w:sz w:val="12"/>
        <w:szCs w:val="12"/>
      </w:rPr>
    </w:lvl>
    <w:lvl w:ilvl="1" w:tplc="AB7E8608">
      <w:numFmt w:val="bullet"/>
      <w:lvlText w:val="•"/>
      <w:lvlJc w:val="left"/>
      <w:pPr>
        <w:ind w:left="273" w:hanging="111"/>
      </w:pPr>
      <w:rPr>
        <w:rFonts w:hint="default"/>
      </w:rPr>
    </w:lvl>
    <w:lvl w:ilvl="2" w:tplc="74AA3B26">
      <w:numFmt w:val="bullet"/>
      <w:lvlText w:val="•"/>
      <w:lvlJc w:val="left"/>
      <w:pPr>
        <w:ind w:left="466" w:hanging="111"/>
      </w:pPr>
      <w:rPr>
        <w:rFonts w:hint="default"/>
      </w:rPr>
    </w:lvl>
    <w:lvl w:ilvl="3" w:tplc="94D8B56C">
      <w:numFmt w:val="bullet"/>
      <w:lvlText w:val="•"/>
      <w:lvlJc w:val="left"/>
      <w:pPr>
        <w:ind w:left="659" w:hanging="111"/>
      </w:pPr>
      <w:rPr>
        <w:rFonts w:hint="default"/>
      </w:rPr>
    </w:lvl>
    <w:lvl w:ilvl="4" w:tplc="8C9CBE2A">
      <w:numFmt w:val="bullet"/>
      <w:lvlText w:val="•"/>
      <w:lvlJc w:val="left"/>
      <w:pPr>
        <w:ind w:left="852" w:hanging="111"/>
      </w:pPr>
      <w:rPr>
        <w:rFonts w:hint="default"/>
      </w:rPr>
    </w:lvl>
    <w:lvl w:ilvl="5" w:tplc="E0828E2E">
      <w:numFmt w:val="bullet"/>
      <w:lvlText w:val="•"/>
      <w:lvlJc w:val="left"/>
      <w:pPr>
        <w:ind w:left="1045" w:hanging="111"/>
      </w:pPr>
      <w:rPr>
        <w:rFonts w:hint="default"/>
      </w:rPr>
    </w:lvl>
    <w:lvl w:ilvl="6" w:tplc="21B6A4C2">
      <w:numFmt w:val="bullet"/>
      <w:lvlText w:val="•"/>
      <w:lvlJc w:val="left"/>
      <w:pPr>
        <w:ind w:left="1238" w:hanging="111"/>
      </w:pPr>
      <w:rPr>
        <w:rFonts w:hint="default"/>
      </w:rPr>
    </w:lvl>
    <w:lvl w:ilvl="7" w:tplc="180A8E98">
      <w:numFmt w:val="bullet"/>
      <w:lvlText w:val="•"/>
      <w:lvlJc w:val="left"/>
      <w:pPr>
        <w:ind w:left="1431" w:hanging="111"/>
      </w:pPr>
      <w:rPr>
        <w:rFonts w:hint="default"/>
      </w:rPr>
    </w:lvl>
    <w:lvl w:ilvl="8" w:tplc="BF4C4688">
      <w:numFmt w:val="bullet"/>
      <w:lvlText w:val="•"/>
      <w:lvlJc w:val="left"/>
      <w:pPr>
        <w:ind w:left="1624" w:hanging="111"/>
      </w:pPr>
      <w:rPr>
        <w:rFonts w:hint="default"/>
      </w:rPr>
    </w:lvl>
  </w:abstractNum>
  <w:abstractNum w:abstractNumId="21" w15:restartNumberingAfterBreak="0">
    <w:nsid w:val="3AAE66D2"/>
    <w:multiLevelType w:val="hybridMultilevel"/>
    <w:tmpl w:val="FE605AAC"/>
    <w:lvl w:ilvl="0" w:tplc="D85AA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E174B07"/>
    <w:multiLevelType w:val="hybridMultilevel"/>
    <w:tmpl w:val="841CB236"/>
    <w:lvl w:ilvl="0" w:tplc="36AEFC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0885560"/>
    <w:multiLevelType w:val="hybridMultilevel"/>
    <w:tmpl w:val="24E81B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13E36B6"/>
    <w:multiLevelType w:val="hybridMultilevel"/>
    <w:tmpl w:val="4F76E8C6"/>
    <w:lvl w:ilvl="0" w:tplc="541E8096">
      <w:start w:val="1"/>
      <w:numFmt w:val="lowerLetter"/>
      <w:lvlText w:val="%1."/>
      <w:lvlJc w:val="left"/>
      <w:pPr>
        <w:ind w:left="4125" w:hanging="440"/>
      </w:pPr>
      <w:rPr>
        <w:rFonts w:hint="default"/>
      </w:rPr>
    </w:lvl>
    <w:lvl w:ilvl="1" w:tplc="04090019" w:tentative="1">
      <w:start w:val="1"/>
      <w:numFmt w:val="lowerLetter"/>
      <w:lvlText w:val="%2)"/>
      <w:lvlJc w:val="left"/>
      <w:pPr>
        <w:ind w:left="4565" w:hanging="440"/>
      </w:pPr>
    </w:lvl>
    <w:lvl w:ilvl="2" w:tplc="0409001B" w:tentative="1">
      <w:start w:val="1"/>
      <w:numFmt w:val="lowerRoman"/>
      <w:lvlText w:val="%3."/>
      <w:lvlJc w:val="right"/>
      <w:pPr>
        <w:ind w:left="5005" w:hanging="440"/>
      </w:pPr>
    </w:lvl>
    <w:lvl w:ilvl="3" w:tplc="0409000F" w:tentative="1">
      <w:start w:val="1"/>
      <w:numFmt w:val="decimal"/>
      <w:lvlText w:val="%4."/>
      <w:lvlJc w:val="left"/>
      <w:pPr>
        <w:ind w:left="5445" w:hanging="440"/>
      </w:pPr>
    </w:lvl>
    <w:lvl w:ilvl="4" w:tplc="04090019" w:tentative="1">
      <w:start w:val="1"/>
      <w:numFmt w:val="lowerLetter"/>
      <w:lvlText w:val="%5)"/>
      <w:lvlJc w:val="left"/>
      <w:pPr>
        <w:ind w:left="5885" w:hanging="440"/>
      </w:pPr>
    </w:lvl>
    <w:lvl w:ilvl="5" w:tplc="0409001B" w:tentative="1">
      <w:start w:val="1"/>
      <w:numFmt w:val="lowerRoman"/>
      <w:lvlText w:val="%6."/>
      <w:lvlJc w:val="right"/>
      <w:pPr>
        <w:ind w:left="6325" w:hanging="440"/>
      </w:pPr>
    </w:lvl>
    <w:lvl w:ilvl="6" w:tplc="0409000F" w:tentative="1">
      <w:start w:val="1"/>
      <w:numFmt w:val="decimal"/>
      <w:lvlText w:val="%7."/>
      <w:lvlJc w:val="left"/>
      <w:pPr>
        <w:ind w:left="6765" w:hanging="440"/>
      </w:pPr>
    </w:lvl>
    <w:lvl w:ilvl="7" w:tplc="04090019" w:tentative="1">
      <w:start w:val="1"/>
      <w:numFmt w:val="lowerLetter"/>
      <w:lvlText w:val="%8)"/>
      <w:lvlJc w:val="left"/>
      <w:pPr>
        <w:ind w:left="7205" w:hanging="440"/>
      </w:pPr>
    </w:lvl>
    <w:lvl w:ilvl="8" w:tplc="0409001B" w:tentative="1">
      <w:start w:val="1"/>
      <w:numFmt w:val="lowerRoman"/>
      <w:lvlText w:val="%9."/>
      <w:lvlJc w:val="right"/>
      <w:pPr>
        <w:ind w:left="7645" w:hanging="440"/>
      </w:pPr>
    </w:lvl>
  </w:abstractNum>
  <w:abstractNum w:abstractNumId="25" w15:restartNumberingAfterBreak="0">
    <w:nsid w:val="419830B0"/>
    <w:multiLevelType w:val="hybridMultilevel"/>
    <w:tmpl w:val="78F600F4"/>
    <w:lvl w:ilvl="0" w:tplc="69C089CE">
      <w:numFmt w:val="bullet"/>
      <w:lvlText w:val="•"/>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451160D"/>
    <w:multiLevelType w:val="hybridMultilevel"/>
    <w:tmpl w:val="501241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79B538B"/>
    <w:multiLevelType w:val="hybridMultilevel"/>
    <w:tmpl w:val="E03857F6"/>
    <w:lvl w:ilvl="0" w:tplc="405ECD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95C086E"/>
    <w:multiLevelType w:val="hybridMultilevel"/>
    <w:tmpl w:val="1FFEC97C"/>
    <w:lvl w:ilvl="0" w:tplc="501C9C12">
      <w:numFmt w:val="bullet"/>
      <w:lvlText w:val="■"/>
      <w:lvlJc w:val="left"/>
      <w:pPr>
        <w:ind w:left="72" w:hanging="111"/>
      </w:pPr>
      <w:rPr>
        <w:rFonts w:ascii="Arial" w:eastAsia="Arial" w:hAnsi="Arial" w:cs="Arial" w:hint="default"/>
        <w:color w:val="231F20"/>
        <w:w w:val="104"/>
        <w:sz w:val="12"/>
        <w:szCs w:val="12"/>
      </w:rPr>
    </w:lvl>
    <w:lvl w:ilvl="1" w:tplc="0FCA07F4">
      <w:numFmt w:val="bullet"/>
      <w:lvlText w:val="•"/>
      <w:lvlJc w:val="left"/>
      <w:pPr>
        <w:ind w:left="392" w:hanging="111"/>
      </w:pPr>
      <w:rPr>
        <w:rFonts w:hint="default"/>
      </w:rPr>
    </w:lvl>
    <w:lvl w:ilvl="2" w:tplc="8F2AD334">
      <w:numFmt w:val="bullet"/>
      <w:lvlText w:val="•"/>
      <w:lvlJc w:val="left"/>
      <w:pPr>
        <w:ind w:left="705" w:hanging="111"/>
      </w:pPr>
      <w:rPr>
        <w:rFonts w:hint="default"/>
      </w:rPr>
    </w:lvl>
    <w:lvl w:ilvl="3" w:tplc="FAC4E73C">
      <w:numFmt w:val="bullet"/>
      <w:lvlText w:val="•"/>
      <w:lvlJc w:val="left"/>
      <w:pPr>
        <w:ind w:left="1018" w:hanging="111"/>
      </w:pPr>
      <w:rPr>
        <w:rFonts w:hint="default"/>
      </w:rPr>
    </w:lvl>
    <w:lvl w:ilvl="4" w:tplc="66FA0CE2">
      <w:numFmt w:val="bullet"/>
      <w:lvlText w:val="•"/>
      <w:lvlJc w:val="left"/>
      <w:pPr>
        <w:ind w:left="1331" w:hanging="111"/>
      </w:pPr>
      <w:rPr>
        <w:rFonts w:hint="default"/>
      </w:rPr>
    </w:lvl>
    <w:lvl w:ilvl="5" w:tplc="9588E702">
      <w:numFmt w:val="bullet"/>
      <w:lvlText w:val="•"/>
      <w:lvlJc w:val="left"/>
      <w:pPr>
        <w:ind w:left="1644" w:hanging="111"/>
      </w:pPr>
      <w:rPr>
        <w:rFonts w:hint="default"/>
      </w:rPr>
    </w:lvl>
    <w:lvl w:ilvl="6" w:tplc="EB56F818">
      <w:numFmt w:val="bullet"/>
      <w:lvlText w:val="•"/>
      <w:lvlJc w:val="left"/>
      <w:pPr>
        <w:ind w:left="1957" w:hanging="111"/>
      </w:pPr>
      <w:rPr>
        <w:rFonts w:hint="default"/>
      </w:rPr>
    </w:lvl>
    <w:lvl w:ilvl="7" w:tplc="46B4C25E">
      <w:numFmt w:val="bullet"/>
      <w:lvlText w:val="•"/>
      <w:lvlJc w:val="left"/>
      <w:pPr>
        <w:ind w:left="2270" w:hanging="111"/>
      </w:pPr>
      <w:rPr>
        <w:rFonts w:hint="default"/>
      </w:rPr>
    </w:lvl>
    <w:lvl w:ilvl="8" w:tplc="444C7A2A">
      <w:numFmt w:val="bullet"/>
      <w:lvlText w:val="•"/>
      <w:lvlJc w:val="left"/>
      <w:pPr>
        <w:ind w:left="2583" w:hanging="111"/>
      </w:pPr>
      <w:rPr>
        <w:rFonts w:hint="default"/>
      </w:rPr>
    </w:lvl>
  </w:abstractNum>
  <w:abstractNum w:abstractNumId="29"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0" w15:restartNumberingAfterBreak="0">
    <w:nsid w:val="4D324790"/>
    <w:multiLevelType w:val="hybridMultilevel"/>
    <w:tmpl w:val="9D2C3018"/>
    <w:lvl w:ilvl="0" w:tplc="CD665F80">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52210E5D"/>
    <w:multiLevelType w:val="hybridMultilevel"/>
    <w:tmpl w:val="90C66AEC"/>
    <w:lvl w:ilvl="0" w:tplc="F5E4C3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2386FE3"/>
    <w:multiLevelType w:val="hybridMultilevel"/>
    <w:tmpl w:val="2F0A0B1A"/>
    <w:lvl w:ilvl="0" w:tplc="555AB710">
      <w:numFmt w:val="bullet"/>
      <w:lvlText w:val="■"/>
      <w:lvlJc w:val="left"/>
      <w:pPr>
        <w:ind w:left="72" w:hanging="111"/>
      </w:pPr>
      <w:rPr>
        <w:rFonts w:ascii="Arial" w:eastAsia="Arial" w:hAnsi="Arial" w:cs="Arial" w:hint="default"/>
        <w:color w:val="231F20"/>
        <w:w w:val="104"/>
        <w:sz w:val="12"/>
        <w:szCs w:val="12"/>
      </w:rPr>
    </w:lvl>
    <w:lvl w:ilvl="1" w:tplc="809A3108">
      <w:numFmt w:val="bullet"/>
      <w:lvlText w:val="•"/>
      <w:lvlJc w:val="left"/>
      <w:pPr>
        <w:ind w:left="392" w:hanging="111"/>
      </w:pPr>
      <w:rPr>
        <w:rFonts w:hint="default"/>
      </w:rPr>
    </w:lvl>
    <w:lvl w:ilvl="2" w:tplc="7B8C2B02">
      <w:numFmt w:val="bullet"/>
      <w:lvlText w:val="•"/>
      <w:lvlJc w:val="left"/>
      <w:pPr>
        <w:ind w:left="705" w:hanging="111"/>
      </w:pPr>
      <w:rPr>
        <w:rFonts w:hint="default"/>
      </w:rPr>
    </w:lvl>
    <w:lvl w:ilvl="3" w:tplc="45868D8E">
      <w:numFmt w:val="bullet"/>
      <w:lvlText w:val="•"/>
      <w:lvlJc w:val="left"/>
      <w:pPr>
        <w:ind w:left="1018" w:hanging="111"/>
      </w:pPr>
      <w:rPr>
        <w:rFonts w:hint="default"/>
      </w:rPr>
    </w:lvl>
    <w:lvl w:ilvl="4" w:tplc="F3B63074">
      <w:numFmt w:val="bullet"/>
      <w:lvlText w:val="•"/>
      <w:lvlJc w:val="left"/>
      <w:pPr>
        <w:ind w:left="1331" w:hanging="111"/>
      </w:pPr>
      <w:rPr>
        <w:rFonts w:hint="default"/>
      </w:rPr>
    </w:lvl>
    <w:lvl w:ilvl="5" w:tplc="30FCBC80">
      <w:numFmt w:val="bullet"/>
      <w:lvlText w:val="•"/>
      <w:lvlJc w:val="left"/>
      <w:pPr>
        <w:ind w:left="1644" w:hanging="111"/>
      </w:pPr>
      <w:rPr>
        <w:rFonts w:hint="default"/>
      </w:rPr>
    </w:lvl>
    <w:lvl w:ilvl="6" w:tplc="1E9216BE">
      <w:numFmt w:val="bullet"/>
      <w:lvlText w:val="•"/>
      <w:lvlJc w:val="left"/>
      <w:pPr>
        <w:ind w:left="1957" w:hanging="111"/>
      </w:pPr>
      <w:rPr>
        <w:rFonts w:hint="default"/>
      </w:rPr>
    </w:lvl>
    <w:lvl w:ilvl="7" w:tplc="CDDE39EA">
      <w:numFmt w:val="bullet"/>
      <w:lvlText w:val="•"/>
      <w:lvlJc w:val="left"/>
      <w:pPr>
        <w:ind w:left="2270" w:hanging="111"/>
      </w:pPr>
      <w:rPr>
        <w:rFonts w:hint="default"/>
      </w:rPr>
    </w:lvl>
    <w:lvl w:ilvl="8" w:tplc="2D100600">
      <w:numFmt w:val="bullet"/>
      <w:lvlText w:val="•"/>
      <w:lvlJc w:val="left"/>
      <w:pPr>
        <w:ind w:left="2583" w:hanging="111"/>
      </w:pPr>
      <w:rPr>
        <w:rFonts w:hint="default"/>
      </w:rPr>
    </w:lvl>
  </w:abstractNum>
  <w:abstractNum w:abstractNumId="33"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3CB5146"/>
    <w:multiLevelType w:val="hybridMultilevel"/>
    <w:tmpl w:val="6E88C2AC"/>
    <w:lvl w:ilvl="0" w:tplc="F75C04BA">
      <w:start w:val="1"/>
      <w:numFmt w:val="decimal"/>
      <w:lvlText w:val="%1."/>
      <w:lvlJc w:val="left"/>
      <w:pPr>
        <w:ind w:left="420" w:hanging="420"/>
      </w:pPr>
      <w:rPr>
        <w:rFonts w:hint="eastAsia"/>
      </w:rPr>
    </w:lvl>
    <w:lvl w:ilvl="1" w:tplc="C660CD88">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6AF4A38"/>
    <w:multiLevelType w:val="hybridMultilevel"/>
    <w:tmpl w:val="24C05FEC"/>
    <w:lvl w:ilvl="0" w:tplc="541E8096">
      <w:start w:val="1"/>
      <w:numFmt w:val="lowerLetter"/>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6BF3883"/>
    <w:multiLevelType w:val="hybridMultilevel"/>
    <w:tmpl w:val="9AF2E27C"/>
    <w:lvl w:ilvl="0" w:tplc="07E2DD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8" w15:restartNumberingAfterBreak="0">
    <w:nsid w:val="66051668"/>
    <w:multiLevelType w:val="hybridMultilevel"/>
    <w:tmpl w:val="91B4528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ADB1CFA"/>
    <w:multiLevelType w:val="hybridMultilevel"/>
    <w:tmpl w:val="8DAA53EA"/>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CA07824"/>
    <w:multiLevelType w:val="hybridMultilevel"/>
    <w:tmpl w:val="87C410D0"/>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F781A9C"/>
    <w:multiLevelType w:val="hybridMultilevel"/>
    <w:tmpl w:val="18143BDC"/>
    <w:lvl w:ilvl="0" w:tplc="F75C04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D8814F7"/>
    <w:multiLevelType w:val="hybridMultilevel"/>
    <w:tmpl w:val="8D2C7CE4"/>
    <w:lvl w:ilvl="0" w:tplc="038EA28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57926751">
    <w:abstractNumId w:val="16"/>
  </w:num>
  <w:num w:numId="2" w16cid:durableId="745687527">
    <w:abstractNumId w:val="5"/>
  </w:num>
  <w:num w:numId="3" w16cid:durableId="1987272861">
    <w:abstractNumId w:val="29"/>
  </w:num>
  <w:num w:numId="4" w16cid:durableId="667287819">
    <w:abstractNumId w:val="42"/>
  </w:num>
  <w:num w:numId="5" w16cid:durableId="2106609035">
    <w:abstractNumId w:val="3"/>
  </w:num>
  <w:num w:numId="6" w16cid:durableId="1883713260">
    <w:abstractNumId w:val="9"/>
  </w:num>
  <w:num w:numId="7" w16cid:durableId="1460878116">
    <w:abstractNumId w:val="33"/>
  </w:num>
  <w:num w:numId="8" w16cid:durableId="1791624755">
    <w:abstractNumId w:val="37"/>
  </w:num>
  <w:num w:numId="9" w16cid:durableId="433205419">
    <w:abstractNumId w:val="43"/>
  </w:num>
  <w:num w:numId="10" w16cid:durableId="730932354">
    <w:abstractNumId w:val="18"/>
  </w:num>
  <w:num w:numId="11" w16cid:durableId="1204829948">
    <w:abstractNumId w:val="7"/>
  </w:num>
  <w:num w:numId="12" w16cid:durableId="1480880400">
    <w:abstractNumId w:val="30"/>
  </w:num>
  <w:num w:numId="13" w16cid:durableId="1128475053">
    <w:abstractNumId w:val="44"/>
  </w:num>
  <w:num w:numId="14" w16cid:durableId="1512721030">
    <w:abstractNumId w:val="24"/>
  </w:num>
  <w:num w:numId="15" w16cid:durableId="1843661938">
    <w:abstractNumId w:val="35"/>
  </w:num>
  <w:num w:numId="16" w16cid:durableId="790630522">
    <w:abstractNumId w:val="23"/>
  </w:num>
  <w:num w:numId="17" w16cid:durableId="1745495528">
    <w:abstractNumId w:val="22"/>
  </w:num>
  <w:num w:numId="18" w16cid:durableId="1786192519">
    <w:abstractNumId w:val="1"/>
  </w:num>
  <w:num w:numId="19" w16cid:durableId="2080011834">
    <w:abstractNumId w:val="13"/>
  </w:num>
  <w:num w:numId="20" w16cid:durableId="640038681">
    <w:abstractNumId w:val="38"/>
  </w:num>
  <w:num w:numId="21" w16cid:durableId="881400686">
    <w:abstractNumId w:val="12"/>
  </w:num>
  <w:num w:numId="22" w16cid:durableId="1059868195">
    <w:abstractNumId w:val="26"/>
  </w:num>
  <w:num w:numId="23" w16cid:durableId="627662024">
    <w:abstractNumId w:val="36"/>
  </w:num>
  <w:num w:numId="24" w16cid:durableId="1007561788">
    <w:abstractNumId w:val="11"/>
  </w:num>
  <w:num w:numId="25" w16cid:durableId="861630368">
    <w:abstractNumId w:val="2"/>
  </w:num>
  <w:num w:numId="26" w16cid:durableId="724909953">
    <w:abstractNumId w:val="31"/>
  </w:num>
  <w:num w:numId="27" w16cid:durableId="461194865">
    <w:abstractNumId w:val="21"/>
  </w:num>
  <w:num w:numId="28" w16cid:durableId="32048319">
    <w:abstractNumId w:val="27"/>
  </w:num>
  <w:num w:numId="29" w16cid:durableId="1961497209">
    <w:abstractNumId w:val="19"/>
  </w:num>
  <w:num w:numId="30" w16cid:durableId="402720575">
    <w:abstractNumId w:val="41"/>
  </w:num>
  <w:num w:numId="31" w16cid:durableId="1189559801">
    <w:abstractNumId w:val="14"/>
  </w:num>
  <w:num w:numId="32" w16cid:durableId="528224760">
    <w:abstractNumId w:val="15"/>
  </w:num>
  <w:num w:numId="33" w16cid:durableId="1838884885">
    <w:abstractNumId w:val="40"/>
  </w:num>
  <w:num w:numId="34" w16cid:durableId="1801068030">
    <w:abstractNumId w:val="39"/>
  </w:num>
  <w:num w:numId="35" w16cid:durableId="1006205200">
    <w:abstractNumId w:val="8"/>
  </w:num>
  <w:num w:numId="36" w16cid:durableId="1745452522">
    <w:abstractNumId w:val="34"/>
  </w:num>
  <w:num w:numId="37" w16cid:durableId="1137256368">
    <w:abstractNumId w:val="17"/>
  </w:num>
  <w:num w:numId="38" w16cid:durableId="1677229248">
    <w:abstractNumId w:val="20"/>
  </w:num>
  <w:num w:numId="39" w16cid:durableId="1071348403">
    <w:abstractNumId w:val="4"/>
  </w:num>
  <w:num w:numId="40" w16cid:durableId="1631402530">
    <w:abstractNumId w:val="25"/>
  </w:num>
  <w:num w:numId="41" w16cid:durableId="1409614319">
    <w:abstractNumId w:val="6"/>
  </w:num>
  <w:num w:numId="42" w16cid:durableId="1611012903">
    <w:abstractNumId w:val="32"/>
  </w:num>
  <w:num w:numId="43" w16cid:durableId="267856458">
    <w:abstractNumId w:val="10"/>
  </w:num>
  <w:num w:numId="44" w16cid:durableId="816653680">
    <w:abstractNumId w:val="0"/>
  </w:num>
  <w:num w:numId="45" w16cid:durableId="87041318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2167"/>
    <w:rsid w:val="000265EB"/>
    <w:rsid w:val="000344A7"/>
    <w:rsid w:val="00043DF9"/>
    <w:rsid w:val="00051EBD"/>
    <w:rsid w:val="00056E36"/>
    <w:rsid w:val="00081BEC"/>
    <w:rsid w:val="000A6696"/>
    <w:rsid w:val="000B258B"/>
    <w:rsid w:val="000D6F99"/>
    <w:rsid w:val="00125068"/>
    <w:rsid w:val="00142322"/>
    <w:rsid w:val="00153D42"/>
    <w:rsid w:val="00186573"/>
    <w:rsid w:val="001B6C07"/>
    <w:rsid w:val="001E49CC"/>
    <w:rsid w:val="001E503E"/>
    <w:rsid w:val="00222BEF"/>
    <w:rsid w:val="002527C4"/>
    <w:rsid w:val="00264152"/>
    <w:rsid w:val="00270D1D"/>
    <w:rsid w:val="00272F51"/>
    <w:rsid w:val="00286666"/>
    <w:rsid w:val="0028700C"/>
    <w:rsid w:val="00297C7E"/>
    <w:rsid w:val="002A662E"/>
    <w:rsid w:val="002B593B"/>
    <w:rsid w:val="002C144F"/>
    <w:rsid w:val="002D7493"/>
    <w:rsid w:val="003048D6"/>
    <w:rsid w:val="00320128"/>
    <w:rsid w:val="00326D96"/>
    <w:rsid w:val="003351BB"/>
    <w:rsid w:val="00336E5E"/>
    <w:rsid w:val="00344BDB"/>
    <w:rsid w:val="003646AC"/>
    <w:rsid w:val="00366DE1"/>
    <w:rsid w:val="00382E4A"/>
    <w:rsid w:val="003B4223"/>
    <w:rsid w:val="003B58D4"/>
    <w:rsid w:val="003B66A9"/>
    <w:rsid w:val="003C3606"/>
    <w:rsid w:val="003F72EE"/>
    <w:rsid w:val="00405588"/>
    <w:rsid w:val="00413BBB"/>
    <w:rsid w:val="00417935"/>
    <w:rsid w:val="0043293F"/>
    <w:rsid w:val="00443FC1"/>
    <w:rsid w:val="00446F74"/>
    <w:rsid w:val="0045100C"/>
    <w:rsid w:val="00472C18"/>
    <w:rsid w:val="004B3363"/>
    <w:rsid w:val="004C7896"/>
    <w:rsid w:val="004D3F2C"/>
    <w:rsid w:val="00515758"/>
    <w:rsid w:val="005223C7"/>
    <w:rsid w:val="00535302"/>
    <w:rsid w:val="0054125C"/>
    <w:rsid w:val="00552494"/>
    <w:rsid w:val="00561752"/>
    <w:rsid w:val="005875AA"/>
    <w:rsid w:val="00592305"/>
    <w:rsid w:val="005A5B87"/>
    <w:rsid w:val="005F1314"/>
    <w:rsid w:val="005F60CD"/>
    <w:rsid w:val="0061294C"/>
    <w:rsid w:val="00616037"/>
    <w:rsid w:val="00626350"/>
    <w:rsid w:val="0063154D"/>
    <w:rsid w:val="00633B99"/>
    <w:rsid w:val="00641E9D"/>
    <w:rsid w:val="00654C18"/>
    <w:rsid w:val="0066280D"/>
    <w:rsid w:val="006830B1"/>
    <w:rsid w:val="00685BC5"/>
    <w:rsid w:val="00687566"/>
    <w:rsid w:val="006A5287"/>
    <w:rsid w:val="006B0EE7"/>
    <w:rsid w:val="006B6D31"/>
    <w:rsid w:val="00703CF3"/>
    <w:rsid w:val="0071016B"/>
    <w:rsid w:val="007127B2"/>
    <w:rsid w:val="007D4A94"/>
    <w:rsid w:val="007E36FA"/>
    <w:rsid w:val="007F550B"/>
    <w:rsid w:val="00816E76"/>
    <w:rsid w:val="0084493E"/>
    <w:rsid w:val="00857851"/>
    <w:rsid w:val="0086125D"/>
    <w:rsid w:val="00880150"/>
    <w:rsid w:val="00896AD2"/>
    <w:rsid w:val="008A07E4"/>
    <w:rsid w:val="008B2155"/>
    <w:rsid w:val="008D7436"/>
    <w:rsid w:val="008E63CA"/>
    <w:rsid w:val="008F2F46"/>
    <w:rsid w:val="008F3954"/>
    <w:rsid w:val="008F5913"/>
    <w:rsid w:val="009037B7"/>
    <w:rsid w:val="009136C2"/>
    <w:rsid w:val="009274B9"/>
    <w:rsid w:val="00935E8D"/>
    <w:rsid w:val="009416A9"/>
    <w:rsid w:val="00962BC2"/>
    <w:rsid w:val="00986AD3"/>
    <w:rsid w:val="0099441E"/>
    <w:rsid w:val="009A74FD"/>
    <w:rsid w:val="009C4E67"/>
    <w:rsid w:val="009D42AE"/>
    <w:rsid w:val="00A01FD7"/>
    <w:rsid w:val="00A057B4"/>
    <w:rsid w:val="00A060D4"/>
    <w:rsid w:val="00A325B0"/>
    <w:rsid w:val="00A4694F"/>
    <w:rsid w:val="00A530DC"/>
    <w:rsid w:val="00A53A79"/>
    <w:rsid w:val="00A71B0E"/>
    <w:rsid w:val="00AA2586"/>
    <w:rsid w:val="00AC2440"/>
    <w:rsid w:val="00AC3B5E"/>
    <w:rsid w:val="00AC7D32"/>
    <w:rsid w:val="00AD6151"/>
    <w:rsid w:val="00AF7BBD"/>
    <w:rsid w:val="00B1442F"/>
    <w:rsid w:val="00B32AF7"/>
    <w:rsid w:val="00B40264"/>
    <w:rsid w:val="00B40606"/>
    <w:rsid w:val="00B504A8"/>
    <w:rsid w:val="00B563A2"/>
    <w:rsid w:val="00B72E1F"/>
    <w:rsid w:val="00BA026E"/>
    <w:rsid w:val="00BA307F"/>
    <w:rsid w:val="00BA3DB7"/>
    <w:rsid w:val="00BB1DC5"/>
    <w:rsid w:val="00BB5234"/>
    <w:rsid w:val="00BB5833"/>
    <w:rsid w:val="00BD2FE5"/>
    <w:rsid w:val="00BD37DB"/>
    <w:rsid w:val="00BE2686"/>
    <w:rsid w:val="00BE27B8"/>
    <w:rsid w:val="00BE5CE0"/>
    <w:rsid w:val="00BF4944"/>
    <w:rsid w:val="00C504E0"/>
    <w:rsid w:val="00C55F61"/>
    <w:rsid w:val="00C87492"/>
    <w:rsid w:val="00CC34EF"/>
    <w:rsid w:val="00CC4ABC"/>
    <w:rsid w:val="00D0488C"/>
    <w:rsid w:val="00D13D3F"/>
    <w:rsid w:val="00D1439A"/>
    <w:rsid w:val="00D1769C"/>
    <w:rsid w:val="00D30554"/>
    <w:rsid w:val="00D3524D"/>
    <w:rsid w:val="00D531D9"/>
    <w:rsid w:val="00D602B4"/>
    <w:rsid w:val="00D62CBA"/>
    <w:rsid w:val="00D86340"/>
    <w:rsid w:val="00DE1BC4"/>
    <w:rsid w:val="00DF17BB"/>
    <w:rsid w:val="00DF425E"/>
    <w:rsid w:val="00E264FD"/>
    <w:rsid w:val="00E37BC2"/>
    <w:rsid w:val="00E408DE"/>
    <w:rsid w:val="00E6259E"/>
    <w:rsid w:val="00E76C22"/>
    <w:rsid w:val="00E818AC"/>
    <w:rsid w:val="00E95AA0"/>
    <w:rsid w:val="00EC2C6C"/>
    <w:rsid w:val="00EC5F56"/>
    <w:rsid w:val="00EC60CA"/>
    <w:rsid w:val="00EC6A3C"/>
    <w:rsid w:val="00EE3209"/>
    <w:rsid w:val="00F1330F"/>
    <w:rsid w:val="00F16AD1"/>
    <w:rsid w:val="00F17387"/>
    <w:rsid w:val="00F20DE8"/>
    <w:rsid w:val="00F3124F"/>
    <w:rsid w:val="00F3621C"/>
    <w:rsid w:val="00F64F5D"/>
    <w:rsid w:val="00F70D5B"/>
    <w:rsid w:val="00F72FB4"/>
    <w:rsid w:val="00F74182"/>
    <w:rsid w:val="00F76372"/>
    <w:rsid w:val="00FB50F8"/>
    <w:rsid w:val="00FB5A26"/>
    <w:rsid w:val="00FE4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ECCE2F"/>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2D7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2D7493"/>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2D7493"/>
    <w:rPr>
      <w:rFonts w:ascii="Arial" w:hAnsi="Arial" w:cs="Arial"/>
      <w:color w:val="595858"/>
      <w:kern w:val="0"/>
      <w:sz w:val="12"/>
      <w:szCs w:val="12"/>
    </w:rPr>
  </w:style>
  <w:style w:type="paragraph" w:customStyle="1" w:styleId="a5">
    <w:name w:val="表格标题"/>
    <w:basedOn w:val="a3"/>
    <w:link w:val="a6"/>
    <w:qFormat/>
    <w:rsid w:val="002D7493"/>
    <w:pPr>
      <w:spacing w:after="40" w:line="200" w:lineRule="exact"/>
      <w:jc w:val="center"/>
    </w:pPr>
    <w:rPr>
      <w:b/>
    </w:rPr>
  </w:style>
  <w:style w:type="character" w:customStyle="1" w:styleId="a6">
    <w:name w:val="表格标题 字符"/>
    <w:basedOn w:val="a4"/>
    <w:link w:val="a5"/>
    <w:rsid w:val="002D7493"/>
    <w:rPr>
      <w:rFonts w:ascii="Arial" w:hAnsi="Arial" w:cs="Arial"/>
      <w:b/>
      <w:color w:val="595858"/>
      <w:kern w:val="0"/>
      <w:sz w:val="12"/>
      <w:szCs w:val="12"/>
    </w:rPr>
  </w:style>
  <w:style w:type="paragraph" w:styleId="BalloonText">
    <w:name w:val="Balloon Text"/>
    <w:basedOn w:val="Normal"/>
    <w:link w:val="BalloonTextChar"/>
    <w:uiPriority w:val="99"/>
    <w:semiHidden/>
    <w:unhideWhenUsed/>
    <w:rsid w:val="00B32AF7"/>
    <w:rPr>
      <w:sz w:val="18"/>
      <w:szCs w:val="18"/>
    </w:rPr>
  </w:style>
  <w:style w:type="character" w:customStyle="1" w:styleId="BalloonTextChar">
    <w:name w:val="Balloon Text Char"/>
    <w:basedOn w:val="DefaultParagraphFont"/>
    <w:link w:val="BalloonText"/>
    <w:uiPriority w:val="99"/>
    <w:semiHidden/>
    <w:rsid w:val="00B32AF7"/>
    <w:rPr>
      <w:sz w:val="18"/>
      <w:szCs w:val="18"/>
    </w:rPr>
  </w:style>
  <w:style w:type="paragraph" w:customStyle="1" w:styleId="TableParagraph">
    <w:name w:val="Table Paragraph"/>
    <w:basedOn w:val="Normal"/>
    <w:uiPriority w:val="1"/>
    <w:qFormat/>
    <w:rsid w:val="00382E4A"/>
    <w:pPr>
      <w:autoSpaceDE w:val="0"/>
      <w:autoSpaceDN w:val="0"/>
      <w:jc w:val="left"/>
    </w:pPr>
    <w:rPr>
      <w:rFonts w:ascii="Arial" w:eastAsia="Arial" w:hAnsi="Arial" w:cs="Arial"/>
      <w:kern w:val="0"/>
      <w:sz w:val="22"/>
      <w:lang w:eastAsia="en-US"/>
    </w:rPr>
  </w:style>
  <w:style w:type="paragraph" w:styleId="Caption">
    <w:name w:val="caption"/>
    <w:basedOn w:val="Normal"/>
    <w:next w:val="Normal"/>
    <w:uiPriority w:val="35"/>
    <w:unhideWhenUsed/>
    <w:qFormat/>
    <w:rsid w:val="00AD615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7.jp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42:29.617"/>
    </inkml:context>
    <inkml:brush xml:id="br0">
      <inkml:brushProperty name="width" value="0.1" units="cm"/>
      <inkml:brushProperty name="height" value="0.1" units="cm"/>
      <inkml:brushProperty name="color" value="#FFFFFF"/>
    </inkml:brush>
  </inkml:definitions>
  <inkml:trace contextRef="#ctx0" brushRef="#br0">1192 134 24575,'-906'0'0,"880"-1"0,0-2 0,-30-7 0,11 2 0,38 3 0,20 0 0,23-2 0,216 2 0,-172 7 0,0-4 0,106-15 0,-176 14 0,0 0 0,0 0 0,-1-1 0,1 0 0,-1-1 0,13-8 0,-14 8 0,0 0 0,0 0 0,0 1 0,0 1 0,0-1 0,1 1 0,0 1 0,0 0 0,13-2 0,5 4 0,-1 2 0,1 0 0,-1 2 0,41 11 0,-37-8 0,1-1 0,59 5 0,511-12 0,-583 2 0,-1 0 0,30 8 0,29 2 0,-67-10 0,0 0 0,-1 0 0,1 1 0,0 0 0,-1 0 0,0 1 0,1 0 0,-1 1 0,0 0 0,-1 0 0,1 1 0,-1 0 0,0 0 0,8 8 0,-14-13 0,-1 1 0,1-1 0,0 0 0,-1 1 0,1-1 0,-1 1 0,0 0 0,1-1 0,-1 1 0,1-1 0,-1 1 0,0 0 0,1-1 0,-1 1 0,0 0 0,0-1 0,0 1 0,1 0 0,-1 0 0,0-1 0,0 1 0,0 0 0,0 0 0,0-1 0,0 1 0,0 0 0,-1-1 0,1 1 0,0 0 0,0 0 0,0-1 0,-1 1 0,1 0 0,0-1 0,-1 1 0,1-1 0,-1 1 0,1 0 0,-1-1 0,1 1 0,-1-1 0,1 1 0,-1-1 0,1 0 0,-1 1 0,0-1 0,1 1 0,-1-1 0,0 0 0,1 0 0,-1 1 0,0-1 0,1 0 0,-1 0 0,0 0 0,0 0 0,1 0 0,-1 0 0,0 0 0,-1 0 0,-50 5 0,49-5 0,-504-2 0,482 1 0,0-2 0,-24-5 0,23 4 0,-47-4 0,4 7 0,-126 4 0,192-3 0,0 0 0,0 1 0,0-1 0,0 1 0,0 0 0,1 0 0,-1 0 0,0 0 0,0 0 0,1 1 0,-1-1 0,1 1 0,-1 0 0,1-1 0,0 1 0,0 0 0,0 0 0,0 1 0,0-1 0,-2 3 0,4-4 0,-1 0 0,1 0 0,0 0 0,-1 0 0,1 0 0,0 0 0,0 1 0,-1-1 0,1 0 0,0 0 0,0 0 0,0 0 0,1 0 0,-1 0 0,0 0 0,0 0 0,1 1 0,-1-1 0,0 0 0,2 1 0,-1 0 0,1 0 0,-1 0 0,1 0 0,0 0 0,-1-1 0,1 1 0,0 0 0,0-1 0,0 0 0,0 0 0,1 1 0,-1-1 0,3 1 0,14 3 0,1-1 0,-1 0 0,1-2 0,0 0 0,0-1 0,0-1 0,39-5 0,14 2 0,-47 3 0,-19 0 0,-19 0 0,-1183 0 0,1185-1 0,1 1 0,-1-2 0,0 1 0,1-1 0,-1-1 0,1 0 0,-1 0 0,1-1 0,0 0 0,1-1 0,-1 0 0,1 0 0,0 0 0,0-1 0,-11-11 0,14 10-124,1 1 0,-1-1 0,1 1 0,0-1 0,1 0 0,0-1-1,0 1 1,1 0 0,0-1 0,-3-13 0,3 4-6702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1:46:13.594"/>
    </inkml:context>
    <inkml:brush xml:id="br0">
      <inkml:brushProperty name="width" value="0.1" units="cm"/>
      <inkml:brushProperty name="height" value="0.1" units="cm"/>
      <inkml:brushProperty name="color" value="#FFFFFF"/>
    </inkml:brush>
  </inkml:definitions>
  <inkml:trace contextRef="#ctx0" brushRef="#br0">2254 1 24575,'-1238'0'0,"1211"4"0,27-4 0,0 0 0,-1 0 0,1 0 0,0 1 0,-1-1 0,1 0 0,0 0 0,-1 0 0,1 1 0,0-1 0,0 0 0,-1 0 0,1 1 0,0-1 0,0 0 0,-1 1 0,1-1 0,0 0 0,0 1 0,0-1 0,0 0 0,0 1 0,0-1 0,-1 0 0,1 1 0,0-1 0,0 0 0,0 1 0,0-1 0,0 1 0,0-1 0,1 1 0,0 1 0,0 0 0,1-1 0,-1 1 0,1 0 0,-1-1 0,1 1 0,0-1 0,-1 1 0,1-1 0,0 0 0,0 0 0,0 0 0,0 0 0,0 0 0,1 0 0,3 0 0,31 6 0,0-3 0,0 0 0,0-3 0,59-4 0,-70 2 0,-1090 1 0,1040 2 0,1 1 0,-1 1 0,1 2 0,0 0 0,0 1 0,-32 15 0,53-21 0,0 0 0,0 0 0,0 0 0,0 0 0,0 0 0,0 0 0,1 1 0,-1-1 0,0 1 0,1-1 0,-1 1 0,1 0 0,-2 2 0,2-4 0,1 1 0,0 0 0,-1 0 0,1 0 0,0 0 0,0 0 0,-1-1 0,1 1 0,0 0 0,0 0 0,0 0 0,0 0 0,0 0 0,1 0 0,-1-1 0,0 1 0,0 0 0,0 0 0,1 0 0,-1 0 0,1-1 0,-1 1 0,1 1 0,1 0 0,0 0 0,0 1 0,1-1 0,-1 0 0,0-1 0,1 1 0,0 0 0,-1-1 0,1 1 0,0-1 0,0 0 0,0 0 0,-1 0 0,1 0 0,0-1 0,1 1 0,3-1 0,117 12 0,-68-8 0,97-4 0,-118-1 0,-41 1 0,-1-1 0,1 0 0,0 0 0,0-1 0,0 0 0,-1 0 0,2 0 0,-1-1 0,0 1 0,0-2 0,-8-5 0,69 4 0,102-5 0,-123 6 0,287 0 0,-171 7 0,-62-3 0,367-13 0,-57 6 0,-224 10 0,-168-3 0,53 4 0,-58-4 0,1 0 0,0 0 0,0 1 0,0-1 0,-1 1 0,1-1 0,0 1 0,-1-1 0,1 1 0,0 0 0,-1 0 0,1 0 0,-1 0 0,1 0 0,-1 0 0,0 0 0,1 1 0,-1-1 0,0 0 0,0 1 0,0-1 0,0 1 0,0-1 0,0 1 0,0 0 0,-1-1 0,2 4 0,-2-4 0,0 1 0,-1-1 0,1 1 0,-1-1 0,1 0 0,-1 1 0,0-1 0,1 0 0,-1 0 0,0 1 0,0-1 0,0 0 0,0 0 0,0 0 0,0 0 0,0 0 0,0 0 0,0 0 0,0 0 0,-1-1 0,1 1 0,0 0 0,0-1 0,-1 1 0,1-1 0,-1 1 0,1-1 0,0 0 0,-1 0 0,1 0 0,-4 1 0,-48 3 0,52-4 0,-73-2 0,48 0 0,0 2 0,0 0 0,0 2 0,1 0 0,-1 2 0,-30 8 0,-98 26 0,67-19 0,37-7 0,-1-1 0,-1-3 0,-80 2 0,-16 7 0,126-17 0,1 0 0,-1-2 0,1 0 0,-1-1 0,1-1 0,-38-14 0,60 18 0,-1 0 0,1 0 0,-1 0 0,1 0 0,-1 0 0,1-1 0,0 1 0,-1 0 0,1 0 0,-1-1 0,1 1 0,-1 0 0,0-1 0,1 1 0,-1 0 0,1-1 0,-1 1 0,0-1 0,1 1 0,-1-1 0,0 1 0,1-1 0,-1 1 0,0-1 0,0 1 0,1-1 0,-1 1 0,0-1 0,0 0 0,0 1 0,0-1 0,0 1 0,0-1 0,0 1 0,0-1 0,0 0 0,0 1 0,0-1 0,0 1 0,-1-1 0,1 1 0,0-1 0,0 1 0,0-1 0,-1 0 0,1 1 0,0 0 0,-1-1 0,1 1 0,0-1 0,-1 1 0,1-1 0,-1 1 0,1 0 0,-1-1 0,1 1 0,-1 0 0,1-1 0,-1 1 0,1 0 0,-1 0 0,1 0 0,-1-1 0,1 1 0,-1 0 0,0 0 0,1 0 0,-2 0 0,53-19 0,-43 16 0,49-15 0,86-17 0,-109 32 0,50 1 0,-19 4 0,-232 0 0,-172-4 0,321 0 0,-1-1 0,-35-9 0,38 7 0,0 1 0,-1 1 0,-28-2 0,-193-10 0,219 14 0,14 0 0,0 0 0,0 1 0,0 0 0,0 0 0,0 1 0,0-1 0,0 1 0,0 0 0,-7 2 0,12-2 0,0-1 0,-1 1 0,1-1 0,0 1 0,0-1 0,0 0 0,0 1 0,-1-1 0,1 1 0,0-1 0,0 1 0,0-1 0,0 1 0,0-1 0,0 1 0,0-1 0,1 1 0,-1-1 0,0 1 0,0-1 0,0 1 0,0-1 0,1 1 0,-1-1 0,0 1 0,0-1 0,1 1 0,-1-1 0,0 0 0,1 1 0,-1-1 0,0 0 0,1 1 0,-1-1 0,1 0 0,-1 1 0,0-1 0,1 0 0,-1 0 0,1 0 0,-1 1 0,1-1 0,-1 0 0,1 0 0,-1 0 0,2 0 0,23 13 0,2-6 0,0-2 0,1-1 0,-1-1 0,1-1 0,-1-1 0,48-5 0,9 1 0,79 5 0,178-4 0,-184-15 0,-104 10 0,-21 3 0,46-1 0,-61 5-1365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1E4A2-11CF-47D6-80BE-BA6373FB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4</cp:revision>
  <cp:lastPrinted>2023-06-16T01:48:00Z</cp:lastPrinted>
  <dcterms:created xsi:type="dcterms:W3CDTF">2024-05-16T11:46:00Z</dcterms:created>
  <dcterms:modified xsi:type="dcterms:W3CDTF">2024-09-12T07:55:00Z</dcterms:modified>
</cp:coreProperties>
</file>