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E192D" w14:textId="70214C1D" w:rsidR="00F80ABC" w:rsidRDefault="005B3DA0" w:rsidP="00F80ABC">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86912" behindDoc="0" locked="0" layoutInCell="1" allowOverlap="1" wp14:anchorId="4871DE69" wp14:editId="0330CC49">
                <wp:simplePos x="0" y="0"/>
                <wp:positionH relativeFrom="margin">
                  <wp:posOffset>653006</wp:posOffset>
                </wp:positionH>
                <wp:positionV relativeFrom="paragraph">
                  <wp:posOffset>399893</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4DFF9CD" w14:textId="77777777" w:rsidR="005B3DA0" w:rsidRPr="00B14F8D" w:rsidRDefault="005B3DA0" w:rsidP="005B3DA0">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71DE69" id="_x0000_t202" coordsize="21600,21600" o:spt="202" path="m,l,21600r21600,l21600,xe">
                <v:stroke joinstyle="miter"/>
                <v:path gradientshapeok="t" o:connecttype="rect"/>
              </v:shapetype>
              <v:shape id="Text Box 2" o:spid="_x0000_s1026" type="#_x0000_t202" style="position:absolute;left:0;text-align:left;margin-left:51.4pt;margin-top:31.5pt;width:60.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" filled="f" stroked="f">
                <v:textbox style="mso-fit-shape-to-text:t">
                  <w:txbxContent>
                    <w:p w14:paraId="14DFF9CD" w14:textId="77777777" w:rsidR="005B3DA0" w:rsidRPr="00B14F8D" w:rsidRDefault="005B3DA0" w:rsidP="005B3DA0">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84864" behindDoc="0" locked="0" layoutInCell="1" allowOverlap="1" wp14:anchorId="427B55F8" wp14:editId="227E0953">
                <wp:simplePos x="0" y="0"/>
                <wp:positionH relativeFrom="page">
                  <wp:posOffset>117695</wp:posOffset>
                </wp:positionH>
                <wp:positionV relativeFrom="paragraph">
                  <wp:posOffset>837445</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34C59070" w14:textId="4F5A090C" w:rsidR="005B3DA0" w:rsidRPr="00273CEA" w:rsidRDefault="005B3DA0" w:rsidP="005B3DA0">
                            <w:pPr>
                              <w:jc w:val="left"/>
                              <w:rPr>
                                <w:rFonts w:ascii="Arial Black" w:hAnsi="Arial Black" w:cs="Arial"/>
                                <w:b/>
                                <w:bCs/>
                                <w:sz w:val="32"/>
                                <w:szCs w:val="32"/>
                                <w:lang w:val="ro-RO"/>
                              </w:rPr>
                            </w:pPr>
                            <w:r>
                              <w:rPr>
                                <w:rFonts w:ascii="Arial Black" w:hAnsi="Arial Black" w:cs="Arial"/>
                                <w:b/>
                                <w:bCs/>
                                <w:sz w:val="32"/>
                                <w:szCs w:val="32"/>
                                <w:lang w:val="ro-RO"/>
                              </w:rPr>
                              <w:t>POMPĂ PENTRU APĂ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B55F8" id="_x0000_s1027" type="#_x0000_t202" style="position:absolute;left:0;text-align:left;margin-left:9.25pt;margin-top:65.95pt;width:275.8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" filled="f" stroked="f">
                <v:textbox style="mso-fit-shape-to-text:t">
                  <w:txbxContent>
                    <w:p w14:paraId="34C59070" w14:textId="4F5A090C" w:rsidR="005B3DA0" w:rsidRPr="00273CEA" w:rsidRDefault="005B3DA0" w:rsidP="005B3DA0">
                      <w:pPr>
                        <w:jc w:val="left"/>
                        <w:rPr>
                          <w:rFonts w:ascii="Arial Black" w:hAnsi="Arial Black" w:cs="Arial"/>
                          <w:b/>
                          <w:bCs/>
                          <w:sz w:val="32"/>
                          <w:szCs w:val="32"/>
                          <w:lang w:val="ro-RO"/>
                        </w:rPr>
                      </w:pPr>
                      <w:r>
                        <w:rPr>
                          <w:rFonts w:ascii="Arial Black" w:hAnsi="Arial Black" w:cs="Arial"/>
                          <w:b/>
                          <w:bCs/>
                          <w:sz w:val="32"/>
                          <w:szCs w:val="32"/>
                          <w:lang w:val="ro-RO"/>
                        </w:rPr>
                        <w:t>POMPĂ PENTRU APĂ</w:t>
                      </w:r>
                    </w:p>
                  </w:txbxContent>
                </v:textbox>
                <w10:wrap type="square" anchorx="pag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2816" behindDoc="0" locked="0" layoutInCell="1" allowOverlap="1" wp14:anchorId="7EEE781C" wp14:editId="4DE468C7">
                <wp:simplePos x="0" y="0"/>
                <wp:positionH relativeFrom="column">
                  <wp:posOffset>70950</wp:posOffset>
                </wp:positionH>
                <wp:positionV relativeFrom="paragraph">
                  <wp:posOffset>1211828</wp:posOffset>
                </wp:positionV>
                <wp:extent cx="1394280" cy="19080"/>
                <wp:effectExtent l="95250" t="95250" r="73025" b="95250"/>
                <wp:wrapNone/>
                <wp:docPr id="656521291"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1394280" cy="19080"/>
                      </w14:xfrm>
                    </w14:contentPart>
                  </a:graphicData>
                </a:graphic>
              </wp:anchor>
            </w:drawing>
          </mc:Choice>
          <mc:Fallback>
            <w:pict>
              <v:shape w14:anchorId="252CB7E4" id="Ink 4" o:spid="_x0000_s1026" type="#_x0000_t75" style="position:absolute;margin-left:2.8pt;margin-top:92.55pt;width:115.5pt;height:7.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">
                <v:imagedata r:id="rId9"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1792" behindDoc="0" locked="0" layoutInCell="1" allowOverlap="1" wp14:anchorId="48E91C40" wp14:editId="63E6AA60">
                <wp:simplePos x="0" y="0"/>
                <wp:positionH relativeFrom="column">
                  <wp:posOffset>50790</wp:posOffset>
                </wp:positionH>
                <wp:positionV relativeFrom="paragraph">
                  <wp:posOffset>1148468</wp:posOffset>
                </wp:positionV>
                <wp:extent cx="1419120" cy="5760"/>
                <wp:effectExtent l="76200" t="95250" r="86360" b="89535"/>
                <wp:wrapNone/>
                <wp:docPr id="1798535734"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1419120" cy="5760"/>
                      </w14:xfrm>
                    </w14:contentPart>
                  </a:graphicData>
                </a:graphic>
              </wp:anchor>
            </w:drawing>
          </mc:Choice>
          <mc:Fallback>
            <w:pict>
              <v:shape w14:anchorId="1B1A6329" id="Ink 3" o:spid="_x0000_s1026" type="#_x0000_t75" style="position:absolute;margin-left:1.2pt;margin-top:87.6pt;width:117.45pt;height:6.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">
                <v:imagedata r:id="rId11"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0768" behindDoc="0" locked="0" layoutInCell="1" allowOverlap="1" wp14:anchorId="1C72062D" wp14:editId="451BEBC8">
                <wp:simplePos x="0" y="0"/>
                <wp:positionH relativeFrom="column">
                  <wp:posOffset>675750</wp:posOffset>
                </wp:positionH>
                <wp:positionV relativeFrom="paragraph">
                  <wp:posOffset>549428</wp:posOffset>
                </wp:positionV>
                <wp:extent cx="706320" cy="5040"/>
                <wp:effectExtent l="95250" t="95250" r="74930" b="90805"/>
                <wp:wrapNone/>
                <wp:docPr id="1258823838"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06320" cy="5040"/>
                      </w14:xfrm>
                    </w14:contentPart>
                  </a:graphicData>
                </a:graphic>
              </wp:anchor>
            </w:drawing>
          </mc:Choice>
          <mc:Fallback>
            <w:pict>
              <v:shape w14:anchorId="31AF168E" id="Ink 2" o:spid="_x0000_s1026" type="#_x0000_t75" style="position:absolute;margin-left:50.35pt;margin-top:40.4pt;width:61.25pt;height:6.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">
                <v:imagedata r:id="rId13" o:title=""/>
              </v:shape>
            </w:pict>
          </mc:Fallback>
        </mc:AlternateContent>
      </w:r>
      <w:r w:rsidR="005F1828">
        <w:rPr>
          <w:rFonts w:ascii="Arial" w:hAnsi="Arial" w:cs="Arial"/>
          <w:bCs/>
          <w:noProof/>
          <w:color w:val="595858"/>
          <w:sz w:val="14"/>
          <w:szCs w:val="14"/>
        </w:rPr>
        <w:drawing>
          <wp:anchor distT="0" distB="0" distL="114300" distR="114300" simplePos="0" relativeHeight="251673600" behindDoc="0" locked="0" layoutInCell="1" allowOverlap="1" wp14:anchorId="77C68983" wp14:editId="211BD63C">
            <wp:simplePos x="0" y="0"/>
            <wp:positionH relativeFrom="page">
              <wp:align>left</wp:align>
            </wp:positionH>
            <wp:positionV relativeFrom="paragraph">
              <wp:posOffset>-323850</wp:posOffset>
            </wp:positionV>
            <wp:extent cx="3800518" cy="5172503"/>
            <wp:effectExtent l="0" t="0" r="0" b="9525"/>
            <wp:wrapNone/>
            <wp:docPr id="114176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6931" name="图片 1"/>
                    <pic:cNvPicPr/>
                  </pic:nvPicPr>
                  <pic:blipFill>
                    <a:blip r:embed="rId14"/>
                    <a:stretch>
                      <a:fillRect/>
                    </a:stretch>
                  </pic:blipFill>
                  <pic:spPr>
                    <a:xfrm>
                      <a:off x="0" y="0"/>
                      <a:ext cx="3800518" cy="5172503"/>
                    </a:xfrm>
                    <a:prstGeom prst="rect">
                      <a:avLst/>
                    </a:prstGeom>
                  </pic:spPr>
                </pic:pic>
              </a:graphicData>
            </a:graphic>
            <wp14:sizeRelH relativeFrom="margin">
              <wp14:pctWidth>0</wp14:pctWidth>
            </wp14:sizeRelH>
            <wp14:sizeRelV relativeFrom="margin">
              <wp14:pctHeight>0</wp14:pctHeight>
            </wp14:sizeRelV>
          </wp:anchor>
        </w:drawing>
      </w:r>
      <w:r w:rsidR="00D452FB">
        <w:rPr>
          <w:rFonts w:ascii="Arial" w:hAnsi="Arial" w:cs="Arial" w:hint="eastAsia"/>
          <w:bCs/>
          <w:color w:val="595858"/>
          <w:sz w:val="14"/>
          <w:szCs w:val="14"/>
        </w:rPr>
        <w:t>5</w:t>
      </w:r>
      <w:r w:rsidR="00F80ABC">
        <w:rPr>
          <w:rFonts w:ascii="Arial" w:hAnsi="Arial" w:cs="Arial"/>
          <w:bCs/>
          <w:color w:val="595858"/>
          <w:sz w:val="14"/>
          <w:szCs w:val="14"/>
        </w:rPr>
        <w:br w:type="page"/>
      </w:r>
    </w:p>
    <w:p w14:paraId="39049EBD" w14:textId="3EE5F9D4" w:rsidR="006C2DB0" w:rsidRDefault="006C2DB0" w:rsidP="006C2DB0">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Instrucțiuni originale</w:t>
      </w:r>
    </w:p>
    <w:p w14:paraId="014A7907" w14:textId="77777777" w:rsidR="006C2DB0" w:rsidRDefault="006C2DB0" w:rsidP="006C2DB0">
      <w:pPr>
        <w:pStyle w:val="1"/>
        <w:spacing w:after="62"/>
      </w:pPr>
      <w:r>
        <w:t>AVERTISMENTE GENERALE DE SIGURANȚĂ</w:t>
      </w:r>
    </w:p>
    <w:p w14:paraId="32EDED79" w14:textId="46DC9E78" w:rsidR="006F54E2" w:rsidRPr="006F54E2" w:rsidRDefault="006F54E2" w:rsidP="006F54E2">
      <w:pPr>
        <w:pStyle w:val="a0"/>
        <w:rPr>
          <w:b/>
          <w:bCs/>
        </w:rPr>
      </w:pPr>
      <w:r w:rsidRPr="006F54E2">
        <w:rPr>
          <w:rFonts w:ascii="Segoe UI Symbol" w:hAnsi="Segoe UI Symbol" w:cs="Segoe UI Symbol"/>
          <w:b/>
          <w:bCs/>
        </w:rPr>
        <w:t>⚠</w:t>
      </w:r>
      <w:r w:rsidRPr="006F54E2">
        <w:rPr>
          <w:b/>
          <w:bCs/>
        </w:rPr>
        <w:t xml:space="preserve"> NOTĂ</w:t>
      </w:r>
    </w:p>
    <w:p w14:paraId="6CBC14A5" w14:textId="77777777" w:rsidR="006F54E2" w:rsidRPr="006F54E2" w:rsidRDefault="006F54E2" w:rsidP="006F54E2">
      <w:pPr>
        <w:pStyle w:val="a0"/>
        <w:rPr>
          <w:b/>
          <w:bCs/>
        </w:rPr>
      </w:pPr>
      <w:r w:rsidRPr="006F54E2">
        <w:rPr>
          <w:b/>
          <w:bCs/>
        </w:rPr>
        <w:t xml:space="preserve">Înainte de asamblarea și punerea în funcțiune a pompei, citiți cu atenție manualul de utilizare. Din motive de siguranță, persoanele care nu au citit și înțeles acest manual nu au voie să utilizeze pompa.  </w:t>
      </w:r>
    </w:p>
    <w:p w14:paraId="0670E80B" w14:textId="77777777" w:rsidR="006F54E2" w:rsidRPr="006F54E2" w:rsidRDefault="006F54E2" w:rsidP="006F54E2">
      <w:pPr>
        <w:pStyle w:val="a0"/>
        <w:rPr>
          <w:b/>
          <w:bCs/>
        </w:rPr>
      </w:pPr>
      <w:r w:rsidRPr="006F54E2">
        <w:rPr>
          <w:b/>
          <w:bCs/>
        </w:rPr>
        <w:t xml:space="preserve">Pompa este destinată utilizării **NUMAI de către adulți** care au citit și înțeles integral instrucțiunile.  </w:t>
      </w:r>
    </w:p>
    <w:p w14:paraId="3482A944" w14:textId="77777777" w:rsidR="006F54E2" w:rsidRPr="006F54E2" w:rsidRDefault="006F54E2" w:rsidP="006F54E2">
      <w:pPr>
        <w:pStyle w:val="a0"/>
        <w:rPr>
          <w:b/>
          <w:bCs/>
        </w:rPr>
      </w:pPr>
    </w:p>
    <w:p w14:paraId="13A4632F" w14:textId="77777777" w:rsidR="006F54E2" w:rsidRPr="006F54E2" w:rsidRDefault="006F54E2" w:rsidP="006F54E2">
      <w:pPr>
        <w:pStyle w:val="a0"/>
        <w:rPr>
          <w:b/>
          <w:bCs/>
        </w:rPr>
      </w:pPr>
      <w:r w:rsidRPr="006F54E2">
        <w:rPr>
          <w:b/>
          <w:bCs/>
        </w:rPr>
        <w:t xml:space="preserve">Ori de câte ori apa și electricitatea se află în același loc, există riscuri de **electrocutare**, **vătămare corporală gravă** sau chiar **deces**.  </w:t>
      </w:r>
    </w:p>
    <w:p w14:paraId="247DAE82" w14:textId="77777777" w:rsidR="006F54E2" w:rsidRPr="006F54E2" w:rsidRDefault="006F54E2" w:rsidP="006F54E2">
      <w:pPr>
        <w:pStyle w:val="a0"/>
        <w:rPr>
          <w:b/>
          <w:bCs/>
        </w:rPr>
      </w:pPr>
      <w:r w:rsidRPr="006F54E2">
        <w:rPr>
          <w:b/>
          <w:bCs/>
        </w:rPr>
        <w:t xml:space="preserve">Pompa este destinată utilizării **doar cu apă** sau **soluții apoase** (cu un conținut de cel puțin 90% apă).  </w:t>
      </w:r>
    </w:p>
    <w:p w14:paraId="02E94FDD" w14:textId="18B837C4" w:rsidR="006F54E2" w:rsidRPr="006F54E2" w:rsidRDefault="006F54E2" w:rsidP="006F54E2">
      <w:pPr>
        <w:pStyle w:val="a0"/>
        <w:rPr>
          <w:b/>
          <w:bCs/>
        </w:rPr>
      </w:pPr>
      <w:r w:rsidRPr="006F54E2">
        <w:rPr>
          <w:b/>
          <w:bCs/>
        </w:rPr>
        <w:t>**Nu utilizați pompa pentru fluide inflamabile, toxice, corozive sau iritante.**</w:t>
      </w:r>
    </w:p>
    <w:p w14:paraId="4BA97C4B" w14:textId="77777777" w:rsidR="006F54E2" w:rsidRPr="006F54E2" w:rsidRDefault="006F54E2" w:rsidP="006F54E2">
      <w:pPr>
        <w:pStyle w:val="a0"/>
        <w:rPr>
          <w:b/>
          <w:bCs/>
        </w:rPr>
      </w:pPr>
      <w:r w:rsidRPr="006F54E2">
        <w:rPr>
          <w:b/>
          <w:bCs/>
        </w:rPr>
        <w:t>------------------------------------------------------------</w:t>
      </w:r>
    </w:p>
    <w:p w14:paraId="145A1A57" w14:textId="0CEBA319" w:rsidR="006F54E2" w:rsidRPr="006F54E2" w:rsidRDefault="006F54E2" w:rsidP="006F54E2">
      <w:pPr>
        <w:pStyle w:val="a0"/>
        <w:rPr>
          <w:b/>
          <w:bCs/>
        </w:rPr>
      </w:pPr>
      <w:r w:rsidRPr="006F54E2">
        <w:rPr>
          <w:b/>
          <w:bCs/>
        </w:rPr>
        <w:t xml:space="preserve">a)  Utilizatorul este responsabil pentru utilizarea pompei și pentru eventualele consecințe asupra instalațiilor de apă sau a terților.  </w:t>
      </w:r>
    </w:p>
    <w:p w14:paraId="2D7612A3" w14:textId="67B103CC" w:rsidR="006F54E2" w:rsidRPr="006F54E2" w:rsidRDefault="006F54E2" w:rsidP="006F54E2">
      <w:pPr>
        <w:pStyle w:val="a0"/>
        <w:rPr>
          <w:b/>
          <w:bCs/>
        </w:rPr>
      </w:pPr>
      <w:r w:rsidRPr="006F54E2">
        <w:rPr>
          <w:b/>
          <w:bCs/>
        </w:rPr>
        <w:t xml:space="preserve">b)  Înainte de punerea în funcțiune, un electrician calificat trebuie să verifice implementarea tuturor măsurilor de siguranță electrică necesare.  </w:t>
      </w:r>
    </w:p>
    <w:p w14:paraId="4747E41E" w14:textId="46CDFEB3" w:rsidR="006F54E2" w:rsidRPr="006F54E2" w:rsidRDefault="006F54E2" w:rsidP="006F54E2">
      <w:pPr>
        <w:pStyle w:val="a0"/>
        <w:rPr>
          <w:b/>
          <w:bCs/>
        </w:rPr>
      </w:pPr>
      <w:r w:rsidRPr="006F54E2">
        <w:rPr>
          <w:b/>
          <w:bCs/>
        </w:rPr>
        <w:t xml:space="preserve">c)  Conectarea electrică trebuie realizată prin intermediul unei prize conforme cu normele de siguranță.  </w:t>
      </w:r>
    </w:p>
    <w:p w14:paraId="2957CB54" w14:textId="59E87B45" w:rsidR="006F54E2" w:rsidRPr="006F54E2" w:rsidRDefault="006F54E2" w:rsidP="006F54E2">
      <w:pPr>
        <w:pStyle w:val="a0"/>
        <w:rPr>
          <w:b/>
          <w:bCs/>
        </w:rPr>
      </w:pPr>
      <w:r w:rsidRPr="006F54E2">
        <w:rPr>
          <w:b/>
          <w:bCs/>
        </w:rPr>
        <w:t xml:space="preserve">d)  Verificați tensiunea de alimentare. Valorile indicate pe eticheta tehnică a produsului trebuie să corespundă cu tensiunea rețelei electrice.  </w:t>
      </w:r>
    </w:p>
    <w:p w14:paraId="70B5220E" w14:textId="3B6CD9B3" w:rsidR="006F54E2" w:rsidRPr="006F54E2" w:rsidRDefault="006F54E2" w:rsidP="006F54E2">
      <w:pPr>
        <w:pStyle w:val="a0"/>
        <w:rPr>
          <w:b/>
          <w:bCs/>
        </w:rPr>
      </w:pPr>
      <w:r w:rsidRPr="006F54E2">
        <w:rPr>
          <w:b/>
          <w:bCs/>
        </w:rPr>
        <w:t xml:space="preserve">e)  În timpul funcționării pompei, este strict interzis accesul persoanelor în mediul în care se desfășoară pomparea.  </w:t>
      </w:r>
    </w:p>
    <w:p w14:paraId="6FE85DA2" w14:textId="77777777" w:rsidR="006F54E2" w:rsidRPr="006F54E2" w:rsidRDefault="006F54E2" w:rsidP="006F54E2">
      <w:pPr>
        <w:pStyle w:val="a0"/>
        <w:rPr>
          <w:b/>
          <w:bCs/>
        </w:rPr>
      </w:pPr>
      <w:r w:rsidRPr="006F54E2">
        <w:rPr>
          <w:b/>
          <w:bCs/>
        </w:rPr>
        <w:t xml:space="preserve">f)  Temperatura maximă a lichidului pompat nu trebuie să depășească **35°C**.  </w:t>
      </w:r>
    </w:p>
    <w:p w14:paraId="405CF514" w14:textId="77777777" w:rsidR="006F54E2" w:rsidRPr="006F54E2" w:rsidRDefault="006F54E2" w:rsidP="006F54E2">
      <w:pPr>
        <w:pStyle w:val="a0"/>
        <w:rPr>
          <w:b/>
          <w:bCs/>
        </w:rPr>
      </w:pPr>
      <w:r w:rsidRPr="006F54E2">
        <w:rPr>
          <w:b/>
          <w:bCs/>
        </w:rPr>
        <w:t xml:space="preserve">Dacă se utilizează cabluri prelungitoare, acestea trebuie să fie confecționate exclusiv din cauciuc, **tip H07 RN-F**, și să fie conforme cu normele **DIN 57282** sau **DIN 57245**.  </w:t>
      </w:r>
    </w:p>
    <w:p w14:paraId="4932E964" w14:textId="77777777" w:rsidR="006F54E2" w:rsidRPr="006F54E2" w:rsidRDefault="006F54E2" w:rsidP="006F54E2">
      <w:pPr>
        <w:pStyle w:val="a0"/>
        <w:rPr>
          <w:b/>
          <w:bCs/>
        </w:rPr>
      </w:pPr>
      <w:r w:rsidRPr="006F54E2">
        <w:rPr>
          <w:b/>
          <w:bCs/>
        </w:rPr>
        <w:t xml:space="preserve">Nu ridicați și nu transportați niciodată pompa conectată la rețea trăgând de cablu.  </w:t>
      </w:r>
    </w:p>
    <w:p w14:paraId="7B091CC4" w14:textId="728D8D26" w:rsidR="006F54E2" w:rsidRPr="006F54E2" w:rsidRDefault="006F54E2" w:rsidP="006F54E2">
      <w:pPr>
        <w:pStyle w:val="a0"/>
        <w:rPr>
          <w:b/>
          <w:bCs/>
        </w:rPr>
      </w:pPr>
      <w:r w:rsidRPr="006F54E2">
        <w:rPr>
          <w:b/>
          <w:bCs/>
        </w:rPr>
        <w:t xml:space="preserve">Asigurați-vă că priza și ștecherul sunt protejate de umezeală și contactul direct cu apa.  </w:t>
      </w:r>
    </w:p>
    <w:p w14:paraId="79A4DB03" w14:textId="204AD9AD" w:rsidR="006F54E2" w:rsidRPr="006F54E2" w:rsidRDefault="006F54E2" w:rsidP="006F54E2">
      <w:pPr>
        <w:pStyle w:val="a0"/>
        <w:rPr>
          <w:b/>
          <w:bCs/>
        </w:rPr>
      </w:pPr>
      <w:r w:rsidRPr="006F54E2">
        <w:rPr>
          <w:b/>
          <w:bCs/>
        </w:rPr>
        <w:t xml:space="preserve">g)  Înainte de pornirea pompei, verificați integritatea cablului electric și a </w:t>
      </w:r>
      <w:r w:rsidRPr="006F54E2">
        <w:rPr>
          <w:b/>
          <w:bCs/>
        </w:rPr>
        <w:lastRenderedPageBreak/>
        <w:t xml:space="preserve">întrerupătorului de curent rezidual (RCD). Nu utilizați pompa dacă acestea sunt deteriorate.  </w:t>
      </w:r>
    </w:p>
    <w:p w14:paraId="0B90648B" w14:textId="1A5A9676" w:rsidR="006F54E2" w:rsidRPr="006F54E2" w:rsidRDefault="006F54E2" w:rsidP="006F54E2">
      <w:pPr>
        <w:pStyle w:val="a0"/>
        <w:rPr>
          <w:b/>
          <w:bCs/>
        </w:rPr>
      </w:pPr>
      <w:r w:rsidRPr="006F54E2">
        <w:rPr>
          <w:b/>
          <w:bCs/>
        </w:rPr>
        <w:t xml:space="preserve">h)  Dacă pompa este instalată într-o gură de scurgere pluvială, aceasta trebuie acoperită ulterior cu un capac de protecție pentru a preveni accidentele pietonale.  </w:t>
      </w:r>
    </w:p>
    <w:p w14:paraId="3D6DF2AD" w14:textId="77777777" w:rsidR="006F54E2" w:rsidRPr="006F54E2" w:rsidRDefault="006F54E2" w:rsidP="006F54E2">
      <w:pPr>
        <w:pStyle w:val="a0"/>
        <w:rPr>
          <w:b/>
          <w:bCs/>
        </w:rPr>
      </w:pPr>
      <w:r w:rsidRPr="006F54E2">
        <w:rPr>
          <w:b/>
          <w:bCs/>
        </w:rPr>
        <w:t xml:space="preserve">i)  Fixați conducta de refulare cu o clemă de prindere adecvată.  </w:t>
      </w:r>
    </w:p>
    <w:p w14:paraId="3E03A9F2" w14:textId="77777777" w:rsidR="006F54E2" w:rsidRPr="006F54E2" w:rsidRDefault="006F54E2" w:rsidP="006F54E2">
      <w:pPr>
        <w:pStyle w:val="a0"/>
        <w:rPr>
          <w:b/>
          <w:bCs/>
        </w:rPr>
      </w:pPr>
      <w:r w:rsidRPr="006F54E2">
        <w:rPr>
          <w:b/>
          <w:bCs/>
        </w:rPr>
        <w:t xml:space="preserve">Utilizatorul are obligația de a lua măsuri de precauție suplimentare (cum ar fi instalarea unui sistem de alarmă, a unei pompe de rezervă etc.) pentru a preveni posibilele daune provocate de o funcționare defectuoasă (de exemplu, inundarea încăperilor).  </w:t>
      </w:r>
    </w:p>
    <w:p w14:paraId="3EBAFCE7" w14:textId="315EBBE2" w:rsidR="006F54E2" w:rsidRPr="006F54E2" w:rsidRDefault="006F54E2" w:rsidP="006F54E2">
      <w:pPr>
        <w:pStyle w:val="a0"/>
        <w:rPr>
          <w:b/>
          <w:bCs/>
        </w:rPr>
      </w:pPr>
      <w:r w:rsidRPr="006F54E2">
        <w:rPr>
          <w:b/>
          <w:bCs/>
        </w:rPr>
        <w:t xml:space="preserve">Pe teren nisipos sau argilos, pompa trebuie amplasată pe o bază stabilă sau suspendată de o frânghie ori un lanț, pentru a evita scufundarea secțiunii de admisie.  </w:t>
      </w:r>
    </w:p>
    <w:p w14:paraId="56E2A72D" w14:textId="09FC5BE9" w:rsidR="006F54E2" w:rsidRPr="006F54E2" w:rsidRDefault="006F54E2" w:rsidP="006F54E2">
      <w:pPr>
        <w:pStyle w:val="a0"/>
        <w:rPr>
          <w:b/>
          <w:bCs/>
        </w:rPr>
      </w:pPr>
      <w:r w:rsidRPr="006F54E2">
        <w:rPr>
          <w:b/>
          <w:bCs/>
        </w:rPr>
        <w:t xml:space="preserve">j)  În cazul unei defecțiuni, reparațiile trebuie efectuate **numai de către un service autorizat**, utilizând exclusiv **piese de schimb originale**.  </w:t>
      </w:r>
    </w:p>
    <w:p w14:paraId="5034425D" w14:textId="77777777" w:rsidR="006F54E2" w:rsidRPr="006F54E2" w:rsidRDefault="006F54E2" w:rsidP="006F54E2">
      <w:pPr>
        <w:pStyle w:val="a0"/>
        <w:rPr>
          <w:b/>
          <w:bCs/>
        </w:rPr>
      </w:pPr>
      <w:r w:rsidRPr="006F54E2">
        <w:rPr>
          <w:b/>
          <w:bCs/>
        </w:rPr>
        <w:t xml:space="preserve">k)  Neutilizarea corectă, întreținerea necorespunzătoare sau modificarea pompei ori a accesoriilor sale în alt mod decât cel descris în prezentul manual poate duce la pierderea garanției și la excluderea oricărei răspunderi pentru daune, pierderi sau vătămări corporale.  </w:t>
      </w:r>
    </w:p>
    <w:p w14:paraId="7FE2BB87" w14:textId="77777777" w:rsidR="006F54E2" w:rsidRPr="006F54E2" w:rsidRDefault="006F54E2" w:rsidP="006F54E2">
      <w:pPr>
        <w:pStyle w:val="a0"/>
        <w:rPr>
          <w:b/>
          <w:bCs/>
        </w:rPr>
      </w:pPr>
      <w:r w:rsidRPr="006F54E2">
        <w:rPr>
          <w:b/>
          <w:bCs/>
        </w:rPr>
        <w:t xml:space="preserve">Situațiile în care reclamațiile pot fi respinse includ:  </w:t>
      </w:r>
    </w:p>
    <w:p w14:paraId="384130C4" w14:textId="77777777" w:rsidR="006F54E2" w:rsidRPr="006F54E2" w:rsidRDefault="006F54E2" w:rsidP="006F54E2">
      <w:pPr>
        <w:pStyle w:val="a0"/>
        <w:rPr>
          <w:b/>
          <w:bCs/>
        </w:rPr>
      </w:pPr>
      <w:r w:rsidRPr="006F54E2">
        <w:rPr>
          <w:b/>
          <w:bCs/>
        </w:rPr>
        <w:t xml:space="preserve">   ● reparații efectuate necorespunzător, fără autorizare;  </w:t>
      </w:r>
    </w:p>
    <w:p w14:paraId="37F89975" w14:textId="77777777" w:rsidR="006F54E2" w:rsidRPr="006F54E2" w:rsidRDefault="006F54E2" w:rsidP="006F54E2">
      <w:pPr>
        <w:pStyle w:val="a0"/>
        <w:rPr>
          <w:b/>
          <w:bCs/>
        </w:rPr>
      </w:pPr>
      <w:r w:rsidRPr="006F54E2">
        <w:rPr>
          <w:b/>
          <w:bCs/>
        </w:rPr>
        <w:t xml:space="preserve">   ● utilizarea altor piese de schimb decât cele originale.  </w:t>
      </w:r>
    </w:p>
    <w:p w14:paraId="5723F791" w14:textId="77777777" w:rsidR="006F54E2" w:rsidRPr="006F54E2" w:rsidRDefault="006F54E2" w:rsidP="006F54E2">
      <w:pPr>
        <w:pStyle w:val="a0"/>
        <w:rPr>
          <w:b/>
          <w:bCs/>
        </w:rPr>
      </w:pPr>
    </w:p>
    <w:p w14:paraId="5C28F6A3" w14:textId="4A9324EC" w:rsidR="006F54E2" w:rsidRPr="006F54E2" w:rsidRDefault="006F54E2" w:rsidP="006F54E2">
      <w:pPr>
        <w:pStyle w:val="a0"/>
        <w:rPr>
          <w:b/>
          <w:bCs/>
        </w:rPr>
      </w:pPr>
      <w:r w:rsidRPr="006F54E2">
        <w:rPr>
          <w:b/>
          <w:bCs/>
        </w:rPr>
        <w:t xml:space="preserve">l)  Cablul de alimentare al acestui dispozitiv **nu poate fi înlocuit**. În cazul deteriorării, pompa trebuie scoasă definitiv din uz.  </w:t>
      </w:r>
    </w:p>
    <w:p w14:paraId="2A8AC0EE" w14:textId="77777777" w:rsidR="006F54E2" w:rsidRPr="006F54E2" w:rsidRDefault="006F54E2" w:rsidP="006F54E2">
      <w:pPr>
        <w:pStyle w:val="a0"/>
        <w:rPr>
          <w:b/>
          <w:bCs/>
        </w:rPr>
      </w:pPr>
      <w:r w:rsidRPr="006F54E2">
        <w:rPr>
          <w:b/>
          <w:bCs/>
        </w:rPr>
        <w:t xml:space="preserve">m)  Produsul conține **lubrifiant intern** care poate scăpa și contamina apa; din acest motiv, pompa **nu este potrivită pentru iazuri cu pești sau alte organisme acvatice.**  </w:t>
      </w:r>
    </w:p>
    <w:p w14:paraId="28182BA6" w14:textId="77777777" w:rsidR="006F54E2" w:rsidRPr="006F54E2" w:rsidRDefault="006F54E2" w:rsidP="006F54E2">
      <w:pPr>
        <w:pStyle w:val="a0"/>
        <w:rPr>
          <w:b/>
          <w:bCs/>
        </w:rPr>
      </w:pPr>
      <w:r w:rsidRPr="006F54E2">
        <w:rPr>
          <w:b/>
          <w:bCs/>
        </w:rPr>
        <w:t xml:space="preserve">După o astfel de utilizare, pompa poate fi folosită **numai cu apă care nu este destinată consumului uman.**  </w:t>
      </w:r>
    </w:p>
    <w:p w14:paraId="3ACE4A9F" w14:textId="424F5A31" w:rsidR="00A433F2" w:rsidRPr="006F54E2" w:rsidRDefault="006F54E2" w:rsidP="006F54E2">
      <w:pPr>
        <w:pStyle w:val="a0"/>
        <w:rPr>
          <w:b/>
          <w:bCs/>
        </w:rPr>
      </w:pPr>
      <w:r w:rsidRPr="006F54E2">
        <w:rPr>
          <w:b/>
          <w:bCs/>
        </w:rPr>
        <w:t>Aceleași condiții se aplică și accesoriilor aferente.</w:t>
      </w:r>
    </w:p>
    <w:p w14:paraId="6DA177BE" w14:textId="77777777" w:rsidR="002750E1" w:rsidRDefault="002750E1" w:rsidP="00A433F2">
      <w:pPr>
        <w:pStyle w:val="a0"/>
      </w:pPr>
    </w:p>
    <w:p w14:paraId="2E87F73E" w14:textId="77777777" w:rsidR="002750E1" w:rsidRPr="002750E1" w:rsidRDefault="002750E1" w:rsidP="00A433F2">
      <w:pPr>
        <w:pStyle w:val="a0"/>
      </w:pPr>
    </w:p>
    <w:p w14:paraId="179C5A2C" w14:textId="77777777" w:rsidR="00A433F2" w:rsidRDefault="00A433F2" w:rsidP="00A433F2">
      <w:pPr>
        <w:pStyle w:val="a0"/>
      </w:pPr>
    </w:p>
    <w:p w14:paraId="56D46A7B" w14:textId="77777777" w:rsidR="00866408" w:rsidRDefault="00866408" w:rsidP="00A433F2">
      <w:pPr>
        <w:pStyle w:val="a0"/>
        <w:ind w:left="0" w:firstLine="0"/>
        <w:rPr>
          <w:b/>
        </w:rPr>
      </w:pPr>
    </w:p>
    <w:p w14:paraId="77624403" w14:textId="77777777" w:rsidR="00F80ABC" w:rsidRPr="00534553" w:rsidRDefault="00F80ABC" w:rsidP="00534553">
      <w:pPr>
        <w:pStyle w:val="1"/>
        <w:spacing w:after="62"/>
      </w:pPr>
      <w:r w:rsidRPr="00534553">
        <w:lastRenderedPageBreak/>
        <w:t>SIMBOLURILE DIN MANUALUL DE INSTRUCȚIUNI</w:t>
      </w:r>
    </w:p>
    <w:p w14:paraId="0FD810BE" w14:textId="77777777" w:rsidR="00F80ABC" w:rsidRPr="002F2B71" w:rsidRDefault="00F80ABC" w:rsidP="002F2B71">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9"/>
        <w:gridCol w:w="4254"/>
      </w:tblGrid>
      <w:tr w:rsidR="00F80ABC" w14:paraId="66BC1EF6" w14:textId="77777777" w:rsidTr="006E0A35">
        <w:trPr>
          <w:trHeight w:val="634"/>
        </w:trPr>
        <w:tc>
          <w:tcPr>
            <w:tcW w:w="849" w:type="dxa"/>
            <w:vAlign w:val="center"/>
          </w:tcPr>
          <w:p w14:paraId="6F0700FE" w14:textId="77777777" w:rsidR="00F80ABC" w:rsidRDefault="00F80AB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155CF80" wp14:editId="0A78FC7E">
                  <wp:extent cx="216425" cy="1525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stretch>
                            <a:fillRect/>
                          </a:stretch>
                        </pic:blipFill>
                        <pic:spPr bwMode="auto">
                          <a:xfrm>
                            <a:off x="0" y="0"/>
                            <a:ext cx="216425" cy="152561"/>
                          </a:xfrm>
                          <a:prstGeom prst="rect">
                            <a:avLst/>
                          </a:prstGeom>
                          <a:noFill/>
                          <a:ln>
                            <a:noFill/>
                          </a:ln>
                        </pic:spPr>
                      </pic:pic>
                    </a:graphicData>
                  </a:graphic>
                </wp:inline>
              </w:drawing>
            </w:r>
          </w:p>
        </w:tc>
        <w:tc>
          <w:tcPr>
            <w:tcW w:w="4254" w:type="dxa"/>
            <w:vAlign w:val="center"/>
          </w:tcPr>
          <w:p w14:paraId="7ABE0469" w14:textId="77777777" w:rsidR="00F80ABC" w:rsidRPr="00C03DA3" w:rsidRDefault="00F80ABC" w:rsidP="00650EB4">
            <w:pPr>
              <w:pStyle w:val="a3"/>
            </w:pPr>
            <w:r w:rsidRPr="00F722D9">
              <w:t>Citiți manualul de instrucțiuni înainte de utilizare.</w:t>
            </w:r>
          </w:p>
        </w:tc>
      </w:tr>
      <w:tr w:rsidR="00F80ABC" w14:paraId="4894B8F4" w14:textId="77777777" w:rsidTr="00545075">
        <w:trPr>
          <w:trHeight w:val="336"/>
        </w:trPr>
        <w:tc>
          <w:tcPr>
            <w:tcW w:w="849" w:type="dxa"/>
            <w:vAlign w:val="center"/>
          </w:tcPr>
          <w:p w14:paraId="59FCB615" w14:textId="77777777" w:rsidR="00F80ABC" w:rsidRDefault="00F80AB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1134843" wp14:editId="57F32D27">
                  <wp:extent cx="246380" cy="2159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254" w:type="dxa"/>
            <w:vAlign w:val="center"/>
          </w:tcPr>
          <w:p w14:paraId="4EE220FD" w14:textId="77777777" w:rsidR="00F80ABC" w:rsidRPr="00C03DA3" w:rsidRDefault="00F80ABC" w:rsidP="00BE5A67">
            <w:pPr>
              <w:pStyle w:val="a3"/>
            </w:pPr>
            <w:r w:rsidRPr="00C03DA3">
              <w:t>Alertă de siguranță.</w:t>
            </w:r>
          </w:p>
          <w:p w14:paraId="54187030" w14:textId="77777777" w:rsidR="00F80ABC" w:rsidRPr="00C03DA3" w:rsidRDefault="00F80ABC" w:rsidP="00BE5A67">
            <w:pPr>
              <w:pStyle w:val="a3"/>
            </w:pPr>
            <w:r w:rsidRPr="00C03DA3">
              <w:t>Vă rugăm să utilizați doar accesoriile acceptate de producător.</w:t>
            </w:r>
          </w:p>
        </w:tc>
      </w:tr>
      <w:tr w:rsidR="00F80ABC" w14:paraId="3CABA5B4" w14:textId="77777777" w:rsidTr="00545075">
        <w:trPr>
          <w:trHeight w:val="832"/>
        </w:trPr>
        <w:tc>
          <w:tcPr>
            <w:tcW w:w="849" w:type="dxa"/>
            <w:vAlign w:val="center"/>
          </w:tcPr>
          <w:p w14:paraId="0C88487A" w14:textId="77777777" w:rsidR="00F80ABC" w:rsidRDefault="00F80AB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8C3C1A1" wp14:editId="28E803C6">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254" w:type="dxa"/>
            <w:vAlign w:val="center"/>
          </w:tcPr>
          <w:p w14:paraId="63513002" w14:textId="77777777" w:rsidR="00F80ABC" w:rsidRPr="00C03DA3" w:rsidRDefault="00F80ABC"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2000B03A" w14:textId="77777777" w:rsidR="00F80ABC" w:rsidRDefault="00F80ABC" w:rsidP="00D5621A">
      <w:pPr>
        <w:pStyle w:val="a0"/>
        <w:ind w:left="0" w:firstLine="0"/>
      </w:pPr>
    </w:p>
    <w:p w14:paraId="74EE0175" w14:textId="6E400955" w:rsidR="00F80ABC" w:rsidRPr="007008F0" w:rsidRDefault="00F80ABC" w:rsidP="006941DD">
      <w:pPr>
        <w:pStyle w:val="1"/>
        <w:spacing w:after="62"/>
      </w:pPr>
      <w:bookmarkStart w:id="0" w:name="_Hlk131004149"/>
      <w:r w:rsidRPr="006941DD">
        <w:t>UTILIZARE</w:t>
      </w:r>
      <w:bookmarkEnd w:id="0"/>
      <w:r w:rsidRPr="007008F0">
        <w:t xml:space="preserve"> </w:t>
      </w:r>
    </w:p>
    <w:p w14:paraId="69BAE8A0" w14:textId="77777777" w:rsidR="00F80ABC" w:rsidRDefault="00F80ABC" w:rsidP="00C47C67">
      <w:pPr>
        <w:pStyle w:val="-"/>
      </w:pPr>
      <w:r w:rsidRPr="00001BBC">
        <w:t>Cu dimensiuni compacte, această pompă poate genera înălțimi de presiune mari și este potrivită pentru instalații casnice, sisteme de alimentare cu apă, aplicații mici de grădinărit, golirea și umplerea rezervoarelor și pentru utilizări industriale mici, cum ar fi alimentarea cazanelor sub presiune (anticondens).</w:t>
      </w:r>
    </w:p>
    <w:p w14:paraId="427B3D88" w14:textId="77777777" w:rsidR="00F80ABC" w:rsidRDefault="00F80ABC" w:rsidP="00C47C67">
      <w:pPr>
        <w:pStyle w:val="-"/>
      </w:pPr>
    </w:p>
    <w:p w14:paraId="0CF46A78" w14:textId="77777777" w:rsidR="00F80ABC" w:rsidRPr="00001BBC" w:rsidRDefault="00F80ABC" w:rsidP="00C47C67">
      <w:pPr>
        <w:pStyle w:val="-"/>
      </w:pPr>
    </w:p>
    <w:p w14:paraId="17A52BD4" w14:textId="77777777" w:rsidR="00F80ABC" w:rsidRDefault="00F80ABC" w:rsidP="00C47C67">
      <w:pPr>
        <w:pStyle w:val="-"/>
      </w:pPr>
    </w:p>
    <w:p w14:paraId="368F1A44" w14:textId="77777777" w:rsidR="00F80ABC" w:rsidRDefault="00F80ABC" w:rsidP="00C47C67">
      <w:pPr>
        <w:pStyle w:val="-"/>
      </w:pPr>
    </w:p>
    <w:p w14:paraId="2AEF69A9" w14:textId="77777777" w:rsidR="00F80ABC" w:rsidRDefault="00F80ABC" w:rsidP="00C47C67">
      <w:pPr>
        <w:pStyle w:val="-"/>
      </w:pPr>
    </w:p>
    <w:p w14:paraId="3DB552C2" w14:textId="77777777" w:rsidR="00F80ABC" w:rsidRDefault="00F80ABC" w:rsidP="00C47C67">
      <w:pPr>
        <w:pStyle w:val="-"/>
      </w:pPr>
    </w:p>
    <w:p w14:paraId="7034B890" w14:textId="77777777" w:rsidR="00F80ABC" w:rsidRDefault="00F80ABC" w:rsidP="00C47C67">
      <w:pPr>
        <w:pStyle w:val="-"/>
      </w:pPr>
    </w:p>
    <w:p w14:paraId="31994F38" w14:textId="77777777" w:rsidR="00F80ABC" w:rsidRDefault="00F80ABC" w:rsidP="00C47C67">
      <w:pPr>
        <w:pStyle w:val="-"/>
      </w:pPr>
    </w:p>
    <w:p w14:paraId="6180E831" w14:textId="77777777" w:rsidR="00F80ABC" w:rsidRDefault="00F80ABC" w:rsidP="00C47C67">
      <w:pPr>
        <w:pStyle w:val="-"/>
      </w:pPr>
    </w:p>
    <w:p w14:paraId="29587944" w14:textId="77777777" w:rsidR="00F80ABC" w:rsidRDefault="00F80ABC" w:rsidP="00C47C67">
      <w:pPr>
        <w:pStyle w:val="-"/>
      </w:pPr>
    </w:p>
    <w:p w14:paraId="4230FAE6" w14:textId="77777777" w:rsidR="00F80ABC" w:rsidRDefault="00F80ABC" w:rsidP="00C47C67">
      <w:pPr>
        <w:pStyle w:val="-"/>
      </w:pPr>
    </w:p>
    <w:p w14:paraId="6C16112F" w14:textId="77777777" w:rsidR="00F80ABC" w:rsidRDefault="00F80ABC" w:rsidP="00C47C67">
      <w:pPr>
        <w:pStyle w:val="-"/>
      </w:pPr>
    </w:p>
    <w:p w14:paraId="259E2ACB" w14:textId="77777777" w:rsidR="00F80ABC" w:rsidRDefault="00F80ABC" w:rsidP="00C47C67">
      <w:pPr>
        <w:pStyle w:val="-"/>
      </w:pPr>
    </w:p>
    <w:p w14:paraId="3FDC64D2" w14:textId="77777777" w:rsidR="00F80ABC" w:rsidRDefault="00F80ABC" w:rsidP="00C47C67">
      <w:pPr>
        <w:pStyle w:val="-"/>
      </w:pPr>
    </w:p>
    <w:p w14:paraId="0514932D" w14:textId="77777777" w:rsidR="00F80ABC" w:rsidRDefault="00F80ABC" w:rsidP="00C47C67">
      <w:pPr>
        <w:pStyle w:val="-"/>
      </w:pPr>
    </w:p>
    <w:p w14:paraId="77762F7C" w14:textId="77777777" w:rsidR="00F80ABC" w:rsidRPr="00F5027E" w:rsidRDefault="00F80ABC" w:rsidP="00C47C67">
      <w:pPr>
        <w:pStyle w:val="-"/>
      </w:pPr>
    </w:p>
    <w:p w14:paraId="5A93CE47" w14:textId="1ECE8D99" w:rsidR="00F80ABC" w:rsidRPr="002C144F" w:rsidRDefault="00F80ABC" w:rsidP="00DE1BC4">
      <w:pPr>
        <w:pStyle w:val="1"/>
        <w:spacing w:after="62"/>
        <w:rPr>
          <w:spacing w:val="-10"/>
        </w:rPr>
      </w:pPr>
      <w:r w:rsidRPr="00A671C1">
        <w:lastRenderedPageBreak/>
        <w:t>Specificații</w:t>
      </w:r>
    </w:p>
    <w:p w14:paraId="735D5F2B" w14:textId="751AF57B" w:rsidR="00F80ABC" w:rsidRDefault="001D73CF" w:rsidP="00A671C1">
      <w:pPr>
        <w:pStyle w:val="-"/>
      </w:pPr>
      <w:r>
        <w:rPr>
          <w:noProof/>
        </w:rPr>
        <w:drawing>
          <wp:anchor distT="0" distB="0" distL="114300" distR="114300" simplePos="0" relativeHeight="251661312" behindDoc="0" locked="0" layoutInCell="1" allowOverlap="1" wp14:anchorId="294984D0" wp14:editId="63333E67">
            <wp:simplePos x="0" y="0"/>
            <wp:positionH relativeFrom="page">
              <wp:align>center</wp:align>
            </wp:positionH>
            <wp:positionV relativeFrom="paragraph">
              <wp:posOffset>6985</wp:posOffset>
            </wp:positionV>
            <wp:extent cx="3114739" cy="2079145"/>
            <wp:effectExtent l="0" t="0" r="0" b="0"/>
            <wp:wrapNone/>
            <wp:docPr id="745902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02291" name="图片 1"/>
                    <pic:cNvPicPr/>
                  </pic:nvPicPr>
                  <pic:blipFill>
                    <a:blip r:embed="rId18"/>
                    <a:stretch>
                      <a:fillRect/>
                    </a:stretch>
                  </pic:blipFill>
                  <pic:spPr>
                    <a:xfrm>
                      <a:off x="0" y="0"/>
                      <a:ext cx="3114739" cy="2079145"/>
                    </a:xfrm>
                    <a:prstGeom prst="rect">
                      <a:avLst/>
                    </a:prstGeom>
                  </pic:spPr>
                </pic:pic>
              </a:graphicData>
            </a:graphic>
            <wp14:sizeRelH relativeFrom="page">
              <wp14:pctWidth>0</wp14:pctWidth>
            </wp14:sizeRelH>
            <wp14:sizeRelV relativeFrom="page">
              <wp14:pctHeight>0</wp14:pctHeight>
            </wp14:sizeRelV>
          </wp:anchor>
        </w:drawing>
      </w:r>
    </w:p>
    <w:p w14:paraId="6018EB9B" w14:textId="77777777" w:rsidR="00F80ABC" w:rsidRDefault="00F80ABC" w:rsidP="00A671C1">
      <w:pPr>
        <w:pStyle w:val="-"/>
      </w:pPr>
    </w:p>
    <w:p w14:paraId="3713843B" w14:textId="5CF41623" w:rsidR="00F80ABC" w:rsidRDefault="00F80ABC" w:rsidP="00A671C1">
      <w:pPr>
        <w:pStyle w:val="-"/>
      </w:pPr>
    </w:p>
    <w:p w14:paraId="02C4ACFF" w14:textId="77777777" w:rsidR="00F80ABC" w:rsidRDefault="00F80ABC" w:rsidP="00A671C1">
      <w:pPr>
        <w:pStyle w:val="-"/>
      </w:pPr>
    </w:p>
    <w:p w14:paraId="4E2D52C8" w14:textId="77777777" w:rsidR="00F80ABC" w:rsidRDefault="00F80ABC" w:rsidP="00A671C1">
      <w:pPr>
        <w:pStyle w:val="-"/>
      </w:pPr>
    </w:p>
    <w:p w14:paraId="3BCD9993" w14:textId="77777777" w:rsidR="00F80ABC" w:rsidRDefault="00F80ABC" w:rsidP="00A671C1">
      <w:pPr>
        <w:pStyle w:val="-"/>
      </w:pPr>
    </w:p>
    <w:p w14:paraId="598981DB" w14:textId="77777777" w:rsidR="00F80ABC" w:rsidRDefault="00F80ABC" w:rsidP="00A671C1">
      <w:pPr>
        <w:pStyle w:val="-"/>
      </w:pPr>
    </w:p>
    <w:p w14:paraId="0B478627" w14:textId="77777777" w:rsidR="00F80ABC" w:rsidRDefault="00F80ABC" w:rsidP="00A671C1">
      <w:pPr>
        <w:pStyle w:val="-"/>
      </w:pPr>
    </w:p>
    <w:p w14:paraId="51F2469B" w14:textId="77777777" w:rsidR="00F80ABC" w:rsidRDefault="00F80ABC" w:rsidP="00A671C1">
      <w:pPr>
        <w:pStyle w:val="-"/>
      </w:pPr>
    </w:p>
    <w:p w14:paraId="568B8A3D" w14:textId="77777777" w:rsidR="00F80ABC" w:rsidRDefault="00F80ABC" w:rsidP="00A671C1">
      <w:pPr>
        <w:pStyle w:val="-"/>
      </w:pPr>
    </w:p>
    <w:p w14:paraId="42432F82" w14:textId="3A5B39D7" w:rsidR="00F80ABC" w:rsidRDefault="00F80ABC" w:rsidP="00A671C1">
      <w:pPr>
        <w:pStyle w:val="-"/>
      </w:pPr>
    </w:p>
    <w:p w14:paraId="58C6C525" w14:textId="77777777" w:rsidR="00B246B4" w:rsidRDefault="00B246B4" w:rsidP="00A671C1">
      <w:pPr>
        <w:pStyle w:val="-"/>
      </w:pPr>
    </w:p>
    <w:p w14:paraId="45C9B62C" w14:textId="77777777" w:rsidR="001D73CF" w:rsidRDefault="001D73CF" w:rsidP="00A671C1">
      <w:pPr>
        <w:pStyle w:val="-"/>
      </w:pPr>
    </w:p>
    <w:p w14:paraId="549B0501" w14:textId="77777777" w:rsidR="001D73CF" w:rsidRDefault="001D73CF" w:rsidP="00A671C1">
      <w:pPr>
        <w:pStyle w:val="-"/>
      </w:pPr>
    </w:p>
    <w:p w14:paraId="7A6BD015" w14:textId="77777777" w:rsidR="001D73CF" w:rsidRDefault="001D73CF" w:rsidP="00A671C1">
      <w:pPr>
        <w:pStyle w:val="-"/>
      </w:pPr>
    </w:p>
    <w:p w14:paraId="3BBEA9B6" w14:textId="77777777" w:rsidR="001D73CF" w:rsidRDefault="001D73CF" w:rsidP="00A671C1">
      <w:pPr>
        <w:pStyle w:val="-"/>
      </w:pPr>
    </w:p>
    <w:p w14:paraId="2F55227F" w14:textId="77777777" w:rsidR="001D73CF" w:rsidRDefault="001D73CF" w:rsidP="00A671C1">
      <w:pPr>
        <w:pStyle w:val="-"/>
      </w:pPr>
    </w:p>
    <w:p w14:paraId="4BB38E82" w14:textId="75B3477C" w:rsidR="00F80ABC" w:rsidRDefault="00F80ABC" w:rsidP="00A8356D">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B246B4" w14:paraId="5E6C536E" w14:textId="77777777" w:rsidTr="00B246B4">
        <w:tc>
          <w:tcPr>
            <w:tcW w:w="2546" w:type="dxa"/>
          </w:tcPr>
          <w:p w14:paraId="0F413E33" w14:textId="729B08E7" w:rsidR="00B246B4" w:rsidRDefault="00B246B4" w:rsidP="00B246B4">
            <w:pPr>
              <w:pStyle w:val="a3"/>
            </w:pPr>
            <w:r w:rsidRPr="00850F66">
              <w:t>1. Cutie de borne</w:t>
            </w:r>
          </w:p>
        </w:tc>
        <w:tc>
          <w:tcPr>
            <w:tcW w:w="2547" w:type="dxa"/>
          </w:tcPr>
          <w:p w14:paraId="54FBE425" w14:textId="461C7C9E" w:rsidR="00B246B4" w:rsidRDefault="00B246B4" w:rsidP="00B246B4">
            <w:pPr>
              <w:pStyle w:val="a3"/>
            </w:pPr>
            <w:r w:rsidRPr="00317050">
              <w:t>5. Cablu</w:t>
            </w:r>
          </w:p>
        </w:tc>
      </w:tr>
      <w:tr w:rsidR="00B246B4" w14:paraId="506BF0EC" w14:textId="77777777" w:rsidTr="00B246B4">
        <w:tc>
          <w:tcPr>
            <w:tcW w:w="2546" w:type="dxa"/>
          </w:tcPr>
          <w:p w14:paraId="7CC983B1" w14:textId="40B1849F" w:rsidR="00B246B4" w:rsidRDefault="00B246B4" w:rsidP="00B246B4">
            <w:pPr>
              <w:pStyle w:val="a3"/>
            </w:pPr>
            <w:r w:rsidRPr="00850F66">
              <w:t>2. Priză</w:t>
            </w:r>
          </w:p>
        </w:tc>
        <w:tc>
          <w:tcPr>
            <w:tcW w:w="2547" w:type="dxa"/>
          </w:tcPr>
          <w:p w14:paraId="59CE0A3F" w14:textId="4DE59197" w:rsidR="00B246B4" w:rsidRDefault="00B246B4" w:rsidP="00B246B4">
            <w:pPr>
              <w:pStyle w:val="a3"/>
            </w:pPr>
            <w:r w:rsidRPr="00317050">
              <w:t>6. Capac ventilator</w:t>
            </w:r>
          </w:p>
        </w:tc>
      </w:tr>
      <w:tr w:rsidR="00B246B4" w14:paraId="4739B696" w14:textId="77777777" w:rsidTr="00B246B4">
        <w:tc>
          <w:tcPr>
            <w:tcW w:w="2546" w:type="dxa"/>
          </w:tcPr>
          <w:p w14:paraId="58066600" w14:textId="7539A798" w:rsidR="00B246B4" w:rsidRDefault="00B246B4" w:rsidP="00B246B4">
            <w:pPr>
              <w:pStyle w:val="a3"/>
            </w:pPr>
            <w:r w:rsidRPr="00850F66">
              <w:t>3. Intrare</w:t>
            </w:r>
          </w:p>
        </w:tc>
        <w:tc>
          <w:tcPr>
            <w:tcW w:w="2547" w:type="dxa"/>
          </w:tcPr>
          <w:p w14:paraId="0883E6CB" w14:textId="7B0F1FAD" w:rsidR="00B246B4" w:rsidRDefault="00B246B4" w:rsidP="00B246B4">
            <w:pPr>
              <w:pStyle w:val="a3"/>
            </w:pPr>
            <w:r w:rsidRPr="00317050">
              <w:t>7. Locuințe</w:t>
            </w:r>
          </w:p>
        </w:tc>
      </w:tr>
      <w:tr w:rsidR="00B246B4" w14:paraId="57E04F0F" w14:textId="77777777" w:rsidTr="00B246B4">
        <w:tc>
          <w:tcPr>
            <w:tcW w:w="2546" w:type="dxa"/>
          </w:tcPr>
          <w:p w14:paraId="0C1E8537" w14:textId="3FDF5845" w:rsidR="00B246B4" w:rsidRDefault="00B246B4" w:rsidP="00B246B4">
            <w:pPr>
              <w:pStyle w:val="a3"/>
            </w:pPr>
            <w:r w:rsidRPr="00850F66">
              <w:rPr>
                <w:rFonts w:hint="eastAsia"/>
              </w:rPr>
              <w:t xml:space="preserve">4. </w:t>
            </w:r>
            <w:r w:rsidRPr="00850F66">
              <w:t>Corpul pompei</w:t>
            </w:r>
          </w:p>
        </w:tc>
        <w:tc>
          <w:tcPr>
            <w:tcW w:w="2547" w:type="dxa"/>
          </w:tcPr>
          <w:p w14:paraId="09E957F7" w14:textId="0E3F172D" w:rsidR="00B246B4" w:rsidRDefault="00B246B4" w:rsidP="00B246B4">
            <w:pPr>
              <w:pStyle w:val="a3"/>
            </w:pPr>
            <w:r w:rsidRPr="00317050">
              <w:rPr>
                <w:rFonts w:hint="eastAsia"/>
              </w:rPr>
              <w:t xml:space="preserve">8. </w:t>
            </w:r>
            <w:r w:rsidRPr="00317050">
              <w:t>Suportul pompei</w:t>
            </w:r>
          </w:p>
        </w:tc>
      </w:tr>
    </w:tbl>
    <w:p w14:paraId="426EF21C" w14:textId="77777777" w:rsidR="00F80ABC" w:rsidRDefault="00F80ABC" w:rsidP="00A671C1">
      <w:pPr>
        <w:pStyle w:val="-"/>
      </w:pPr>
    </w:p>
    <w:p w14:paraId="354AF0B1" w14:textId="77777777" w:rsidR="00F80ABC" w:rsidRDefault="00F80ABC" w:rsidP="000E45CE">
      <w:pPr>
        <w:pStyle w:val="-"/>
        <w:rPr>
          <w:b/>
          <w:kern w:val="0"/>
          <w:sz w:val="12"/>
          <w:szCs w:val="12"/>
          <w:lang w:val="ru-RU"/>
        </w:rPr>
      </w:pPr>
    </w:p>
    <w:p w14:paraId="1AEEF163" w14:textId="77777777" w:rsidR="001D73CF" w:rsidRDefault="001D73CF" w:rsidP="000E45CE">
      <w:pPr>
        <w:pStyle w:val="-"/>
        <w:rPr>
          <w:b/>
          <w:kern w:val="0"/>
          <w:sz w:val="12"/>
          <w:szCs w:val="12"/>
          <w:lang w:val="ru-RU"/>
        </w:rPr>
      </w:pPr>
    </w:p>
    <w:p w14:paraId="67B4B672" w14:textId="77777777" w:rsidR="001D73CF" w:rsidRDefault="001D73CF" w:rsidP="000E45CE">
      <w:pPr>
        <w:pStyle w:val="-"/>
        <w:rPr>
          <w:b/>
          <w:kern w:val="0"/>
          <w:sz w:val="12"/>
          <w:szCs w:val="12"/>
          <w:lang w:val="ru-RU"/>
        </w:rPr>
      </w:pPr>
    </w:p>
    <w:p w14:paraId="085800CA" w14:textId="77777777" w:rsidR="001D73CF" w:rsidRDefault="001D73CF" w:rsidP="000E45CE">
      <w:pPr>
        <w:pStyle w:val="-"/>
        <w:rPr>
          <w:b/>
          <w:kern w:val="0"/>
          <w:sz w:val="12"/>
          <w:szCs w:val="12"/>
          <w:lang w:val="ru-RU"/>
        </w:rPr>
      </w:pPr>
    </w:p>
    <w:p w14:paraId="5E4D71A1" w14:textId="77777777" w:rsidR="001D73CF" w:rsidRDefault="001D73CF" w:rsidP="000E45CE">
      <w:pPr>
        <w:pStyle w:val="-"/>
        <w:rPr>
          <w:b/>
          <w:kern w:val="0"/>
          <w:sz w:val="12"/>
          <w:szCs w:val="12"/>
          <w:lang w:val="ru-RU"/>
        </w:rPr>
      </w:pPr>
    </w:p>
    <w:p w14:paraId="7CA51EC0" w14:textId="77777777" w:rsidR="001D73CF" w:rsidRDefault="001D73CF" w:rsidP="000E45CE">
      <w:pPr>
        <w:pStyle w:val="-"/>
        <w:rPr>
          <w:b/>
          <w:kern w:val="0"/>
          <w:sz w:val="12"/>
          <w:szCs w:val="12"/>
          <w:lang w:val="ru-RU"/>
        </w:rPr>
      </w:pPr>
    </w:p>
    <w:p w14:paraId="537D805A" w14:textId="77777777" w:rsidR="001D73CF" w:rsidRDefault="001D73CF" w:rsidP="000E45CE">
      <w:pPr>
        <w:pStyle w:val="-"/>
        <w:rPr>
          <w:b/>
          <w:kern w:val="0"/>
          <w:sz w:val="12"/>
          <w:szCs w:val="12"/>
          <w:lang w:val="ru-RU"/>
        </w:rPr>
      </w:pPr>
    </w:p>
    <w:p w14:paraId="134922E2" w14:textId="77777777" w:rsidR="001D73CF" w:rsidRDefault="001D73CF" w:rsidP="000E45CE">
      <w:pPr>
        <w:pStyle w:val="-"/>
        <w:rPr>
          <w:b/>
          <w:kern w:val="0"/>
          <w:sz w:val="12"/>
          <w:szCs w:val="12"/>
          <w:lang w:val="ru-RU"/>
        </w:rPr>
      </w:pPr>
    </w:p>
    <w:p w14:paraId="64924484" w14:textId="77777777" w:rsidR="001D73CF" w:rsidRDefault="001D73CF" w:rsidP="000E45CE">
      <w:pPr>
        <w:pStyle w:val="-"/>
        <w:rPr>
          <w:b/>
          <w:kern w:val="0"/>
          <w:sz w:val="12"/>
          <w:szCs w:val="12"/>
          <w:lang w:val="ru-RU"/>
        </w:rPr>
      </w:pPr>
    </w:p>
    <w:p w14:paraId="7D309BD4" w14:textId="77777777" w:rsidR="001D73CF" w:rsidRDefault="001D73CF" w:rsidP="000E45CE">
      <w:pPr>
        <w:pStyle w:val="-"/>
        <w:rPr>
          <w:b/>
          <w:kern w:val="0"/>
          <w:sz w:val="12"/>
          <w:szCs w:val="12"/>
          <w:lang w:val="ru-RU"/>
        </w:rPr>
      </w:pPr>
    </w:p>
    <w:p w14:paraId="7143C4B1" w14:textId="77777777" w:rsidR="001D73CF" w:rsidRDefault="001D73CF" w:rsidP="000E45CE">
      <w:pPr>
        <w:pStyle w:val="-"/>
        <w:rPr>
          <w:b/>
          <w:kern w:val="0"/>
          <w:sz w:val="12"/>
          <w:szCs w:val="12"/>
          <w:lang w:val="ru-RU"/>
        </w:rPr>
      </w:pPr>
    </w:p>
    <w:p w14:paraId="39E30C82" w14:textId="77777777" w:rsidR="001D73CF" w:rsidRDefault="001D73CF" w:rsidP="000E45CE">
      <w:pPr>
        <w:pStyle w:val="-"/>
        <w:rPr>
          <w:b/>
          <w:kern w:val="0"/>
          <w:sz w:val="12"/>
          <w:szCs w:val="12"/>
          <w:lang w:val="ru-RU"/>
        </w:rPr>
      </w:pPr>
    </w:p>
    <w:p w14:paraId="17008BF2" w14:textId="77777777" w:rsidR="00F80ABC" w:rsidRDefault="00F80ABC" w:rsidP="00AD4C2A">
      <w:pPr>
        <w:pStyle w:val="2"/>
      </w:pPr>
      <w:r w:rsidRPr="004C0F45">
        <w:lastRenderedPageBreak/>
        <w:t>Specificații tehnice</w:t>
      </w:r>
    </w:p>
    <w:p w14:paraId="0B058DFF" w14:textId="77777777" w:rsidR="00F80ABC" w:rsidRDefault="00F80ABC" w:rsidP="000E45CE">
      <w:pPr>
        <w:pStyle w:val="-"/>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298"/>
        <w:gridCol w:w="949"/>
        <w:gridCol w:w="950"/>
        <w:gridCol w:w="950"/>
        <w:gridCol w:w="950"/>
      </w:tblGrid>
      <w:tr w:rsidR="00952CE9" w14:paraId="062B32FC" w14:textId="77777777" w:rsidTr="00952CE9">
        <w:trPr>
          <w:trHeight w:val="283"/>
        </w:trPr>
        <w:tc>
          <w:tcPr>
            <w:tcW w:w="1298" w:type="dxa"/>
            <w:vAlign w:val="center"/>
          </w:tcPr>
          <w:p w14:paraId="6F252342" w14:textId="77777777" w:rsidR="00952CE9" w:rsidRPr="00936962" w:rsidRDefault="00952CE9" w:rsidP="006F54E2">
            <w:pPr>
              <w:pStyle w:val="a5"/>
            </w:pPr>
            <w:r w:rsidRPr="00936962">
              <w:t>Nr. model</w:t>
            </w:r>
          </w:p>
        </w:tc>
        <w:tc>
          <w:tcPr>
            <w:tcW w:w="949" w:type="dxa"/>
            <w:vAlign w:val="center"/>
          </w:tcPr>
          <w:p w14:paraId="7EC6A0F2" w14:textId="6AB05E70" w:rsidR="00952CE9" w:rsidRPr="00936962" w:rsidRDefault="00952CE9" w:rsidP="006F54E2">
            <w:pPr>
              <w:pStyle w:val="a5"/>
            </w:pPr>
            <w:r w:rsidRPr="00952CE9">
              <w:t>JP075068</w:t>
            </w:r>
          </w:p>
        </w:tc>
        <w:tc>
          <w:tcPr>
            <w:tcW w:w="950" w:type="dxa"/>
            <w:vAlign w:val="center"/>
          </w:tcPr>
          <w:p w14:paraId="25195B6D" w14:textId="0B23DF9C" w:rsidR="00952CE9" w:rsidRPr="00936962" w:rsidRDefault="00952CE9" w:rsidP="006F54E2">
            <w:pPr>
              <w:pStyle w:val="a5"/>
            </w:pPr>
            <w:r w:rsidRPr="00952CE9">
              <w:t>JP075068-5</w:t>
            </w:r>
          </w:p>
        </w:tc>
        <w:tc>
          <w:tcPr>
            <w:tcW w:w="950" w:type="dxa"/>
            <w:vAlign w:val="center"/>
          </w:tcPr>
          <w:p w14:paraId="7976861F" w14:textId="7A460CE1" w:rsidR="00952CE9" w:rsidRDefault="00952CE9" w:rsidP="006F54E2">
            <w:pPr>
              <w:pStyle w:val="a5"/>
            </w:pPr>
            <w:r w:rsidRPr="00952CE9">
              <w:t>UJP075068</w:t>
            </w:r>
          </w:p>
        </w:tc>
        <w:tc>
          <w:tcPr>
            <w:tcW w:w="950" w:type="dxa"/>
            <w:vAlign w:val="center"/>
          </w:tcPr>
          <w:p w14:paraId="58D533A5" w14:textId="6C691031" w:rsidR="00952CE9" w:rsidRPr="00936962" w:rsidRDefault="00952CE9" w:rsidP="006F54E2">
            <w:pPr>
              <w:pStyle w:val="a5"/>
            </w:pPr>
            <w:r w:rsidRPr="00952CE9">
              <w:t>UJP0750685</w:t>
            </w:r>
          </w:p>
        </w:tc>
      </w:tr>
      <w:tr w:rsidR="00952CE9" w14:paraId="0FE50AF2" w14:textId="77777777" w:rsidTr="00952CE9">
        <w:trPr>
          <w:trHeight w:val="227"/>
        </w:trPr>
        <w:tc>
          <w:tcPr>
            <w:tcW w:w="1298" w:type="dxa"/>
            <w:vAlign w:val="center"/>
          </w:tcPr>
          <w:p w14:paraId="424FB28E" w14:textId="77777777" w:rsidR="00952CE9" w:rsidRPr="00936962" w:rsidRDefault="00952CE9" w:rsidP="006F54E2">
            <w:pPr>
              <w:pStyle w:val="a3"/>
              <w:jc w:val="center"/>
              <w:rPr>
                <w:b/>
                <w:bCs/>
              </w:rPr>
            </w:pPr>
            <w:r w:rsidRPr="008615BC">
              <w:rPr>
                <w:b/>
                <w:bCs/>
              </w:rPr>
              <w:t>Tensiune nominală (V)</w:t>
            </w:r>
          </w:p>
        </w:tc>
        <w:tc>
          <w:tcPr>
            <w:tcW w:w="949" w:type="dxa"/>
            <w:vAlign w:val="center"/>
          </w:tcPr>
          <w:p w14:paraId="0681D698" w14:textId="442AA7C4" w:rsidR="00952CE9" w:rsidRDefault="00952CE9" w:rsidP="006F54E2">
            <w:pPr>
              <w:pStyle w:val="a3"/>
              <w:jc w:val="center"/>
            </w:pPr>
            <w:r>
              <w:rPr>
                <w:rFonts w:eastAsia="DengXian"/>
              </w:rPr>
              <w:t>220-240~</w:t>
            </w:r>
          </w:p>
        </w:tc>
        <w:tc>
          <w:tcPr>
            <w:tcW w:w="950" w:type="dxa"/>
            <w:vAlign w:val="center"/>
          </w:tcPr>
          <w:p w14:paraId="3E123300" w14:textId="57926376" w:rsidR="00952CE9" w:rsidRDefault="00952CE9" w:rsidP="006F54E2">
            <w:pPr>
              <w:pStyle w:val="a3"/>
              <w:jc w:val="center"/>
            </w:pPr>
            <w:r>
              <w:rPr>
                <w:rFonts w:eastAsia="DengXian"/>
              </w:rPr>
              <w:t>220-240~</w:t>
            </w:r>
          </w:p>
        </w:tc>
        <w:tc>
          <w:tcPr>
            <w:tcW w:w="950" w:type="dxa"/>
            <w:vAlign w:val="center"/>
          </w:tcPr>
          <w:p w14:paraId="66C0DC76" w14:textId="25FE9CA1" w:rsidR="00952CE9" w:rsidRDefault="00952CE9" w:rsidP="006F54E2">
            <w:pPr>
              <w:pStyle w:val="a3"/>
              <w:jc w:val="center"/>
            </w:pPr>
            <w:r>
              <w:rPr>
                <w:rFonts w:eastAsia="DengXian"/>
              </w:rPr>
              <w:t>110-120~</w:t>
            </w:r>
          </w:p>
        </w:tc>
        <w:tc>
          <w:tcPr>
            <w:tcW w:w="950" w:type="dxa"/>
            <w:vAlign w:val="center"/>
          </w:tcPr>
          <w:p w14:paraId="5B3B602A" w14:textId="26261CC9" w:rsidR="00952CE9" w:rsidRDefault="00952CE9" w:rsidP="006F54E2">
            <w:pPr>
              <w:pStyle w:val="a3"/>
              <w:jc w:val="center"/>
            </w:pPr>
            <w:r>
              <w:rPr>
                <w:rFonts w:eastAsia="DengXian"/>
              </w:rPr>
              <w:t>110-120~</w:t>
            </w:r>
          </w:p>
        </w:tc>
      </w:tr>
      <w:tr w:rsidR="00952CE9" w14:paraId="23466BEE" w14:textId="77777777" w:rsidTr="00952CE9">
        <w:trPr>
          <w:trHeight w:val="227"/>
        </w:trPr>
        <w:tc>
          <w:tcPr>
            <w:tcW w:w="1298" w:type="dxa"/>
            <w:vAlign w:val="center"/>
          </w:tcPr>
          <w:p w14:paraId="60E197AA" w14:textId="77777777" w:rsidR="00952CE9" w:rsidRPr="00936962" w:rsidRDefault="00952CE9" w:rsidP="006F54E2">
            <w:pPr>
              <w:pStyle w:val="a3"/>
              <w:jc w:val="center"/>
              <w:rPr>
                <w:b/>
                <w:bCs/>
              </w:rPr>
            </w:pPr>
            <w:r w:rsidRPr="008615BC">
              <w:rPr>
                <w:b/>
                <w:bCs/>
              </w:rPr>
              <w:t>Frecvență nominală (Hz)</w:t>
            </w:r>
          </w:p>
        </w:tc>
        <w:tc>
          <w:tcPr>
            <w:tcW w:w="949" w:type="dxa"/>
            <w:vAlign w:val="center"/>
          </w:tcPr>
          <w:p w14:paraId="498445F9" w14:textId="522120E6" w:rsidR="00952CE9" w:rsidRDefault="00952CE9" w:rsidP="006F54E2">
            <w:pPr>
              <w:pStyle w:val="a3"/>
              <w:jc w:val="center"/>
            </w:pPr>
            <w:r>
              <w:rPr>
                <w:rFonts w:eastAsia="DengXian"/>
              </w:rPr>
              <w:t>50</w:t>
            </w:r>
          </w:p>
        </w:tc>
        <w:tc>
          <w:tcPr>
            <w:tcW w:w="950" w:type="dxa"/>
            <w:vAlign w:val="center"/>
          </w:tcPr>
          <w:p w14:paraId="727D4CE7" w14:textId="53C34C8A" w:rsidR="00952CE9" w:rsidRDefault="00952CE9" w:rsidP="006F54E2">
            <w:pPr>
              <w:pStyle w:val="a3"/>
              <w:jc w:val="center"/>
            </w:pPr>
            <w:r>
              <w:rPr>
                <w:rFonts w:eastAsia="DengXian"/>
              </w:rPr>
              <w:t>60</w:t>
            </w:r>
          </w:p>
        </w:tc>
        <w:tc>
          <w:tcPr>
            <w:tcW w:w="950" w:type="dxa"/>
            <w:vAlign w:val="center"/>
          </w:tcPr>
          <w:p w14:paraId="3270281B" w14:textId="065C3E93" w:rsidR="00952CE9" w:rsidRDefault="00952CE9" w:rsidP="006F54E2">
            <w:pPr>
              <w:pStyle w:val="a3"/>
              <w:jc w:val="center"/>
            </w:pPr>
            <w:r>
              <w:rPr>
                <w:rFonts w:eastAsia="DengXian"/>
              </w:rPr>
              <w:t>60</w:t>
            </w:r>
          </w:p>
        </w:tc>
        <w:tc>
          <w:tcPr>
            <w:tcW w:w="950" w:type="dxa"/>
            <w:vAlign w:val="center"/>
          </w:tcPr>
          <w:p w14:paraId="4BFC25E4" w14:textId="7A27778F" w:rsidR="00952CE9" w:rsidRDefault="00952CE9" w:rsidP="006F54E2">
            <w:pPr>
              <w:pStyle w:val="a3"/>
              <w:jc w:val="center"/>
            </w:pPr>
            <w:r>
              <w:rPr>
                <w:rFonts w:eastAsia="DengXian"/>
              </w:rPr>
              <w:t>50</w:t>
            </w:r>
          </w:p>
        </w:tc>
      </w:tr>
      <w:tr w:rsidR="00952CE9" w14:paraId="654C7E79" w14:textId="77777777" w:rsidTr="00952CE9">
        <w:trPr>
          <w:trHeight w:val="227"/>
        </w:trPr>
        <w:tc>
          <w:tcPr>
            <w:tcW w:w="1298" w:type="dxa"/>
            <w:vAlign w:val="center"/>
          </w:tcPr>
          <w:p w14:paraId="5FA7439B" w14:textId="77777777" w:rsidR="00952CE9" w:rsidRPr="00936962" w:rsidRDefault="00952CE9" w:rsidP="006F54E2">
            <w:pPr>
              <w:pStyle w:val="a3"/>
              <w:jc w:val="center"/>
              <w:rPr>
                <w:b/>
                <w:bCs/>
              </w:rPr>
            </w:pPr>
            <w:r w:rsidRPr="008615BC">
              <w:rPr>
                <w:b/>
                <w:bCs/>
              </w:rPr>
              <w:t>Fază</w:t>
            </w:r>
          </w:p>
        </w:tc>
        <w:tc>
          <w:tcPr>
            <w:tcW w:w="949" w:type="dxa"/>
            <w:vAlign w:val="center"/>
          </w:tcPr>
          <w:p w14:paraId="2ED9695A" w14:textId="68B1840D" w:rsidR="00952CE9" w:rsidRDefault="00952CE9" w:rsidP="006F54E2">
            <w:pPr>
              <w:pStyle w:val="a3"/>
              <w:jc w:val="center"/>
            </w:pPr>
            <w:r>
              <w:rPr>
                <w:rFonts w:eastAsia="DengXian"/>
              </w:rPr>
              <w:t>Singur</w:t>
            </w:r>
          </w:p>
        </w:tc>
        <w:tc>
          <w:tcPr>
            <w:tcW w:w="950" w:type="dxa"/>
            <w:vAlign w:val="center"/>
          </w:tcPr>
          <w:p w14:paraId="65AB6594" w14:textId="6076BC49" w:rsidR="00952CE9" w:rsidRDefault="00952CE9" w:rsidP="006F54E2">
            <w:pPr>
              <w:pStyle w:val="a3"/>
              <w:jc w:val="center"/>
            </w:pPr>
            <w:r>
              <w:rPr>
                <w:rFonts w:eastAsia="DengXian"/>
              </w:rPr>
              <w:t>Singur</w:t>
            </w:r>
          </w:p>
        </w:tc>
        <w:tc>
          <w:tcPr>
            <w:tcW w:w="950" w:type="dxa"/>
            <w:vAlign w:val="center"/>
          </w:tcPr>
          <w:p w14:paraId="316E3005" w14:textId="462213D0" w:rsidR="00952CE9" w:rsidRPr="00B04D67" w:rsidRDefault="00952CE9" w:rsidP="006F54E2">
            <w:pPr>
              <w:pStyle w:val="a3"/>
              <w:jc w:val="center"/>
            </w:pPr>
            <w:r>
              <w:rPr>
                <w:rFonts w:eastAsia="DengXian"/>
              </w:rPr>
              <w:t>Singur</w:t>
            </w:r>
          </w:p>
        </w:tc>
        <w:tc>
          <w:tcPr>
            <w:tcW w:w="950" w:type="dxa"/>
            <w:vAlign w:val="center"/>
          </w:tcPr>
          <w:p w14:paraId="7B64CE55" w14:textId="6663F6D3" w:rsidR="00952CE9" w:rsidRDefault="00952CE9" w:rsidP="006F54E2">
            <w:pPr>
              <w:pStyle w:val="a3"/>
              <w:jc w:val="center"/>
            </w:pPr>
            <w:r>
              <w:rPr>
                <w:rFonts w:eastAsia="DengXian"/>
              </w:rPr>
              <w:t>Singur</w:t>
            </w:r>
          </w:p>
        </w:tc>
      </w:tr>
      <w:tr w:rsidR="00952CE9" w14:paraId="68AFAC2C" w14:textId="77777777" w:rsidTr="00952CE9">
        <w:trPr>
          <w:trHeight w:val="227"/>
        </w:trPr>
        <w:tc>
          <w:tcPr>
            <w:tcW w:w="1298" w:type="dxa"/>
            <w:vAlign w:val="center"/>
          </w:tcPr>
          <w:p w14:paraId="429CE1DE" w14:textId="77777777" w:rsidR="00952CE9" w:rsidRPr="00936962" w:rsidRDefault="00952CE9" w:rsidP="006F54E2">
            <w:pPr>
              <w:pStyle w:val="a3"/>
              <w:jc w:val="center"/>
              <w:rPr>
                <w:b/>
                <w:bCs/>
              </w:rPr>
            </w:pPr>
            <w:r w:rsidRPr="008615BC">
              <w:rPr>
                <w:b/>
                <w:bCs/>
              </w:rPr>
              <w:t>Putere nominală (kW/CP)</w:t>
            </w:r>
          </w:p>
        </w:tc>
        <w:tc>
          <w:tcPr>
            <w:tcW w:w="949" w:type="dxa"/>
            <w:vAlign w:val="center"/>
          </w:tcPr>
          <w:p w14:paraId="1791C96F" w14:textId="514AF943" w:rsidR="00952CE9" w:rsidRDefault="00952CE9" w:rsidP="006F54E2">
            <w:pPr>
              <w:pStyle w:val="a3"/>
              <w:jc w:val="center"/>
            </w:pPr>
            <w:r>
              <w:rPr>
                <w:rFonts w:eastAsia="DengXian"/>
              </w:rPr>
              <w:t>0,75/1,0</w:t>
            </w:r>
          </w:p>
        </w:tc>
        <w:tc>
          <w:tcPr>
            <w:tcW w:w="950" w:type="dxa"/>
            <w:vAlign w:val="center"/>
          </w:tcPr>
          <w:p w14:paraId="4EE95B40" w14:textId="4C5C71FA" w:rsidR="00952CE9" w:rsidRDefault="00952CE9" w:rsidP="006F54E2">
            <w:pPr>
              <w:pStyle w:val="a3"/>
              <w:jc w:val="center"/>
            </w:pPr>
            <w:r>
              <w:rPr>
                <w:rFonts w:eastAsia="DengXian"/>
              </w:rPr>
              <w:t>0,75/1,0</w:t>
            </w:r>
          </w:p>
        </w:tc>
        <w:tc>
          <w:tcPr>
            <w:tcW w:w="950" w:type="dxa"/>
            <w:vAlign w:val="center"/>
          </w:tcPr>
          <w:p w14:paraId="6DC5D7EF" w14:textId="118D6F92" w:rsidR="00952CE9" w:rsidRDefault="00952CE9" w:rsidP="006F54E2">
            <w:pPr>
              <w:pStyle w:val="a3"/>
              <w:jc w:val="center"/>
            </w:pPr>
            <w:r>
              <w:rPr>
                <w:rFonts w:eastAsia="DengXian"/>
              </w:rPr>
              <w:t>0,75/1,0</w:t>
            </w:r>
          </w:p>
        </w:tc>
        <w:tc>
          <w:tcPr>
            <w:tcW w:w="950" w:type="dxa"/>
            <w:vAlign w:val="center"/>
          </w:tcPr>
          <w:p w14:paraId="695E7B5E" w14:textId="1DCCB770" w:rsidR="00952CE9" w:rsidRDefault="00952CE9" w:rsidP="006F54E2">
            <w:pPr>
              <w:pStyle w:val="a3"/>
              <w:jc w:val="center"/>
            </w:pPr>
            <w:r>
              <w:rPr>
                <w:rFonts w:eastAsia="DengXian"/>
              </w:rPr>
              <w:t>0,75/1,0</w:t>
            </w:r>
          </w:p>
        </w:tc>
      </w:tr>
      <w:tr w:rsidR="00952CE9" w14:paraId="53F7F0C3" w14:textId="77777777" w:rsidTr="00952CE9">
        <w:trPr>
          <w:trHeight w:val="227"/>
        </w:trPr>
        <w:tc>
          <w:tcPr>
            <w:tcW w:w="1298" w:type="dxa"/>
            <w:vAlign w:val="center"/>
          </w:tcPr>
          <w:p w14:paraId="366D0AD2" w14:textId="77777777" w:rsidR="00952CE9" w:rsidRPr="00936962" w:rsidRDefault="00952CE9" w:rsidP="006F54E2">
            <w:pPr>
              <w:pStyle w:val="a3"/>
              <w:jc w:val="center"/>
              <w:rPr>
                <w:b/>
                <w:bCs/>
              </w:rPr>
            </w:pPr>
            <w:r w:rsidRPr="008615BC">
              <w:rPr>
                <w:b/>
                <w:bCs/>
              </w:rPr>
              <w:t>Turație fără sarcină (r/min)</w:t>
            </w:r>
          </w:p>
        </w:tc>
        <w:tc>
          <w:tcPr>
            <w:tcW w:w="949" w:type="dxa"/>
            <w:vAlign w:val="center"/>
          </w:tcPr>
          <w:p w14:paraId="1044F747" w14:textId="6735D5DC" w:rsidR="00952CE9" w:rsidRDefault="00952CE9" w:rsidP="006F54E2">
            <w:pPr>
              <w:pStyle w:val="a3"/>
              <w:jc w:val="center"/>
            </w:pPr>
            <w:r>
              <w:rPr>
                <w:rFonts w:eastAsia="DengXian"/>
              </w:rPr>
              <w:t>2850</w:t>
            </w:r>
          </w:p>
        </w:tc>
        <w:tc>
          <w:tcPr>
            <w:tcW w:w="950" w:type="dxa"/>
            <w:vAlign w:val="center"/>
          </w:tcPr>
          <w:p w14:paraId="40CF223B" w14:textId="7BE6E2A9" w:rsidR="00952CE9" w:rsidRDefault="00952CE9" w:rsidP="006F54E2">
            <w:pPr>
              <w:pStyle w:val="a3"/>
              <w:jc w:val="center"/>
            </w:pPr>
            <w:r>
              <w:rPr>
                <w:rFonts w:eastAsia="DengXian"/>
              </w:rPr>
              <w:t>3450</w:t>
            </w:r>
          </w:p>
        </w:tc>
        <w:tc>
          <w:tcPr>
            <w:tcW w:w="950" w:type="dxa"/>
            <w:vAlign w:val="center"/>
          </w:tcPr>
          <w:p w14:paraId="5F5D0E47" w14:textId="639273E4" w:rsidR="00952CE9" w:rsidRDefault="00952CE9" w:rsidP="006F54E2">
            <w:pPr>
              <w:pStyle w:val="a3"/>
              <w:jc w:val="center"/>
            </w:pPr>
            <w:r>
              <w:rPr>
                <w:rFonts w:eastAsia="DengXian"/>
              </w:rPr>
              <w:t>3450</w:t>
            </w:r>
          </w:p>
        </w:tc>
        <w:tc>
          <w:tcPr>
            <w:tcW w:w="950" w:type="dxa"/>
            <w:vAlign w:val="center"/>
          </w:tcPr>
          <w:p w14:paraId="6560F731" w14:textId="0FFB2DB1" w:rsidR="00952CE9" w:rsidRDefault="00952CE9" w:rsidP="006F54E2">
            <w:pPr>
              <w:pStyle w:val="a3"/>
              <w:jc w:val="center"/>
            </w:pPr>
            <w:r>
              <w:rPr>
                <w:rFonts w:eastAsia="DengXian"/>
              </w:rPr>
              <w:t>2850</w:t>
            </w:r>
          </w:p>
        </w:tc>
      </w:tr>
      <w:tr w:rsidR="00952CE9" w14:paraId="351AD8B0" w14:textId="77777777" w:rsidTr="00952CE9">
        <w:trPr>
          <w:trHeight w:val="227"/>
        </w:trPr>
        <w:tc>
          <w:tcPr>
            <w:tcW w:w="1298" w:type="dxa"/>
            <w:vAlign w:val="center"/>
          </w:tcPr>
          <w:p w14:paraId="69DC3A23" w14:textId="77777777" w:rsidR="00952CE9" w:rsidRPr="00936962" w:rsidRDefault="00952CE9" w:rsidP="006F54E2">
            <w:pPr>
              <w:pStyle w:val="a3"/>
              <w:jc w:val="center"/>
              <w:rPr>
                <w:b/>
                <w:bCs/>
              </w:rPr>
            </w:pPr>
            <w:r w:rsidRPr="008615BC">
              <w:rPr>
                <w:b/>
                <w:bCs/>
              </w:rPr>
              <w:t>Înălțime maximă (m)</w:t>
            </w:r>
          </w:p>
        </w:tc>
        <w:tc>
          <w:tcPr>
            <w:tcW w:w="949" w:type="dxa"/>
            <w:vAlign w:val="center"/>
          </w:tcPr>
          <w:p w14:paraId="40AF2DA0" w14:textId="5CAB52CE" w:rsidR="00952CE9" w:rsidRPr="00101D5B" w:rsidRDefault="00952CE9" w:rsidP="006F54E2">
            <w:pPr>
              <w:pStyle w:val="a3"/>
              <w:jc w:val="center"/>
            </w:pPr>
            <w:r>
              <w:rPr>
                <w:rFonts w:eastAsia="DengXian"/>
              </w:rPr>
              <w:t>51</w:t>
            </w:r>
          </w:p>
        </w:tc>
        <w:tc>
          <w:tcPr>
            <w:tcW w:w="950" w:type="dxa"/>
            <w:vAlign w:val="center"/>
          </w:tcPr>
          <w:p w14:paraId="1B7635F5" w14:textId="65DE5C11" w:rsidR="00952CE9" w:rsidRDefault="00952CE9" w:rsidP="006F54E2">
            <w:pPr>
              <w:pStyle w:val="a3"/>
              <w:jc w:val="center"/>
            </w:pPr>
            <w:r>
              <w:rPr>
                <w:rFonts w:eastAsia="DengXian"/>
              </w:rPr>
              <w:t>51</w:t>
            </w:r>
          </w:p>
        </w:tc>
        <w:tc>
          <w:tcPr>
            <w:tcW w:w="950" w:type="dxa"/>
            <w:vAlign w:val="center"/>
          </w:tcPr>
          <w:p w14:paraId="76A9C81D" w14:textId="1E7EDFA7" w:rsidR="00952CE9" w:rsidRDefault="00952CE9" w:rsidP="006F54E2">
            <w:pPr>
              <w:pStyle w:val="a3"/>
              <w:jc w:val="center"/>
            </w:pPr>
            <w:r>
              <w:rPr>
                <w:rFonts w:eastAsia="DengXian"/>
              </w:rPr>
              <w:t>51</w:t>
            </w:r>
          </w:p>
        </w:tc>
        <w:tc>
          <w:tcPr>
            <w:tcW w:w="950" w:type="dxa"/>
            <w:vAlign w:val="center"/>
          </w:tcPr>
          <w:p w14:paraId="2100C1E3" w14:textId="137FAE1E" w:rsidR="00952CE9" w:rsidRDefault="00952CE9" w:rsidP="006F54E2">
            <w:pPr>
              <w:pStyle w:val="a3"/>
              <w:jc w:val="center"/>
            </w:pPr>
            <w:r>
              <w:rPr>
                <w:rFonts w:eastAsia="DengXian"/>
              </w:rPr>
              <w:t>51</w:t>
            </w:r>
          </w:p>
        </w:tc>
      </w:tr>
      <w:tr w:rsidR="00952CE9" w14:paraId="4C60E52E" w14:textId="77777777" w:rsidTr="00952CE9">
        <w:trPr>
          <w:trHeight w:val="227"/>
        </w:trPr>
        <w:tc>
          <w:tcPr>
            <w:tcW w:w="1298" w:type="dxa"/>
            <w:vAlign w:val="center"/>
          </w:tcPr>
          <w:p w14:paraId="61F7ACC1" w14:textId="77777777" w:rsidR="00952CE9" w:rsidRPr="00936962" w:rsidRDefault="00952CE9" w:rsidP="006F54E2">
            <w:pPr>
              <w:pStyle w:val="a3"/>
              <w:jc w:val="center"/>
              <w:rPr>
                <w:b/>
                <w:bCs/>
              </w:rPr>
            </w:pPr>
            <w:r w:rsidRPr="008615BC">
              <w:rPr>
                <w:b/>
                <w:bCs/>
              </w:rPr>
              <w:t>Aspirație maximă (m)</w:t>
            </w:r>
          </w:p>
        </w:tc>
        <w:tc>
          <w:tcPr>
            <w:tcW w:w="949" w:type="dxa"/>
            <w:vAlign w:val="center"/>
          </w:tcPr>
          <w:p w14:paraId="75AB59A0" w14:textId="65367D1E" w:rsidR="00952CE9" w:rsidRPr="00101D5B" w:rsidRDefault="00952CE9" w:rsidP="006F54E2">
            <w:pPr>
              <w:pStyle w:val="a3"/>
              <w:jc w:val="center"/>
            </w:pPr>
            <w:r>
              <w:rPr>
                <w:rFonts w:eastAsia="DengXian"/>
              </w:rPr>
              <w:t>9</w:t>
            </w:r>
          </w:p>
        </w:tc>
        <w:tc>
          <w:tcPr>
            <w:tcW w:w="950" w:type="dxa"/>
            <w:vAlign w:val="center"/>
          </w:tcPr>
          <w:p w14:paraId="499A5672" w14:textId="7DAD66BE" w:rsidR="00952CE9" w:rsidRDefault="00952CE9" w:rsidP="006F54E2">
            <w:pPr>
              <w:pStyle w:val="a3"/>
              <w:jc w:val="center"/>
            </w:pPr>
            <w:r>
              <w:rPr>
                <w:rFonts w:eastAsia="DengXian"/>
              </w:rPr>
              <w:t>9</w:t>
            </w:r>
          </w:p>
        </w:tc>
        <w:tc>
          <w:tcPr>
            <w:tcW w:w="950" w:type="dxa"/>
            <w:vAlign w:val="center"/>
          </w:tcPr>
          <w:p w14:paraId="3CDE629E" w14:textId="004B93D1" w:rsidR="00952CE9" w:rsidRDefault="00952CE9" w:rsidP="006F54E2">
            <w:pPr>
              <w:pStyle w:val="a3"/>
              <w:jc w:val="center"/>
            </w:pPr>
            <w:r>
              <w:rPr>
                <w:rFonts w:eastAsia="DengXian"/>
              </w:rPr>
              <w:t>9</w:t>
            </w:r>
          </w:p>
        </w:tc>
        <w:tc>
          <w:tcPr>
            <w:tcW w:w="950" w:type="dxa"/>
            <w:vAlign w:val="center"/>
          </w:tcPr>
          <w:p w14:paraId="40F32F0D" w14:textId="3875E8EB" w:rsidR="00952CE9" w:rsidRDefault="00952CE9" w:rsidP="006F54E2">
            <w:pPr>
              <w:pStyle w:val="a3"/>
              <w:jc w:val="center"/>
            </w:pPr>
            <w:r>
              <w:rPr>
                <w:rFonts w:eastAsia="DengXian"/>
              </w:rPr>
              <w:t>9</w:t>
            </w:r>
          </w:p>
        </w:tc>
      </w:tr>
      <w:tr w:rsidR="00952CE9" w14:paraId="710E4773" w14:textId="77777777" w:rsidTr="00952CE9">
        <w:trPr>
          <w:trHeight w:val="227"/>
        </w:trPr>
        <w:tc>
          <w:tcPr>
            <w:tcW w:w="1298" w:type="dxa"/>
            <w:vAlign w:val="center"/>
          </w:tcPr>
          <w:p w14:paraId="3C44FF49" w14:textId="77777777" w:rsidR="00952CE9" w:rsidRPr="00936962" w:rsidRDefault="00952CE9" w:rsidP="006F54E2">
            <w:pPr>
              <w:pStyle w:val="a3"/>
              <w:jc w:val="center"/>
              <w:rPr>
                <w:b/>
                <w:bCs/>
              </w:rPr>
            </w:pPr>
            <w:r w:rsidRPr="008615BC">
              <w:rPr>
                <w:b/>
                <w:bCs/>
              </w:rPr>
              <w:t>Debit maxim (L/min)</w:t>
            </w:r>
          </w:p>
        </w:tc>
        <w:tc>
          <w:tcPr>
            <w:tcW w:w="949" w:type="dxa"/>
            <w:vAlign w:val="center"/>
          </w:tcPr>
          <w:p w14:paraId="3E026ABD" w14:textId="14A7986A" w:rsidR="00952CE9" w:rsidRPr="00101D5B" w:rsidRDefault="00952CE9" w:rsidP="006F54E2">
            <w:pPr>
              <w:pStyle w:val="a3"/>
              <w:jc w:val="center"/>
            </w:pPr>
            <w:r>
              <w:rPr>
                <w:rFonts w:eastAsia="DengXian"/>
              </w:rPr>
              <w:t>55 de ani</w:t>
            </w:r>
          </w:p>
        </w:tc>
        <w:tc>
          <w:tcPr>
            <w:tcW w:w="950" w:type="dxa"/>
            <w:vAlign w:val="center"/>
          </w:tcPr>
          <w:p w14:paraId="7DC5989E" w14:textId="1174E0B3" w:rsidR="00952CE9" w:rsidRDefault="00952CE9" w:rsidP="006F54E2">
            <w:pPr>
              <w:pStyle w:val="a3"/>
              <w:jc w:val="center"/>
            </w:pPr>
            <w:r>
              <w:rPr>
                <w:rFonts w:eastAsia="DengXian"/>
              </w:rPr>
              <w:t>55 de ani</w:t>
            </w:r>
          </w:p>
        </w:tc>
        <w:tc>
          <w:tcPr>
            <w:tcW w:w="950" w:type="dxa"/>
            <w:vAlign w:val="center"/>
          </w:tcPr>
          <w:p w14:paraId="76CABBD3" w14:textId="4BDCED65" w:rsidR="00952CE9" w:rsidRDefault="00952CE9" w:rsidP="006F54E2">
            <w:pPr>
              <w:pStyle w:val="a3"/>
              <w:jc w:val="center"/>
            </w:pPr>
            <w:r>
              <w:rPr>
                <w:rFonts w:eastAsia="DengXian"/>
              </w:rPr>
              <w:t>55 de ani</w:t>
            </w:r>
          </w:p>
        </w:tc>
        <w:tc>
          <w:tcPr>
            <w:tcW w:w="950" w:type="dxa"/>
            <w:vAlign w:val="center"/>
          </w:tcPr>
          <w:p w14:paraId="207CDBF0" w14:textId="1CFFD31A" w:rsidR="00952CE9" w:rsidRDefault="00952CE9" w:rsidP="006F54E2">
            <w:pPr>
              <w:pStyle w:val="a3"/>
              <w:jc w:val="center"/>
            </w:pPr>
            <w:r>
              <w:rPr>
                <w:rFonts w:eastAsia="DengXian"/>
              </w:rPr>
              <w:t>55 de ani</w:t>
            </w:r>
          </w:p>
        </w:tc>
      </w:tr>
      <w:tr w:rsidR="00952CE9" w14:paraId="6584E693" w14:textId="77777777" w:rsidTr="00952CE9">
        <w:trPr>
          <w:trHeight w:val="227"/>
        </w:trPr>
        <w:tc>
          <w:tcPr>
            <w:tcW w:w="1298" w:type="dxa"/>
            <w:vAlign w:val="center"/>
          </w:tcPr>
          <w:p w14:paraId="4BD7E8A2" w14:textId="77777777" w:rsidR="00952CE9" w:rsidRPr="00936962" w:rsidRDefault="00952CE9" w:rsidP="006F54E2">
            <w:pPr>
              <w:pStyle w:val="a3"/>
              <w:jc w:val="center"/>
              <w:rPr>
                <w:b/>
                <w:bCs/>
              </w:rPr>
            </w:pPr>
            <w:r w:rsidRPr="008615BC">
              <w:rPr>
                <w:b/>
                <w:bCs/>
              </w:rPr>
              <w:t>Intrare/Ieșire (țoli)</w:t>
            </w:r>
          </w:p>
        </w:tc>
        <w:tc>
          <w:tcPr>
            <w:tcW w:w="949" w:type="dxa"/>
            <w:vAlign w:val="center"/>
          </w:tcPr>
          <w:p w14:paraId="35047162" w14:textId="0579D680" w:rsidR="00952CE9" w:rsidRPr="00101D5B" w:rsidRDefault="00952CE9" w:rsidP="006F54E2">
            <w:pPr>
              <w:pStyle w:val="a3"/>
              <w:jc w:val="center"/>
            </w:pPr>
            <w:r>
              <w:rPr>
                <w:rFonts w:eastAsia="DengXian"/>
              </w:rPr>
              <w:t>1˝x1˝</w:t>
            </w:r>
          </w:p>
        </w:tc>
        <w:tc>
          <w:tcPr>
            <w:tcW w:w="950" w:type="dxa"/>
            <w:vAlign w:val="center"/>
          </w:tcPr>
          <w:p w14:paraId="067E90FA" w14:textId="60B48223" w:rsidR="00952CE9" w:rsidRDefault="00952CE9" w:rsidP="006F54E2">
            <w:pPr>
              <w:pStyle w:val="a3"/>
              <w:jc w:val="center"/>
            </w:pPr>
            <w:r>
              <w:rPr>
                <w:rFonts w:eastAsia="DengXian"/>
              </w:rPr>
              <w:t>1˝x1˝</w:t>
            </w:r>
          </w:p>
        </w:tc>
        <w:tc>
          <w:tcPr>
            <w:tcW w:w="950" w:type="dxa"/>
            <w:vAlign w:val="center"/>
          </w:tcPr>
          <w:p w14:paraId="104F3985" w14:textId="5099DC04" w:rsidR="00952CE9" w:rsidRDefault="00952CE9" w:rsidP="006F54E2">
            <w:pPr>
              <w:pStyle w:val="a3"/>
              <w:jc w:val="center"/>
            </w:pPr>
            <w:r>
              <w:rPr>
                <w:rFonts w:eastAsia="DengXian"/>
              </w:rPr>
              <w:t>1˝x1˝</w:t>
            </w:r>
          </w:p>
        </w:tc>
        <w:tc>
          <w:tcPr>
            <w:tcW w:w="950" w:type="dxa"/>
            <w:vAlign w:val="center"/>
          </w:tcPr>
          <w:p w14:paraId="408C682A" w14:textId="721E53BA" w:rsidR="00952CE9" w:rsidRDefault="00952CE9" w:rsidP="006F54E2">
            <w:pPr>
              <w:pStyle w:val="a3"/>
              <w:jc w:val="center"/>
            </w:pPr>
            <w:r>
              <w:rPr>
                <w:rFonts w:eastAsia="DengXian"/>
              </w:rPr>
              <w:t>1˝x1˝</w:t>
            </w:r>
          </w:p>
        </w:tc>
      </w:tr>
    </w:tbl>
    <w:p w14:paraId="16F72E05" w14:textId="77777777" w:rsidR="00F80ABC" w:rsidRDefault="00F80ABC" w:rsidP="000E45CE">
      <w:pPr>
        <w:pStyle w:val="-"/>
      </w:pPr>
    </w:p>
    <w:p w14:paraId="1988DE38" w14:textId="558A4692" w:rsidR="0059499D" w:rsidRPr="0059499D" w:rsidRDefault="0059499D" w:rsidP="0059499D">
      <w:pPr>
        <w:tabs>
          <w:tab w:val="left" w:pos="284"/>
        </w:tabs>
        <w:spacing w:line="200" w:lineRule="exact"/>
        <w:rPr>
          <w:rFonts w:ascii="Arial" w:hAnsi="Arial" w:cs="Arial"/>
          <w:b/>
          <w:color w:val="595858"/>
          <w:sz w:val="16"/>
          <w:szCs w:val="14"/>
          <w:lang w:bidi="zh-CN"/>
        </w:rPr>
      </w:pPr>
      <w:r w:rsidRPr="0059499D">
        <w:rPr>
          <w:rFonts w:ascii="Arial" w:hAnsi="Arial" w:cs="Arial"/>
          <w:b/>
          <w:color w:val="595858"/>
          <w:sz w:val="16"/>
          <w:szCs w:val="14"/>
          <w:lang w:bidi="zh-CN"/>
        </w:rPr>
        <w:t>Curbe de performanță (750W, 1.0CP)</w:t>
      </w:r>
    </w:p>
    <w:p w14:paraId="32C1D247" w14:textId="77777777" w:rsidR="0059499D" w:rsidRPr="0059499D" w:rsidRDefault="0059499D" w:rsidP="0059499D">
      <w:pPr>
        <w:tabs>
          <w:tab w:val="left" w:pos="284"/>
        </w:tabs>
        <w:spacing w:line="200" w:lineRule="exact"/>
        <w:rPr>
          <w:rFonts w:ascii="Arial" w:hAnsi="Arial" w:cs="Arial"/>
          <w:color w:val="595858"/>
          <w:sz w:val="14"/>
          <w:szCs w:val="14"/>
        </w:rPr>
      </w:pPr>
      <w:r w:rsidRPr="0059499D">
        <w:rPr>
          <w:rFonts w:ascii="Arial" w:hAnsi="Arial" w:cs="Arial"/>
          <w:noProof/>
          <w:color w:val="595858"/>
          <w:sz w:val="14"/>
          <w:szCs w:val="14"/>
        </w:rPr>
        <w:drawing>
          <wp:anchor distT="0" distB="0" distL="114300" distR="114300" simplePos="0" relativeHeight="251672576" behindDoc="0" locked="0" layoutInCell="1" allowOverlap="1" wp14:anchorId="5A8EB348" wp14:editId="2F80C6DF">
            <wp:simplePos x="0" y="0"/>
            <wp:positionH relativeFrom="margin">
              <wp:posOffset>434340</wp:posOffset>
            </wp:positionH>
            <wp:positionV relativeFrom="paragraph">
              <wp:posOffset>38941</wp:posOffset>
            </wp:positionV>
            <wp:extent cx="2272786" cy="1761487"/>
            <wp:effectExtent l="0" t="0" r="0" b="0"/>
            <wp:wrapNone/>
            <wp:docPr id="7492606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60660" name="图片 749260660"/>
                    <pic:cNvPicPr/>
                  </pic:nvPicPr>
                  <pic:blipFill>
                    <a:blip r:embed="rId19"/>
                    <a:stretch>
                      <a:fillRect/>
                    </a:stretch>
                  </pic:blipFill>
                  <pic:spPr>
                    <a:xfrm>
                      <a:off x="0" y="0"/>
                      <a:ext cx="2272786" cy="1761487"/>
                    </a:xfrm>
                    <a:prstGeom prst="rect">
                      <a:avLst/>
                    </a:prstGeom>
                  </pic:spPr>
                </pic:pic>
              </a:graphicData>
            </a:graphic>
            <wp14:sizeRelH relativeFrom="margin">
              <wp14:pctWidth>0</wp14:pctWidth>
            </wp14:sizeRelH>
            <wp14:sizeRelV relativeFrom="margin">
              <wp14:pctHeight>0</wp14:pctHeight>
            </wp14:sizeRelV>
          </wp:anchor>
        </w:drawing>
      </w:r>
    </w:p>
    <w:p w14:paraId="50ACAFA7" w14:textId="77777777" w:rsidR="0059499D" w:rsidRPr="0059499D" w:rsidRDefault="0059499D" w:rsidP="0059499D">
      <w:pPr>
        <w:tabs>
          <w:tab w:val="left" w:pos="284"/>
        </w:tabs>
        <w:spacing w:line="200" w:lineRule="exact"/>
        <w:rPr>
          <w:rFonts w:ascii="Arial" w:hAnsi="Arial" w:cs="Arial"/>
          <w:color w:val="595858"/>
          <w:sz w:val="14"/>
          <w:szCs w:val="14"/>
        </w:rPr>
      </w:pPr>
    </w:p>
    <w:p w14:paraId="0BDB8CE9" w14:textId="0F8A5A08" w:rsidR="0059499D" w:rsidRPr="0059499D" w:rsidRDefault="0059499D" w:rsidP="0059499D">
      <w:pPr>
        <w:tabs>
          <w:tab w:val="left" w:pos="284"/>
        </w:tabs>
        <w:spacing w:line="200" w:lineRule="exact"/>
        <w:rPr>
          <w:rFonts w:ascii="Arial" w:hAnsi="Arial" w:cs="Arial"/>
          <w:color w:val="595858"/>
          <w:sz w:val="14"/>
          <w:szCs w:val="14"/>
        </w:rPr>
      </w:pPr>
    </w:p>
    <w:p w14:paraId="00B98810" w14:textId="77777777" w:rsidR="0059499D" w:rsidRPr="0059499D" w:rsidRDefault="0059499D" w:rsidP="0059499D">
      <w:pPr>
        <w:tabs>
          <w:tab w:val="left" w:pos="284"/>
        </w:tabs>
        <w:spacing w:line="200" w:lineRule="exact"/>
        <w:rPr>
          <w:rFonts w:ascii="Arial" w:hAnsi="Arial" w:cs="Arial"/>
          <w:color w:val="595858"/>
          <w:sz w:val="14"/>
          <w:szCs w:val="14"/>
        </w:rPr>
      </w:pPr>
    </w:p>
    <w:p w14:paraId="68A570E0" w14:textId="77777777" w:rsidR="0059499D" w:rsidRPr="0059499D" w:rsidRDefault="0059499D" w:rsidP="0059499D">
      <w:pPr>
        <w:tabs>
          <w:tab w:val="left" w:pos="284"/>
        </w:tabs>
        <w:spacing w:line="200" w:lineRule="exact"/>
        <w:rPr>
          <w:rFonts w:ascii="Arial" w:hAnsi="Arial" w:cs="Arial"/>
          <w:color w:val="595858"/>
          <w:sz w:val="14"/>
          <w:szCs w:val="14"/>
        </w:rPr>
      </w:pPr>
    </w:p>
    <w:p w14:paraId="2DE841E1" w14:textId="77777777" w:rsidR="0059499D" w:rsidRPr="0059499D" w:rsidRDefault="0059499D" w:rsidP="0059499D">
      <w:pPr>
        <w:tabs>
          <w:tab w:val="left" w:pos="284"/>
        </w:tabs>
        <w:spacing w:line="200" w:lineRule="exact"/>
        <w:rPr>
          <w:rFonts w:ascii="Arial" w:hAnsi="Arial" w:cs="Arial"/>
          <w:color w:val="595858"/>
          <w:sz w:val="14"/>
          <w:szCs w:val="14"/>
        </w:rPr>
      </w:pPr>
    </w:p>
    <w:p w14:paraId="42342762" w14:textId="77777777" w:rsidR="0059499D" w:rsidRPr="0059499D" w:rsidRDefault="0059499D" w:rsidP="0059499D">
      <w:pPr>
        <w:tabs>
          <w:tab w:val="left" w:pos="284"/>
        </w:tabs>
        <w:spacing w:line="200" w:lineRule="exact"/>
        <w:rPr>
          <w:rFonts w:ascii="Arial" w:hAnsi="Arial" w:cs="Arial"/>
          <w:color w:val="595858"/>
          <w:sz w:val="14"/>
          <w:szCs w:val="14"/>
        </w:rPr>
      </w:pPr>
    </w:p>
    <w:p w14:paraId="65D7C1DA" w14:textId="77777777" w:rsidR="0059499D" w:rsidRPr="0059499D" w:rsidRDefault="0059499D" w:rsidP="0059499D">
      <w:pPr>
        <w:tabs>
          <w:tab w:val="left" w:pos="284"/>
        </w:tabs>
        <w:spacing w:line="200" w:lineRule="exact"/>
        <w:rPr>
          <w:rFonts w:ascii="Arial" w:hAnsi="Arial" w:cs="Arial"/>
          <w:color w:val="595858"/>
          <w:sz w:val="14"/>
          <w:szCs w:val="14"/>
        </w:rPr>
      </w:pPr>
    </w:p>
    <w:p w14:paraId="2134AD93" w14:textId="77777777" w:rsidR="0059499D" w:rsidRPr="0059499D" w:rsidRDefault="0059499D" w:rsidP="0059499D">
      <w:pPr>
        <w:tabs>
          <w:tab w:val="left" w:pos="284"/>
        </w:tabs>
        <w:spacing w:line="200" w:lineRule="exact"/>
        <w:rPr>
          <w:rFonts w:ascii="Arial" w:hAnsi="Arial" w:cs="Arial"/>
          <w:color w:val="595858"/>
          <w:sz w:val="14"/>
          <w:szCs w:val="14"/>
        </w:rPr>
      </w:pPr>
    </w:p>
    <w:p w14:paraId="7CF3B106" w14:textId="77777777" w:rsidR="0059499D" w:rsidRPr="0059499D" w:rsidRDefault="0059499D" w:rsidP="0059499D">
      <w:pPr>
        <w:tabs>
          <w:tab w:val="left" w:pos="284"/>
        </w:tabs>
        <w:spacing w:line="200" w:lineRule="exact"/>
        <w:rPr>
          <w:rFonts w:ascii="Arial" w:hAnsi="Arial" w:cs="Arial"/>
          <w:color w:val="595858"/>
          <w:sz w:val="14"/>
          <w:szCs w:val="14"/>
        </w:rPr>
      </w:pPr>
    </w:p>
    <w:p w14:paraId="2BDB1E1B" w14:textId="77777777" w:rsidR="0059499D" w:rsidRPr="0059499D" w:rsidRDefault="0059499D" w:rsidP="0059499D">
      <w:pPr>
        <w:tabs>
          <w:tab w:val="left" w:pos="284"/>
        </w:tabs>
        <w:spacing w:line="200" w:lineRule="exact"/>
        <w:rPr>
          <w:rFonts w:ascii="Arial" w:hAnsi="Arial" w:cs="Arial"/>
          <w:color w:val="595858"/>
          <w:sz w:val="14"/>
          <w:szCs w:val="14"/>
        </w:rPr>
      </w:pPr>
    </w:p>
    <w:p w14:paraId="101EAD15" w14:textId="77777777" w:rsidR="0059499D" w:rsidRPr="0059499D" w:rsidRDefault="0059499D" w:rsidP="0059499D">
      <w:pPr>
        <w:tabs>
          <w:tab w:val="left" w:pos="284"/>
        </w:tabs>
        <w:spacing w:line="200" w:lineRule="exact"/>
        <w:rPr>
          <w:rFonts w:ascii="Arial" w:hAnsi="Arial" w:cs="Arial"/>
          <w:color w:val="595858"/>
          <w:sz w:val="14"/>
          <w:szCs w:val="14"/>
        </w:rPr>
      </w:pPr>
    </w:p>
    <w:p w14:paraId="03E2A5BF" w14:textId="6187D6B2" w:rsidR="0059499D" w:rsidRPr="0059499D" w:rsidRDefault="00FC323E" w:rsidP="0059499D">
      <w:pPr>
        <w:tabs>
          <w:tab w:val="left" w:pos="284"/>
        </w:tabs>
        <w:spacing w:line="200" w:lineRule="exact"/>
        <w:rPr>
          <w:rFonts w:ascii="Arial" w:hAnsi="Arial" w:cs="Arial"/>
          <w:color w:val="595858"/>
          <w:sz w:val="14"/>
          <w:szCs w:val="14"/>
        </w:rPr>
      </w:pPr>
      <w:r>
        <w:rPr>
          <w:rFonts w:ascii="Arial" w:hAnsi="Arial" w:cs="Arial" w:hint="eastAsia"/>
          <w:color w:val="595858"/>
          <w:sz w:val="14"/>
          <w:szCs w:val="14"/>
        </w:rPr>
        <w:t xml:space="preserve"> </w:t>
      </w:r>
    </w:p>
    <w:p w14:paraId="28FD3CD2" w14:textId="77777777" w:rsidR="0059499D" w:rsidRPr="0059499D" w:rsidRDefault="0059499D" w:rsidP="0059499D">
      <w:pPr>
        <w:tabs>
          <w:tab w:val="left" w:pos="284"/>
        </w:tabs>
        <w:spacing w:line="200" w:lineRule="exact"/>
        <w:rPr>
          <w:rFonts w:ascii="Arial" w:hAnsi="Arial" w:cs="Arial"/>
          <w:color w:val="595858"/>
          <w:sz w:val="14"/>
          <w:szCs w:val="14"/>
        </w:rPr>
      </w:pPr>
    </w:p>
    <w:p w14:paraId="1613131E" w14:textId="77777777" w:rsidR="0059499D" w:rsidRPr="0059499D" w:rsidRDefault="0059499D" w:rsidP="0059499D">
      <w:pPr>
        <w:tabs>
          <w:tab w:val="left" w:pos="284"/>
        </w:tabs>
        <w:spacing w:line="200" w:lineRule="exact"/>
        <w:rPr>
          <w:rFonts w:ascii="Arial" w:hAnsi="Arial" w:cs="Arial"/>
          <w:color w:val="595858"/>
          <w:sz w:val="14"/>
          <w:szCs w:val="14"/>
        </w:rPr>
      </w:pPr>
    </w:p>
    <w:p w14:paraId="74D11CAB" w14:textId="77777777" w:rsidR="0059499D" w:rsidRPr="0059499D" w:rsidRDefault="0059499D" w:rsidP="0059499D">
      <w:pPr>
        <w:tabs>
          <w:tab w:val="left" w:pos="284"/>
        </w:tabs>
        <w:spacing w:line="200" w:lineRule="exact"/>
        <w:rPr>
          <w:rFonts w:ascii="Arial" w:hAnsi="Arial" w:cs="Arial"/>
          <w:color w:val="595858"/>
          <w:sz w:val="14"/>
          <w:szCs w:val="14"/>
        </w:rPr>
      </w:pPr>
      <w:r w:rsidRPr="0059499D">
        <w:rPr>
          <w:rFonts w:ascii="Arial" w:hAnsi="Arial" w:cs="Arial"/>
          <w:color w:val="595858"/>
          <w:sz w:val="14"/>
          <w:szCs w:val="14"/>
        </w:rPr>
        <w:t xml:space="preserve">Curbele de performanță se bazează pe valorile vâscozității cinematice = 1 mm²/s și </w:t>
      </w:r>
      <w:r w:rsidRPr="0059499D">
        <w:rPr>
          <w:rFonts w:ascii="Arial" w:hAnsi="Arial" w:cs="Arial"/>
          <w:color w:val="595858"/>
          <w:sz w:val="14"/>
          <w:szCs w:val="14"/>
        </w:rPr>
        <w:lastRenderedPageBreak/>
        <w:t>densitate egală cu</w:t>
      </w:r>
      <w:r w:rsidRPr="0059499D">
        <w:rPr>
          <w:rFonts w:ascii="Arial" w:hAnsi="Arial" w:cs="Arial" w:hint="eastAsia"/>
          <w:color w:val="595858"/>
          <w:sz w:val="14"/>
          <w:szCs w:val="14"/>
        </w:rPr>
        <w:t xml:space="preserve"> </w:t>
      </w:r>
      <w:r w:rsidRPr="0059499D">
        <w:rPr>
          <w:rFonts w:ascii="Arial" w:hAnsi="Arial" w:cs="Arial"/>
          <w:color w:val="595858"/>
          <w:sz w:val="14"/>
          <w:szCs w:val="14"/>
        </w:rPr>
        <w:t>până la 1000 kg/m³. Toleranță curbă conform ISO 9906.</w:t>
      </w:r>
    </w:p>
    <w:p w14:paraId="1E7F5D98" w14:textId="77777777" w:rsidR="001D73CF" w:rsidRPr="0059499D" w:rsidRDefault="001D73CF" w:rsidP="0059499D">
      <w:pPr>
        <w:tabs>
          <w:tab w:val="left" w:pos="284"/>
        </w:tabs>
        <w:spacing w:line="200" w:lineRule="exact"/>
        <w:rPr>
          <w:rFonts w:ascii="Arial" w:hAnsi="Arial" w:cs="Arial"/>
          <w:color w:val="595858"/>
          <w:sz w:val="14"/>
          <w:szCs w:val="14"/>
        </w:rPr>
      </w:pPr>
    </w:p>
    <w:p w14:paraId="30778C97" w14:textId="77777777" w:rsidR="0059499D" w:rsidRPr="0059499D" w:rsidRDefault="0059499D" w:rsidP="0059499D">
      <w:pPr>
        <w:tabs>
          <w:tab w:val="left" w:pos="284"/>
        </w:tabs>
        <w:spacing w:line="200" w:lineRule="exact"/>
        <w:ind w:left="284" w:hanging="284"/>
        <w:rPr>
          <w:rFonts w:ascii="Arial" w:hAnsi="Arial" w:cs="Arial"/>
          <w:b/>
          <w:color w:val="595858"/>
          <w:sz w:val="16"/>
          <w:szCs w:val="14"/>
          <w:lang w:bidi="zh-CN"/>
        </w:rPr>
      </w:pPr>
      <w:r w:rsidRPr="0059499D">
        <w:rPr>
          <w:rFonts w:ascii="Arial" w:hAnsi="Arial" w:cs="Arial"/>
          <w:b/>
          <w:color w:val="595858"/>
          <w:sz w:val="16"/>
          <w:szCs w:val="14"/>
          <w:lang w:bidi="zh-CN"/>
        </w:rPr>
        <w:t>Specificații tehnice</w:t>
      </w:r>
    </w:p>
    <w:p w14:paraId="75594323" w14:textId="77777777" w:rsidR="0059499D" w:rsidRPr="0059499D" w:rsidRDefault="0059499D" w:rsidP="0059499D">
      <w:pPr>
        <w:tabs>
          <w:tab w:val="left" w:pos="284"/>
        </w:tabs>
        <w:spacing w:line="200" w:lineRule="exact"/>
        <w:rPr>
          <w:rFonts w:ascii="Arial" w:hAnsi="Arial" w:cs="Arial"/>
          <w:color w:val="595858"/>
          <w:sz w:val="14"/>
          <w:szCs w:val="14"/>
        </w:rPr>
      </w:pPr>
    </w:p>
    <w:tbl>
      <w:tblPr>
        <w:tblStyle w:val="11"/>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57"/>
        <w:gridCol w:w="1275"/>
        <w:gridCol w:w="1134"/>
        <w:gridCol w:w="1127"/>
      </w:tblGrid>
      <w:tr w:rsidR="001D73CF" w:rsidRPr="0059499D" w14:paraId="5D08734E" w14:textId="77777777" w:rsidTr="006B3356">
        <w:trPr>
          <w:trHeight w:val="340"/>
        </w:trPr>
        <w:tc>
          <w:tcPr>
            <w:tcW w:w="1557" w:type="dxa"/>
            <w:vAlign w:val="center"/>
          </w:tcPr>
          <w:p w14:paraId="7C717E16" w14:textId="77777777" w:rsidR="001D73CF" w:rsidRPr="0059499D" w:rsidRDefault="001D73CF" w:rsidP="006F54E2">
            <w:pPr>
              <w:tabs>
                <w:tab w:val="left" w:pos="142"/>
              </w:tabs>
              <w:spacing w:after="40" w:line="200" w:lineRule="exact"/>
              <w:jc w:val="center"/>
              <w:rPr>
                <w:rFonts w:ascii="Arial" w:hAnsi="Arial" w:cs="Arial"/>
                <w:b/>
                <w:color w:val="595858"/>
                <w:sz w:val="12"/>
                <w:szCs w:val="12"/>
              </w:rPr>
            </w:pPr>
            <w:r w:rsidRPr="0059499D">
              <w:rPr>
                <w:rFonts w:ascii="Arial" w:hAnsi="Arial" w:cs="Arial"/>
                <w:b/>
                <w:color w:val="595858"/>
                <w:sz w:val="12"/>
                <w:szCs w:val="12"/>
              </w:rPr>
              <w:t>Nr. model</w:t>
            </w:r>
          </w:p>
        </w:tc>
        <w:tc>
          <w:tcPr>
            <w:tcW w:w="1275" w:type="dxa"/>
            <w:vAlign w:val="center"/>
          </w:tcPr>
          <w:p w14:paraId="28FF133F" w14:textId="159F1CC4"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JP110068</w:t>
            </w:r>
          </w:p>
        </w:tc>
        <w:tc>
          <w:tcPr>
            <w:tcW w:w="1134" w:type="dxa"/>
            <w:vAlign w:val="center"/>
          </w:tcPr>
          <w:p w14:paraId="5C921819" w14:textId="141F5383"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JP110068-5</w:t>
            </w:r>
          </w:p>
        </w:tc>
        <w:tc>
          <w:tcPr>
            <w:tcW w:w="1127" w:type="dxa"/>
            <w:vAlign w:val="center"/>
          </w:tcPr>
          <w:p w14:paraId="6BB36A78" w14:textId="10D386EF"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UJP110068</w:t>
            </w:r>
          </w:p>
        </w:tc>
      </w:tr>
      <w:tr w:rsidR="001D73CF" w:rsidRPr="0059499D" w14:paraId="75F67B54" w14:textId="77777777" w:rsidTr="006B3356">
        <w:trPr>
          <w:trHeight w:val="227"/>
        </w:trPr>
        <w:tc>
          <w:tcPr>
            <w:tcW w:w="1557" w:type="dxa"/>
            <w:vAlign w:val="center"/>
          </w:tcPr>
          <w:p w14:paraId="283C5EF7"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Tensiune nominală (V)</w:t>
            </w:r>
          </w:p>
        </w:tc>
        <w:tc>
          <w:tcPr>
            <w:tcW w:w="1275" w:type="dxa"/>
            <w:vAlign w:val="center"/>
          </w:tcPr>
          <w:p w14:paraId="2F13E53A" w14:textId="2A3E4E08"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220-240~</w:t>
            </w:r>
          </w:p>
        </w:tc>
        <w:tc>
          <w:tcPr>
            <w:tcW w:w="1134" w:type="dxa"/>
            <w:vAlign w:val="center"/>
          </w:tcPr>
          <w:p w14:paraId="294D9E17" w14:textId="614AEE08"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220-240~</w:t>
            </w:r>
          </w:p>
        </w:tc>
        <w:tc>
          <w:tcPr>
            <w:tcW w:w="1127" w:type="dxa"/>
            <w:vAlign w:val="center"/>
          </w:tcPr>
          <w:p w14:paraId="21B69ECA" w14:textId="4F3A2CA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110-120~</w:t>
            </w:r>
          </w:p>
        </w:tc>
      </w:tr>
      <w:tr w:rsidR="001D73CF" w:rsidRPr="0059499D" w14:paraId="54074788" w14:textId="77777777" w:rsidTr="006B3356">
        <w:trPr>
          <w:trHeight w:val="227"/>
        </w:trPr>
        <w:tc>
          <w:tcPr>
            <w:tcW w:w="1557" w:type="dxa"/>
            <w:vAlign w:val="center"/>
          </w:tcPr>
          <w:p w14:paraId="0BE63E74"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Frecvență nominală (Hz)</w:t>
            </w:r>
          </w:p>
        </w:tc>
        <w:tc>
          <w:tcPr>
            <w:tcW w:w="1275" w:type="dxa"/>
            <w:vAlign w:val="center"/>
          </w:tcPr>
          <w:p w14:paraId="1AF6A236" w14:textId="27D1A0FC"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50</w:t>
            </w:r>
          </w:p>
        </w:tc>
        <w:tc>
          <w:tcPr>
            <w:tcW w:w="1134" w:type="dxa"/>
            <w:vAlign w:val="center"/>
          </w:tcPr>
          <w:p w14:paraId="02B9C2B2" w14:textId="611CAED7"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27" w:type="dxa"/>
            <w:vAlign w:val="center"/>
          </w:tcPr>
          <w:p w14:paraId="2B6EC84F" w14:textId="6CD99500"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r>
      <w:tr w:rsidR="001D73CF" w:rsidRPr="0059499D" w14:paraId="052F375C" w14:textId="77777777" w:rsidTr="006B3356">
        <w:trPr>
          <w:trHeight w:val="227"/>
        </w:trPr>
        <w:tc>
          <w:tcPr>
            <w:tcW w:w="1557" w:type="dxa"/>
            <w:vAlign w:val="center"/>
          </w:tcPr>
          <w:p w14:paraId="36500C2A"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Fază</w:t>
            </w:r>
          </w:p>
        </w:tc>
        <w:tc>
          <w:tcPr>
            <w:tcW w:w="1275" w:type="dxa"/>
            <w:vAlign w:val="center"/>
          </w:tcPr>
          <w:p w14:paraId="37EF8658" w14:textId="206B47D0"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c>
          <w:tcPr>
            <w:tcW w:w="1134" w:type="dxa"/>
            <w:vAlign w:val="center"/>
          </w:tcPr>
          <w:p w14:paraId="7B01A4B3" w14:textId="1E1A0F2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c>
          <w:tcPr>
            <w:tcW w:w="1127" w:type="dxa"/>
            <w:vAlign w:val="center"/>
          </w:tcPr>
          <w:p w14:paraId="091852DA" w14:textId="5C366448"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r>
      <w:tr w:rsidR="001D73CF" w:rsidRPr="0059499D" w14:paraId="795C8FCA" w14:textId="77777777" w:rsidTr="006B3356">
        <w:trPr>
          <w:trHeight w:val="227"/>
        </w:trPr>
        <w:tc>
          <w:tcPr>
            <w:tcW w:w="1557" w:type="dxa"/>
            <w:vAlign w:val="center"/>
          </w:tcPr>
          <w:p w14:paraId="7F6B86CE"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Putere nominală (kW/CP)</w:t>
            </w:r>
          </w:p>
        </w:tc>
        <w:tc>
          <w:tcPr>
            <w:tcW w:w="1275" w:type="dxa"/>
            <w:vAlign w:val="center"/>
          </w:tcPr>
          <w:p w14:paraId="5B1F8A7D" w14:textId="23831545"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1,1/1,5</w:t>
            </w:r>
          </w:p>
        </w:tc>
        <w:tc>
          <w:tcPr>
            <w:tcW w:w="1134" w:type="dxa"/>
            <w:vAlign w:val="center"/>
          </w:tcPr>
          <w:p w14:paraId="6410CEC6" w14:textId="35B2D3C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1,1/1,5</w:t>
            </w:r>
          </w:p>
        </w:tc>
        <w:tc>
          <w:tcPr>
            <w:tcW w:w="1127" w:type="dxa"/>
            <w:vAlign w:val="center"/>
          </w:tcPr>
          <w:p w14:paraId="73D97B50" w14:textId="59C4DAC5"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1,1/1,5</w:t>
            </w:r>
          </w:p>
        </w:tc>
      </w:tr>
      <w:tr w:rsidR="001D73CF" w:rsidRPr="0059499D" w14:paraId="2149A0FA" w14:textId="77777777" w:rsidTr="006B3356">
        <w:trPr>
          <w:trHeight w:val="227"/>
        </w:trPr>
        <w:tc>
          <w:tcPr>
            <w:tcW w:w="1557" w:type="dxa"/>
            <w:vAlign w:val="center"/>
          </w:tcPr>
          <w:p w14:paraId="6F052F97"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Turație fără sarcină (r/min)</w:t>
            </w:r>
          </w:p>
        </w:tc>
        <w:tc>
          <w:tcPr>
            <w:tcW w:w="1275" w:type="dxa"/>
            <w:vAlign w:val="center"/>
          </w:tcPr>
          <w:p w14:paraId="34FFB3C2" w14:textId="3D5DAEF3"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2850</w:t>
            </w:r>
          </w:p>
        </w:tc>
        <w:tc>
          <w:tcPr>
            <w:tcW w:w="1134" w:type="dxa"/>
            <w:vAlign w:val="center"/>
          </w:tcPr>
          <w:p w14:paraId="509FF5B6" w14:textId="75212D6E"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3450</w:t>
            </w:r>
          </w:p>
        </w:tc>
        <w:tc>
          <w:tcPr>
            <w:tcW w:w="1127" w:type="dxa"/>
            <w:vAlign w:val="center"/>
          </w:tcPr>
          <w:p w14:paraId="23A237F6" w14:textId="5D87BD3A"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3450</w:t>
            </w:r>
          </w:p>
        </w:tc>
      </w:tr>
      <w:tr w:rsidR="001D73CF" w:rsidRPr="0059499D" w14:paraId="569ABFAA" w14:textId="77777777" w:rsidTr="006B3356">
        <w:trPr>
          <w:trHeight w:val="227"/>
        </w:trPr>
        <w:tc>
          <w:tcPr>
            <w:tcW w:w="1557" w:type="dxa"/>
            <w:vAlign w:val="center"/>
          </w:tcPr>
          <w:p w14:paraId="20B14AAC"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Înălțime maximă (m)</w:t>
            </w:r>
          </w:p>
        </w:tc>
        <w:tc>
          <w:tcPr>
            <w:tcW w:w="1275" w:type="dxa"/>
            <w:vAlign w:val="center"/>
          </w:tcPr>
          <w:p w14:paraId="4C8A76A2" w14:textId="50A08087"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34" w:type="dxa"/>
            <w:vAlign w:val="center"/>
          </w:tcPr>
          <w:p w14:paraId="76F60FFF" w14:textId="2C368DB2"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27" w:type="dxa"/>
            <w:vAlign w:val="center"/>
          </w:tcPr>
          <w:p w14:paraId="58D0A019" w14:textId="05F46D8C"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r>
      <w:tr w:rsidR="001D73CF" w:rsidRPr="0059499D" w14:paraId="3AC1FD12" w14:textId="77777777" w:rsidTr="006B3356">
        <w:trPr>
          <w:trHeight w:val="227"/>
        </w:trPr>
        <w:tc>
          <w:tcPr>
            <w:tcW w:w="1557" w:type="dxa"/>
            <w:vAlign w:val="center"/>
          </w:tcPr>
          <w:p w14:paraId="09B7BBC5"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Aspirație maximă (m)</w:t>
            </w:r>
          </w:p>
        </w:tc>
        <w:tc>
          <w:tcPr>
            <w:tcW w:w="1275" w:type="dxa"/>
            <w:vAlign w:val="center"/>
          </w:tcPr>
          <w:p w14:paraId="68AB3454" w14:textId="6C610AD5"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c>
          <w:tcPr>
            <w:tcW w:w="1134" w:type="dxa"/>
            <w:vAlign w:val="center"/>
          </w:tcPr>
          <w:p w14:paraId="0B036A76" w14:textId="54E9E15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c>
          <w:tcPr>
            <w:tcW w:w="1127" w:type="dxa"/>
            <w:vAlign w:val="center"/>
          </w:tcPr>
          <w:p w14:paraId="1D17F295" w14:textId="7390C15E"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r>
      <w:tr w:rsidR="001D73CF" w:rsidRPr="0059499D" w14:paraId="07CE7231" w14:textId="77777777" w:rsidTr="006B3356">
        <w:trPr>
          <w:trHeight w:val="227"/>
        </w:trPr>
        <w:tc>
          <w:tcPr>
            <w:tcW w:w="1557" w:type="dxa"/>
            <w:vAlign w:val="center"/>
          </w:tcPr>
          <w:p w14:paraId="3F166532"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Debit maxim (L/min)</w:t>
            </w:r>
          </w:p>
        </w:tc>
        <w:tc>
          <w:tcPr>
            <w:tcW w:w="1275" w:type="dxa"/>
            <w:vAlign w:val="center"/>
          </w:tcPr>
          <w:p w14:paraId="5934F7D8" w14:textId="142BABEE"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70</w:t>
            </w:r>
          </w:p>
        </w:tc>
        <w:tc>
          <w:tcPr>
            <w:tcW w:w="1134" w:type="dxa"/>
            <w:vAlign w:val="center"/>
          </w:tcPr>
          <w:p w14:paraId="6014FAA6" w14:textId="52F06B29"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70</w:t>
            </w:r>
          </w:p>
        </w:tc>
        <w:tc>
          <w:tcPr>
            <w:tcW w:w="1127" w:type="dxa"/>
            <w:vAlign w:val="center"/>
          </w:tcPr>
          <w:p w14:paraId="1FE0A2B3" w14:textId="3521AB7F"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70</w:t>
            </w:r>
          </w:p>
        </w:tc>
      </w:tr>
      <w:tr w:rsidR="001D73CF" w:rsidRPr="0059499D" w14:paraId="3D3DCD5B" w14:textId="77777777" w:rsidTr="006B3356">
        <w:trPr>
          <w:trHeight w:val="227"/>
        </w:trPr>
        <w:tc>
          <w:tcPr>
            <w:tcW w:w="1557" w:type="dxa"/>
            <w:vAlign w:val="center"/>
          </w:tcPr>
          <w:p w14:paraId="15FF6804"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Intrare/Ieșire (țoli)</w:t>
            </w:r>
          </w:p>
        </w:tc>
        <w:tc>
          <w:tcPr>
            <w:tcW w:w="1275" w:type="dxa"/>
            <w:vAlign w:val="center"/>
          </w:tcPr>
          <w:p w14:paraId="02462D5C" w14:textId="576B590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1˝x1˝</w:t>
            </w:r>
          </w:p>
        </w:tc>
        <w:tc>
          <w:tcPr>
            <w:tcW w:w="1134" w:type="dxa"/>
            <w:vAlign w:val="center"/>
          </w:tcPr>
          <w:p w14:paraId="5946D5F9" w14:textId="65877687"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1˝x1˝</w:t>
            </w:r>
          </w:p>
        </w:tc>
        <w:tc>
          <w:tcPr>
            <w:tcW w:w="1127" w:type="dxa"/>
            <w:vAlign w:val="center"/>
          </w:tcPr>
          <w:p w14:paraId="0D8B8A1A" w14:textId="24D8006D"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1˝x1˝</w:t>
            </w:r>
          </w:p>
        </w:tc>
      </w:tr>
    </w:tbl>
    <w:p w14:paraId="261FF001" w14:textId="77777777" w:rsidR="001D73CF" w:rsidRDefault="001D73CF" w:rsidP="0059499D">
      <w:pPr>
        <w:tabs>
          <w:tab w:val="left" w:pos="284"/>
        </w:tabs>
        <w:spacing w:line="200" w:lineRule="exact"/>
        <w:rPr>
          <w:rFonts w:ascii="Arial" w:hAnsi="Arial" w:cs="Arial"/>
          <w:b/>
          <w:color w:val="595858"/>
          <w:sz w:val="16"/>
          <w:szCs w:val="14"/>
          <w:lang w:bidi="zh-CN"/>
        </w:rPr>
      </w:pPr>
    </w:p>
    <w:p w14:paraId="0E435418" w14:textId="18F8C1C7" w:rsidR="0059499D" w:rsidRPr="0059499D" w:rsidRDefault="00FC323E" w:rsidP="0059499D">
      <w:pPr>
        <w:tabs>
          <w:tab w:val="left" w:pos="284"/>
        </w:tabs>
        <w:spacing w:line="200" w:lineRule="exact"/>
        <w:rPr>
          <w:rFonts w:ascii="Arial" w:hAnsi="Arial" w:cs="Arial"/>
          <w:color w:val="595858"/>
          <w:sz w:val="14"/>
          <w:szCs w:val="14"/>
        </w:rPr>
      </w:pPr>
      <w:r w:rsidRPr="0059499D">
        <w:rPr>
          <w:rFonts w:ascii="Arial" w:hAnsi="Arial" w:cs="Arial"/>
          <w:noProof/>
          <w:color w:val="595858"/>
          <w:sz w:val="14"/>
          <w:szCs w:val="14"/>
        </w:rPr>
        <w:drawing>
          <wp:anchor distT="0" distB="0" distL="114300" distR="114300" simplePos="0" relativeHeight="251676672" behindDoc="0" locked="0" layoutInCell="1" allowOverlap="1" wp14:anchorId="50E1F44B" wp14:editId="437C7A06">
            <wp:simplePos x="0" y="0"/>
            <wp:positionH relativeFrom="page">
              <wp:posOffset>900419</wp:posOffset>
            </wp:positionH>
            <wp:positionV relativeFrom="paragraph">
              <wp:posOffset>126365</wp:posOffset>
            </wp:positionV>
            <wp:extent cx="2108935" cy="1838790"/>
            <wp:effectExtent l="0" t="0" r="5715" b="9525"/>
            <wp:wrapNone/>
            <wp:docPr id="15229525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60660" name="图片 749260660"/>
                    <pic:cNvPicPr/>
                  </pic:nvPicPr>
                  <pic:blipFill>
                    <a:blip r:embed="rId20">
                      <a:extLst>
                        <a:ext uri="{28A0092B-C50C-407E-A947-70E740481C1C}">
                          <a14:useLocalDpi xmlns:a14="http://schemas.microsoft.com/office/drawing/2010/main" val="0"/>
                        </a:ext>
                      </a:extLst>
                    </a:blip>
                    <a:stretch>
                      <a:fillRect/>
                    </a:stretch>
                  </pic:blipFill>
                  <pic:spPr>
                    <a:xfrm>
                      <a:off x="0" y="0"/>
                      <a:ext cx="2108935" cy="1838790"/>
                    </a:xfrm>
                    <a:prstGeom prst="rect">
                      <a:avLst/>
                    </a:prstGeom>
                  </pic:spPr>
                </pic:pic>
              </a:graphicData>
            </a:graphic>
            <wp14:sizeRelH relativeFrom="margin">
              <wp14:pctWidth>0</wp14:pctWidth>
            </wp14:sizeRelH>
            <wp14:sizeRelV relativeFrom="margin">
              <wp14:pctHeight>0</wp14:pctHeight>
            </wp14:sizeRelV>
          </wp:anchor>
        </w:drawing>
      </w:r>
      <w:r w:rsidR="0059499D" w:rsidRPr="0059499D">
        <w:rPr>
          <w:rFonts w:ascii="Arial" w:hAnsi="Arial" w:cs="Arial"/>
          <w:b/>
          <w:color w:val="595858"/>
          <w:sz w:val="16"/>
          <w:szCs w:val="14"/>
          <w:lang w:bidi="zh-CN"/>
        </w:rPr>
        <w:t>Curbe de performanță (1100W, 1.5CP)</w:t>
      </w:r>
    </w:p>
    <w:p w14:paraId="47FDD224" w14:textId="51AD9D61" w:rsidR="0059499D" w:rsidRPr="0059499D" w:rsidRDefault="0059499D" w:rsidP="0059499D">
      <w:pPr>
        <w:tabs>
          <w:tab w:val="left" w:pos="284"/>
        </w:tabs>
        <w:spacing w:line="200" w:lineRule="exact"/>
        <w:rPr>
          <w:rFonts w:ascii="Arial" w:hAnsi="Arial" w:cs="Arial"/>
          <w:color w:val="595858"/>
          <w:sz w:val="14"/>
          <w:szCs w:val="14"/>
        </w:rPr>
      </w:pPr>
    </w:p>
    <w:p w14:paraId="6F739C79" w14:textId="77777777" w:rsidR="0059499D" w:rsidRPr="0059499D" w:rsidRDefault="0059499D" w:rsidP="0059499D">
      <w:pPr>
        <w:tabs>
          <w:tab w:val="left" w:pos="284"/>
        </w:tabs>
        <w:spacing w:line="200" w:lineRule="exact"/>
        <w:rPr>
          <w:rFonts w:ascii="Arial" w:hAnsi="Arial" w:cs="Arial"/>
          <w:color w:val="595858"/>
          <w:sz w:val="14"/>
          <w:szCs w:val="14"/>
        </w:rPr>
      </w:pPr>
    </w:p>
    <w:p w14:paraId="4146AF4A" w14:textId="77777777" w:rsidR="0059499D" w:rsidRPr="0059499D" w:rsidRDefault="0059499D" w:rsidP="0059499D">
      <w:pPr>
        <w:tabs>
          <w:tab w:val="left" w:pos="284"/>
        </w:tabs>
        <w:spacing w:line="200" w:lineRule="exact"/>
        <w:rPr>
          <w:rFonts w:ascii="Arial" w:hAnsi="Arial" w:cs="Arial"/>
          <w:color w:val="595858"/>
          <w:sz w:val="14"/>
          <w:szCs w:val="14"/>
        </w:rPr>
      </w:pPr>
    </w:p>
    <w:p w14:paraId="4FBF81EC" w14:textId="77777777" w:rsidR="0059499D" w:rsidRPr="0059499D" w:rsidRDefault="0059499D" w:rsidP="0059499D">
      <w:pPr>
        <w:tabs>
          <w:tab w:val="left" w:pos="284"/>
        </w:tabs>
        <w:spacing w:line="200" w:lineRule="exact"/>
        <w:rPr>
          <w:rFonts w:ascii="Arial" w:hAnsi="Arial" w:cs="Arial"/>
          <w:color w:val="595858"/>
          <w:sz w:val="14"/>
          <w:szCs w:val="14"/>
        </w:rPr>
      </w:pPr>
    </w:p>
    <w:p w14:paraId="00E824FD" w14:textId="77777777" w:rsidR="0059499D" w:rsidRPr="0059499D" w:rsidRDefault="0059499D" w:rsidP="0059499D">
      <w:pPr>
        <w:tabs>
          <w:tab w:val="left" w:pos="284"/>
        </w:tabs>
        <w:spacing w:line="200" w:lineRule="exact"/>
        <w:rPr>
          <w:rFonts w:ascii="Arial" w:hAnsi="Arial" w:cs="Arial"/>
          <w:color w:val="595858"/>
          <w:sz w:val="14"/>
          <w:szCs w:val="14"/>
        </w:rPr>
      </w:pPr>
    </w:p>
    <w:p w14:paraId="64DFA0C0" w14:textId="77777777" w:rsidR="0059499D" w:rsidRPr="0059499D" w:rsidRDefault="0059499D" w:rsidP="0059499D">
      <w:pPr>
        <w:tabs>
          <w:tab w:val="left" w:pos="284"/>
        </w:tabs>
        <w:spacing w:line="200" w:lineRule="exact"/>
        <w:rPr>
          <w:rFonts w:ascii="Arial" w:hAnsi="Arial" w:cs="Arial"/>
          <w:color w:val="595858"/>
          <w:sz w:val="14"/>
          <w:szCs w:val="14"/>
        </w:rPr>
      </w:pPr>
    </w:p>
    <w:p w14:paraId="7226D158" w14:textId="77777777" w:rsidR="0059499D" w:rsidRPr="0059499D" w:rsidRDefault="0059499D" w:rsidP="0059499D">
      <w:pPr>
        <w:tabs>
          <w:tab w:val="left" w:pos="284"/>
        </w:tabs>
        <w:spacing w:line="200" w:lineRule="exact"/>
        <w:rPr>
          <w:rFonts w:ascii="Arial" w:hAnsi="Arial" w:cs="Arial"/>
          <w:color w:val="595858"/>
          <w:sz w:val="14"/>
          <w:szCs w:val="14"/>
        </w:rPr>
      </w:pPr>
    </w:p>
    <w:p w14:paraId="563A2257" w14:textId="77777777" w:rsidR="0059499D" w:rsidRPr="0059499D" w:rsidRDefault="0059499D" w:rsidP="0059499D">
      <w:pPr>
        <w:tabs>
          <w:tab w:val="left" w:pos="284"/>
        </w:tabs>
        <w:spacing w:line="200" w:lineRule="exact"/>
        <w:rPr>
          <w:rFonts w:ascii="Arial" w:hAnsi="Arial" w:cs="Arial"/>
          <w:color w:val="595858"/>
          <w:sz w:val="14"/>
          <w:szCs w:val="14"/>
        </w:rPr>
      </w:pPr>
    </w:p>
    <w:p w14:paraId="0F4449BC" w14:textId="77777777" w:rsidR="0059499D" w:rsidRPr="0059499D" w:rsidRDefault="0059499D" w:rsidP="0059499D">
      <w:pPr>
        <w:tabs>
          <w:tab w:val="left" w:pos="284"/>
        </w:tabs>
        <w:spacing w:line="200" w:lineRule="exact"/>
        <w:rPr>
          <w:rFonts w:ascii="Arial" w:hAnsi="Arial" w:cs="Arial"/>
          <w:color w:val="595858"/>
          <w:sz w:val="14"/>
          <w:szCs w:val="14"/>
        </w:rPr>
      </w:pPr>
    </w:p>
    <w:p w14:paraId="49CD7AE0" w14:textId="77777777" w:rsidR="0059499D" w:rsidRPr="0059499D" w:rsidRDefault="0059499D" w:rsidP="0059499D">
      <w:pPr>
        <w:tabs>
          <w:tab w:val="left" w:pos="284"/>
        </w:tabs>
        <w:spacing w:line="200" w:lineRule="exact"/>
        <w:rPr>
          <w:rFonts w:ascii="Arial" w:hAnsi="Arial" w:cs="Arial"/>
          <w:color w:val="595858"/>
          <w:sz w:val="14"/>
          <w:szCs w:val="14"/>
        </w:rPr>
      </w:pPr>
    </w:p>
    <w:p w14:paraId="6AEFCB73" w14:textId="77777777" w:rsidR="0059499D" w:rsidRPr="0059499D" w:rsidRDefault="0059499D" w:rsidP="0059499D">
      <w:pPr>
        <w:tabs>
          <w:tab w:val="left" w:pos="284"/>
        </w:tabs>
        <w:spacing w:line="200" w:lineRule="exact"/>
        <w:rPr>
          <w:rFonts w:ascii="Arial" w:hAnsi="Arial" w:cs="Arial"/>
          <w:color w:val="595858"/>
          <w:sz w:val="14"/>
          <w:szCs w:val="14"/>
        </w:rPr>
      </w:pPr>
    </w:p>
    <w:p w14:paraId="0C5CE015" w14:textId="77777777" w:rsidR="0059499D" w:rsidRPr="0059499D" w:rsidRDefault="0059499D" w:rsidP="0059499D">
      <w:pPr>
        <w:tabs>
          <w:tab w:val="left" w:pos="284"/>
        </w:tabs>
        <w:spacing w:line="200" w:lineRule="exact"/>
        <w:rPr>
          <w:rFonts w:ascii="Arial" w:hAnsi="Arial" w:cs="Arial"/>
          <w:color w:val="595858"/>
          <w:sz w:val="14"/>
          <w:szCs w:val="14"/>
        </w:rPr>
      </w:pPr>
    </w:p>
    <w:p w14:paraId="620D4F48" w14:textId="77777777" w:rsidR="0059499D" w:rsidRPr="0059499D" w:rsidRDefault="0059499D" w:rsidP="0059499D">
      <w:pPr>
        <w:tabs>
          <w:tab w:val="left" w:pos="284"/>
        </w:tabs>
        <w:spacing w:line="200" w:lineRule="exact"/>
        <w:rPr>
          <w:rFonts w:ascii="Arial" w:hAnsi="Arial" w:cs="Arial"/>
          <w:color w:val="595858"/>
          <w:sz w:val="14"/>
          <w:szCs w:val="14"/>
        </w:rPr>
      </w:pPr>
    </w:p>
    <w:p w14:paraId="33A76C33" w14:textId="77777777" w:rsidR="0059499D" w:rsidRDefault="0059499D" w:rsidP="0059499D">
      <w:pPr>
        <w:tabs>
          <w:tab w:val="left" w:pos="284"/>
        </w:tabs>
        <w:spacing w:line="200" w:lineRule="exact"/>
        <w:rPr>
          <w:rFonts w:ascii="Arial" w:hAnsi="Arial" w:cs="Arial"/>
          <w:color w:val="595858"/>
          <w:sz w:val="14"/>
          <w:szCs w:val="14"/>
        </w:rPr>
      </w:pPr>
    </w:p>
    <w:p w14:paraId="6FB420EC" w14:textId="77777777" w:rsidR="00FC323E" w:rsidRPr="0059499D" w:rsidRDefault="00FC323E" w:rsidP="0059499D">
      <w:pPr>
        <w:tabs>
          <w:tab w:val="left" w:pos="284"/>
        </w:tabs>
        <w:spacing w:line="200" w:lineRule="exact"/>
        <w:rPr>
          <w:rFonts w:ascii="Arial" w:hAnsi="Arial" w:cs="Arial"/>
          <w:color w:val="595858"/>
          <w:sz w:val="14"/>
          <w:szCs w:val="14"/>
        </w:rPr>
      </w:pPr>
    </w:p>
    <w:p w14:paraId="38EEC1B6" w14:textId="77777777" w:rsidR="0059499D" w:rsidRPr="0059499D" w:rsidRDefault="0059499D" w:rsidP="0059499D">
      <w:pPr>
        <w:tabs>
          <w:tab w:val="left" w:pos="284"/>
        </w:tabs>
        <w:spacing w:line="200" w:lineRule="exact"/>
        <w:rPr>
          <w:rFonts w:ascii="Arial" w:hAnsi="Arial" w:cs="Arial"/>
          <w:color w:val="595858"/>
          <w:sz w:val="14"/>
          <w:szCs w:val="14"/>
        </w:rPr>
      </w:pPr>
      <w:r w:rsidRPr="0059499D">
        <w:rPr>
          <w:rFonts w:ascii="Arial" w:hAnsi="Arial" w:cs="Arial"/>
          <w:color w:val="595858"/>
          <w:sz w:val="14"/>
          <w:szCs w:val="14"/>
        </w:rPr>
        <w:t xml:space="preserve">Curbele de performanță se bazează pe valorile vâscozității cinematice = 1 mm²/s și </w:t>
      </w:r>
      <w:r w:rsidRPr="0059499D">
        <w:rPr>
          <w:rFonts w:ascii="Arial" w:hAnsi="Arial" w:cs="Arial"/>
          <w:color w:val="595858"/>
          <w:sz w:val="14"/>
          <w:szCs w:val="14"/>
        </w:rPr>
        <w:lastRenderedPageBreak/>
        <w:t>densitate egală cu</w:t>
      </w:r>
      <w:r w:rsidRPr="0059499D">
        <w:rPr>
          <w:rFonts w:ascii="Arial" w:hAnsi="Arial" w:cs="Arial" w:hint="eastAsia"/>
          <w:color w:val="595858"/>
          <w:sz w:val="14"/>
          <w:szCs w:val="14"/>
        </w:rPr>
        <w:t xml:space="preserve"> </w:t>
      </w:r>
      <w:r w:rsidRPr="0059499D">
        <w:rPr>
          <w:rFonts w:ascii="Arial" w:hAnsi="Arial" w:cs="Arial"/>
          <w:color w:val="595858"/>
          <w:sz w:val="14"/>
          <w:szCs w:val="14"/>
        </w:rPr>
        <w:t>până la 1000 kg/m³. Toleranță curbă conform ISO 9906.</w:t>
      </w:r>
    </w:p>
    <w:p w14:paraId="5DA80337" w14:textId="77777777" w:rsidR="00FC323E" w:rsidRDefault="00FC323E" w:rsidP="0059499D">
      <w:pPr>
        <w:tabs>
          <w:tab w:val="left" w:pos="284"/>
        </w:tabs>
        <w:spacing w:line="200" w:lineRule="exact"/>
        <w:rPr>
          <w:rFonts w:ascii="Arial" w:hAnsi="Arial" w:cs="Arial"/>
          <w:color w:val="595858"/>
          <w:sz w:val="14"/>
          <w:szCs w:val="14"/>
        </w:rPr>
      </w:pPr>
    </w:p>
    <w:p w14:paraId="308BC634" w14:textId="77777777" w:rsidR="001D73CF" w:rsidRDefault="001D73CF" w:rsidP="0059499D">
      <w:pPr>
        <w:tabs>
          <w:tab w:val="left" w:pos="284"/>
        </w:tabs>
        <w:spacing w:line="200" w:lineRule="exact"/>
        <w:rPr>
          <w:rFonts w:ascii="Arial" w:hAnsi="Arial" w:cs="Arial"/>
          <w:color w:val="595858"/>
          <w:sz w:val="14"/>
          <w:szCs w:val="14"/>
        </w:rPr>
      </w:pPr>
    </w:p>
    <w:p w14:paraId="13283B94" w14:textId="77777777" w:rsidR="00FC323E" w:rsidRPr="0059499D" w:rsidRDefault="00FC323E" w:rsidP="001D73CF">
      <w:pPr>
        <w:tabs>
          <w:tab w:val="left" w:pos="284"/>
        </w:tabs>
        <w:spacing w:line="200" w:lineRule="exact"/>
        <w:rPr>
          <w:rFonts w:ascii="Arial" w:hAnsi="Arial" w:cs="Arial"/>
          <w:b/>
          <w:color w:val="595858"/>
          <w:sz w:val="16"/>
          <w:szCs w:val="14"/>
          <w:lang w:bidi="zh-CN"/>
        </w:rPr>
      </w:pPr>
      <w:r w:rsidRPr="0059499D">
        <w:rPr>
          <w:rFonts w:ascii="Arial" w:hAnsi="Arial" w:cs="Arial"/>
          <w:b/>
          <w:color w:val="595858"/>
          <w:sz w:val="16"/>
          <w:szCs w:val="14"/>
          <w:lang w:bidi="zh-CN"/>
        </w:rPr>
        <w:t>Specificații tehnice</w:t>
      </w:r>
    </w:p>
    <w:p w14:paraId="3A6F5D64" w14:textId="77777777" w:rsidR="00FC323E" w:rsidRPr="0059499D" w:rsidRDefault="00FC323E" w:rsidP="0059499D">
      <w:pPr>
        <w:tabs>
          <w:tab w:val="left" w:pos="284"/>
        </w:tabs>
        <w:spacing w:line="200" w:lineRule="exact"/>
        <w:rPr>
          <w:rFonts w:ascii="Arial" w:hAnsi="Arial" w:cs="Arial"/>
          <w:color w:val="595858"/>
          <w:sz w:val="14"/>
          <w:szCs w:val="14"/>
        </w:rPr>
      </w:pPr>
    </w:p>
    <w:tbl>
      <w:tblPr>
        <w:tblStyle w:val="11"/>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57"/>
        <w:gridCol w:w="1275"/>
        <w:gridCol w:w="1134"/>
        <w:gridCol w:w="1127"/>
      </w:tblGrid>
      <w:tr w:rsidR="001D73CF" w:rsidRPr="0059499D" w14:paraId="1DC156F1" w14:textId="77777777" w:rsidTr="009E6D30">
        <w:trPr>
          <w:trHeight w:val="340"/>
        </w:trPr>
        <w:tc>
          <w:tcPr>
            <w:tcW w:w="1557" w:type="dxa"/>
            <w:vAlign w:val="center"/>
          </w:tcPr>
          <w:p w14:paraId="6AE15350" w14:textId="77777777" w:rsidR="001D73CF" w:rsidRPr="0059499D" w:rsidRDefault="001D73CF" w:rsidP="006F54E2">
            <w:pPr>
              <w:tabs>
                <w:tab w:val="left" w:pos="142"/>
              </w:tabs>
              <w:spacing w:after="40" w:line="200" w:lineRule="exact"/>
              <w:jc w:val="center"/>
              <w:rPr>
                <w:rFonts w:ascii="Arial" w:hAnsi="Arial" w:cs="Arial"/>
                <w:b/>
                <w:color w:val="595858"/>
                <w:sz w:val="12"/>
                <w:szCs w:val="12"/>
              </w:rPr>
            </w:pPr>
            <w:r w:rsidRPr="0059499D">
              <w:rPr>
                <w:rFonts w:ascii="Arial" w:hAnsi="Arial" w:cs="Arial"/>
                <w:b/>
                <w:color w:val="595858"/>
                <w:sz w:val="12"/>
                <w:szCs w:val="12"/>
              </w:rPr>
              <w:t>Nr. model</w:t>
            </w:r>
          </w:p>
        </w:tc>
        <w:tc>
          <w:tcPr>
            <w:tcW w:w="1275" w:type="dxa"/>
            <w:vAlign w:val="center"/>
          </w:tcPr>
          <w:p w14:paraId="61462516" w14:textId="1DEC3719"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JP150068</w:t>
            </w:r>
          </w:p>
        </w:tc>
        <w:tc>
          <w:tcPr>
            <w:tcW w:w="1134" w:type="dxa"/>
            <w:vAlign w:val="center"/>
          </w:tcPr>
          <w:p w14:paraId="5B09B51A" w14:textId="0A0A7D5F"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JP150068-5</w:t>
            </w:r>
          </w:p>
        </w:tc>
        <w:tc>
          <w:tcPr>
            <w:tcW w:w="1127" w:type="dxa"/>
            <w:vAlign w:val="center"/>
          </w:tcPr>
          <w:p w14:paraId="1E7586CE" w14:textId="4F785D55" w:rsidR="001D73CF" w:rsidRPr="0059499D" w:rsidRDefault="001D73CF" w:rsidP="006F54E2">
            <w:pPr>
              <w:tabs>
                <w:tab w:val="left" w:pos="142"/>
              </w:tabs>
              <w:spacing w:after="40" w:line="200" w:lineRule="exact"/>
              <w:jc w:val="center"/>
              <w:rPr>
                <w:rFonts w:ascii="Arial" w:hAnsi="Arial" w:cs="Arial"/>
                <w:b/>
                <w:color w:val="595858"/>
                <w:sz w:val="12"/>
                <w:szCs w:val="12"/>
              </w:rPr>
            </w:pPr>
            <w:r>
              <w:rPr>
                <w:rFonts w:ascii="Arial" w:eastAsia="DengXian" w:hAnsi="Arial" w:cs="Arial"/>
                <w:b/>
                <w:bCs/>
                <w:color w:val="595858"/>
                <w:sz w:val="12"/>
                <w:szCs w:val="12"/>
              </w:rPr>
              <w:t>UJP150068</w:t>
            </w:r>
          </w:p>
        </w:tc>
      </w:tr>
      <w:tr w:rsidR="001D73CF" w:rsidRPr="0059499D" w14:paraId="438243CE" w14:textId="77777777" w:rsidTr="009E6D30">
        <w:trPr>
          <w:trHeight w:val="227"/>
        </w:trPr>
        <w:tc>
          <w:tcPr>
            <w:tcW w:w="1557" w:type="dxa"/>
            <w:vAlign w:val="center"/>
          </w:tcPr>
          <w:p w14:paraId="1D3127AE"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Tensiune nominală (V)</w:t>
            </w:r>
          </w:p>
        </w:tc>
        <w:tc>
          <w:tcPr>
            <w:tcW w:w="1275" w:type="dxa"/>
            <w:vAlign w:val="center"/>
          </w:tcPr>
          <w:p w14:paraId="01CC06AC" w14:textId="3A740880"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220-240~</w:t>
            </w:r>
          </w:p>
        </w:tc>
        <w:tc>
          <w:tcPr>
            <w:tcW w:w="1134" w:type="dxa"/>
            <w:vAlign w:val="center"/>
          </w:tcPr>
          <w:p w14:paraId="0B289A67" w14:textId="3F4ADBA1"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220-240~</w:t>
            </w:r>
          </w:p>
        </w:tc>
        <w:tc>
          <w:tcPr>
            <w:tcW w:w="1127" w:type="dxa"/>
            <w:vAlign w:val="center"/>
          </w:tcPr>
          <w:p w14:paraId="2FB81173" w14:textId="4F0ACDD5"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110-120~</w:t>
            </w:r>
          </w:p>
        </w:tc>
      </w:tr>
      <w:tr w:rsidR="001D73CF" w:rsidRPr="0059499D" w14:paraId="6B155270" w14:textId="77777777" w:rsidTr="009E6D30">
        <w:trPr>
          <w:trHeight w:val="227"/>
        </w:trPr>
        <w:tc>
          <w:tcPr>
            <w:tcW w:w="1557" w:type="dxa"/>
            <w:vAlign w:val="center"/>
          </w:tcPr>
          <w:p w14:paraId="77701B06"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Frecvență nominală (Hz)</w:t>
            </w:r>
          </w:p>
        </w:tc>
        <w:tc>
          <w:tcPr>
            <w:tcW w:w="1275" w:type="dxa"/>
            <w:vAlign w:val="center"/>
          </w:tcPr>
          <w:p w14:paraId="22C9ADF7" w14:textId="1E6FF93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50</w:t>
            </w:r>
          </w:p>
        </w:tc>
        <w:tc>
          <w:tcPr>
            <w:tcW w:w="1134" w:type="dxa"/>
            <w:vAlign w:val="center"/>
          </w:tcPr>
          <w:p w14:paraId="2E23AF14" w14:textId="7CC8591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27" w:type="dxa"/>
            <w:vAlign w:val="center"/>
          </w:tcPr>
          <w:p w14:paraId="2A005DA5" w14:textId="41124CF5"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r>
      <w:tr w:rsidR="001D73CF" w:rsidRPr="0059499D" w14:paraId="0115A914" w14:textId="77777777" w:rsidTr="009E6D30">
        <w:trPr>
          <w:trHeight w:val="227"/>
        </w:trPr>
        <w:tc>
          <w:tcPr>
            <w:tcW w:w="1557" w:type="dxa"/>
            <w:vAlign w:val="center"/>
          </w:tcPr>
          <w:p w14:paraId="2C08882D"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Fază</w:t>
            </w:r>
          </w:p>
        </w:tc>
        <w:tc>
          <w:tcPr>
            <w:tcW w:w="1275" w:type="dxa"/>
            <w:vAlign w:val="center"/>
          </w:tcPr>
          <w:p w14:paraId="5E5CF8FE" w14:textId="2760F11D"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c>
          <w:tcPr>
            <w:tcW w:w="1134" w:type="dxa"/>
            <w:vAlign w:val="center"/>
          </w:tcPr>
          <w:p w14:paraId="2FC90F87" w14:textId="472A3611"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c>
          <w:tcPr>
            <w:tcW w:w="1127" w:type="dxa"/>
            <w:vAlign w:val="center"/>
          </w:tcPr>
          <w:p w14:paraId="4F656D0F" w14:textId="0EC008A0"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Singur</w:t>
            </w:r>
          </w:p>
        </w:tc>
      </w:tr>
      <w:tr w:rsidR="001D73CF" w:rsidRPr="0059499D" w14:paraId="649F7F4A" w14:textId="77777777" w:rsidTr="009E6D30">
        <w:trPr>
          <w:trHeight w:val="227"/>
        </w:trPr>
        <w:tc>
          <w:tcPr>
            <w:tcW w:w="1557" w:type="dxa"/>
            <w:vAlign w:val="center"/>
          </w:tcPr>
          <w:p w14:paraId="37040276"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Putere nominală (kW/CP)</w:t>
            </w:r>
          </w:p>
        </w:tc>
        <w:tc>
          <w:tcPr>
            <w:tcW w:w="1275" w:type="dxa"/>
            <w:vAlign w:val="center"/>
          </w:tcPr>
          <w:p w14:paraId="2FDF4A6D" w14:textId="3D87F2F6"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1,5/2,0</w:t>
            </w:r>
          </w:p>
        </w:tc>
        <w:tc>
          <w:tcPr>
            <w:tcW w:w="1134" w:type="dxa"/>
            <w:vAlign w:val="center"/>
          </w:tcPr>
          <w:p w14:paraId="24370992" w14:textId="16C6D62C"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1,5/2,0</w:t>
            </w:r>
          </w:p>
        </w:tc>
        <w:tc>
          <w:tcPr>
            <w:tcW w:w="1127" w:type="dxa"/>
            <w:vAlign w:val="center"/>
          </w:tcPr>
          <w:p w14:paraId="6E76F4F0" w14:textId="290AE6C3"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1,5/2,0</w:t>
            </w:r>
          </w:p>
        </w:tc>
      </w:tr>
      <w:tr w:rsidR="001D73CF" w:rsidRPr="0059499D" w14:paraId="2F683EAB" w14:textId="77777777" w:rsidTr="009E6D30">
        <w:trPr>
          <w:trHeight w:val="227"/>
        </w:trPr>
        <w:tc>
          <w:tcPr>
            <w:tcW w:w="1557" w:type="dxa"/>
            <w:vAlign w:val="center"/>
          </w:tcPr>
          <w:p w14:paraId="55E32D7F"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Turație fără sarcină (r/min)</w:t>
            </w:r>
          </w:p>
        </w:tc>
        <w:tc>
          <w:tcPr>
            <w:tcW w:w="1275" w:type="dxa"/>
            <w:vAlign w:val="center"/>
          </w:tcPr>
          <w:p w14:paraId="07554565" w14:textId="14252B2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2850</w:t>
            </w:r>
          </w:p>
        </w:tc>
        <w:tc>
          <w:tcPr>
            <w:tcW w:w="1134" w:type="dxa"/>
            <w:vAlign w:val="center"/>
          </w:tcPr>
          <w:p w14:paraId="6D53E883" w14:textId="1E3492FB"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3450</w:t>
            </w:r>
          </w:p>
        </w:tc>
        <w:tc>
          <w:tcPr>
            <w:tcW w:w="1127" w:type="dxa"/>
            <w:vAlign w:val="center"/>
          </w:tcPr>
          <w:p w14:paraId="470BEBF7" w14:textId="6DFE21C8"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3450</w:t>
            </w:r>
          </w:p>
        </w:tc>
      </w:tr>
      <w:tr w:rsidR="001D73CF" w:rsidRPr="0059499D" w14:paraId="75C2918C" w14:textId="77777777" w:rsidTr="009E6D30">
        <w:trPr>
          <w:trHeight w:val="227"/>
        </w:trPr>
        <w:tc>
          <w:tcPr>
            <w:tcW w:w="1557" w:type="dxa"/>
            <w:vAlign w:val="center"/>
          </w:tcPr>
          <w:p w14:paraId="4D38FB17"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Înălțime maximă (m)</w:t>
            </w:r>
          </w:p>
        </w:tc>
        <w:tc>
          <w:tcPr>
            <w:tcW w:w="1275" w:type="dxa"/>
            <w:vAlign w:val="center"/>
          </w:tcPr>
          <w:p w14:paraId="1E057A73" w14:textId="72F21C83"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34" w:type="dxa"/>
            <w:vAlign w:val="center"/>
          </w:tcPr>
          <w:p w14:paraId="53374021" w14:textId="30A716CF"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c>
          <w:tcPr>
            <w:tcW w:w="1127" w:type="dxa"/>
            <w:vAlign w:val="center"/>
          </w:tcPr>
          <w:p w14:paraId="09A40E3B" w14:textId="718FE7F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60</w:t>
            </w:r>
          </w:p>
        </w:tc>
      </w:tr>
      <w:tr w:rsidR="001D73CF" w:rsidRPr="0059499D" w14:paraId="617CC518" w14:textId="77777777" w:rsidTr="009E6D30">
        <w:trPr>
          <w:trHeight w:val="227"/>
        </w:trPr>
        <w:tc>
          <w:tcPr>
            <w:tcW w:w="1557" w:type="dxa"/>
            <w:vAlign w:val="center"/>
          </w:tcPr>
          <w:p w14:paraId="445696D4"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Aspirație maximă (m)</w:t>
            </w:r>
          </w:p>
        </w:tc>
        <w:tc>
          <w:tcPr>
            <w:tcW w:w="1275" w:type="dxa"/>
            <w:vAlign w:val="center"/>
          </w:tcPr>
          <w:p w14:paraId="48E51D4E" w14:textId="178EC539"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c>
          <w:tcPr>
            <w:tcW w:w="1134" w:type="dxa"/>
            <w:vAlign w:val="center"/>
          </w:tcPr>
          <w:p w14:paraId="18A20E75" w14:textId="7ABFAD49"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c>
          <w:tcPr>
            <w:tcW w:w="1127" w:type="dxa"/>
            <w:vAlign w:val="center"/>
          </w:tcPr>
          <w:p w14:paraId="1C115F2B" w14:textId="7664F35E"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9</w:t>
            </w:r>
          </w:p>
        </w:tc>
      </w:tr>
      <w:tr w:rsidR="001D73CF" w:rsidRPr="0059499D" w14:paraId="35CB14F1" w14:textId="77777777" w:rsidTr="009E6D30">
        <w:trPr>
          <w:trHeight w:val="227"/>
        </w:trPr>
        <w:tc>
          <w:tcPr>
            <w:tcW w:w="1557" w:type="dxa"/>
            <w:vAlign w:val="center"/>
          </w:tcPr>
          <w:p w14:paraId="0AA206B5"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Debit maxim (L/min)</w:t>
            </w:r>
          </w:p>
        </w:tc>
        <w:tc>
          <w:tcPr>
            <w:tcW w:w="1275" w:type="dxa"/>
            <w:vAlign w:val="center"/>
          </w:tcPr>
          <w:p w14:paraId="04E81131" w14:textId="423B3EE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125</w:t>
            </w:r>
          </w:p>
        </w:tc>
        <w:tc>
          <w:tcPr>
            <w:tcW w:w="1134" w:type="dxa"/>
            <w:vAlign w:val="center"/>
          </w:tcPr>
          <w:p w14:paraId="55E84A8F" w14:textId="7217569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125</w:t>
            </w:r>
          </w:p>
        </w:tc>
        <w:tc>
          <w:tcPr>
            <w:tcW w:w="1127" w:type="dxa"/>
            <w:vAlign w:val="center"/>
          </w:tcPr>
          <w:p w14:paraId="4B812DE9" w14:textId="27D12258"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125</w:t>
            </w:r>
          </w:p>
        </w:tc>
      </w:tr>
      <w:tr w:rsidR="001D73CF" w:rsidRPr="0059499D" w14:paraId="1CCB8578" w14:textId="77777777" w:rsidTr="009E6D30">
        <w:trPr>
          <w:trHeight w:val="227"/>
        </w:trPr>
        <w:tc>
          <w:tcPr>
            <w:tcW w:w="1557" w:type="dxa"/>
            <w:vAlign w:val="center"/>
          </w:tcPr>
          <w:p w14:paraId="4AEF3E76" w14:textId="77777777" w:rsidR="001D73CF" w:rsidRPr="0059499D" w:rsidRDefault="001D73CF" w:rsidP="006F54E2">
            <w:pPr>
              <w:tabs>
                <w:tab w:val="left" w:pos="142"/>
              </w:tabs>
              <w:spacing w:line="160" w:lineRule="exact"/>
              <w:jc w:val="center"/>
              <w:rPr>
                <w:rFonts w:ascii="Arial" w:hAnsi="Arial" w:cs="Arial"/>
                <w:b/>
                <w:bCs/>
                <w:color w:val="595858"/>
                <w:sz w:val="12"/>
                <w:szCs w:val="12"/>
              </w:rPr>
            </w:pPr>
            <w:r w:rsidRPr="0059499D">
              <w:rPr>
                <w:rFonts w:ascii="Arial" w:hAnsi="Arial" w:cs="Arial"/>
                <w:b/>
                <w:bCs/>
                <w:color w:val="595858"/>
                <w:sz w:val="12"/>
                <w:szCs w:val="12"/>
              </w:rPr>
              <w:t>Intrare/Ieșire (țoli)</w:t>
            </w:r>
          </w:p>
        </w:tc>
        <w:tc>
          <w:tcPr>
            <w:tcW w:w="1275" w:type="dxa"/>
            <w:vAlign w:val="center"/>
          </w:tcPr>
          <w:p w14:paraId="573C17B2" w14:textId="54D25593"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1,5˝x1˝</w:t>
            </w:r>
          </w:p>
        </w:tc>
        <w:tc>
          <w:tcPr>
            <w:tcW w:w="1134" w:type="dxa"/>
            <w:vAlign w:val="center"/>
          </w:tcPr>
          <w:p w14:paraId="3765F7E8" w14:textId="70DCB864"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1,5˝x1˝</w:t>
            </w:r>
          </w:p>
        </w:tc>
        <w:tc>
          <w:tcPr>
            <w:tcW w:w="1127" w:type="dxa"/>
            <w:vAlign w:val="center"/>
          </w:tcPr>
          <w:p w14:paraId="5DE45CDD" w14:textId="73C7235C" w:rsidR="001D73CF" w:rsidRPr="0059499D" w:rsidRDefault="001D73CF" w:rsidP="006F54E2">
            <w:pPr>
              <w:tabs>
                <w:tab w:val="left" w:pos="142"/>
              </w:tabs>
              <w:spacing w:line="160" w:lineRule="exact"/>
              <w:jc w:val="center"/>
              <w:rPr>
                <w:rFonts w:ascii="Arial" w:hAnsi="Arial" w:cs="Arial"/>
                <w:color w:val="595858"/>
                <w:sz w:val="12"/>
                <w:szCs w:val="12"/>
              </w:rPr>
            </w:pPr>
            <w:r>
              <w:rPr>
                <w:rFonts w:ascii="Arial" w:eastAsia="DengXian" w:hAnsi="Arial" w:cs="Arial"/>
                <w:color w:val="595858"/>
                <w:sz w:val="12"/>
                <w:szCs w:val="12"/>
              </w:rPr>
              <w:t>1,5˝x1˝</w:t>
            </w:r>
          </w:p>
        </w:tc>
      </w:tr>
    </w:tbl>
    <w:p w14:paraId="6FB510B3" w14:textId="77777777" w:rsidR="001D73CF" w:rsidRPr="0059499D" w:rsidRDefault="001D73CF" w:rsidP="0059499D">
      <w:pPr>
        <w:tabs>
          <w:tab w:val="left" w:pos="284"/>
        </w:tabs>
        <w:spacing w:line="200" w:lineRule="exact"/>
        <w:rPr>
          <w:rFonts w:ascii="Arial" w:hAnsi="Arial" w:cs="Arial"/>
          <w:color w:val="595858"/>
          <w:sz w:val="14"/>
          <w:szCs w:val="14"/>
        </w:rPr>
      </w:pPr>
    </w:p>
    <w:p w14:paraId="530BED17" w14:textId="77777777" w:rsidR="00FC323E" w:rsidRPr="0059499D" w:rsidRDefault="00FC323E" w:rsidP="00FC323E">
      <w:pPr>
        <w:tabs>
          <w:tab w:val="left" w:pos="284"/>
        </w:tabs>
        <w:spacing w:line="200" w:lineRule="exact"/>
        <w:rPr>
          <w:rFonts w:ascii="Arial" w:hAnsi="Arial" w:cs="Arial"/>
          <w:color w:val="595858"/>
          <w:sz w:val="14"/>
          <w:szCs w:val="14"/>
        </w:rPr>
      </w:pPr>
      <w:r w:rsidRPr="0059499D">
        <w:rPr>
          <w:rFonts w:ascii="Arial" w:hAnsi="Arial" w:cs="Arial"/>
          <w:b/>
          <w:color w:val="595858"/>
          <w:sz w:val="16"/>
          <w:szCs w:val="14"/>
          <w:lang w:bidi="zh-CN"/>
        </w:rPr>
        <w:t>Curbe de performanță (1500W, 2.0CP)</w:t>
      </w:r>
    </w:p>
    <w:p w14:paraId="0B9376CE" w14:textId="77777777" w:rsidR="00FC323E" w:rsidRPr="0059499D" w:rsidRDefault="00FC323E" w:rsidP="00FC323E">
      <w:pPr>
        <w:tabs>
          <w:tab w:val="left" w:pos="284"/>
        </w:tabs>
        <w:spacing w:line="200" w:lineRule="exact"/>
        <w:rPr>
          <w:rFonts w:ascii="Arial" w:hAnsi="Arial" w:cs="Arial"/>
          <w:color w:val="595858"/>
          <w:sz w:val="14"/>
          <w:szCs w:val="14"/>
        </w:rPr>
      </w:pPr>
      <w:r w:rsidRPr="0059499D">
        <w:rPr>
          <w:rFonts w:ascii="Arial" w:hAnsi="Arial" w:cs="Arial"/>
          <w:noProof/>
          <w:color w:val="595858"/>
          <w:sz w:val="14"/>
          <w:szCs w:val="14"/>
        </w:rPr>
        <w:drawing>
          <wp:anchor distT="0" distB="0" distL="114300" distR="114300" simplePos="0" relativeHeight="251678720" behindDoc="0" locked="0" layoutInCell="1" allowOverlap="1" wp14:anchorId="6A10E8EC" wp14:editId="4C8D862E">
            <wp:simplePos x="0" y="0"/>
            <wp:positionH relativeFrom="margin">
              <wp:posOffset>269919</wp:posOffset>
            </wp:positionH>
            <wp:positionV relativeFrom="paragraph">
              <wp:posOffset>118671</wp:posOffset>
            </wp:positionV>
            <wp:extent cx="2701495" cy="1660503"/>
            <wp:effectExtent l="0" t="0" r="3810" b="0"/>
            <wp:wrapNone/>
            <wp:docPr id="19410323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2311" name="图片 3"/>
                    <pic:cNvPicPr/>
                  </pic:nvPicPr>
                  <pic:blipFill>
                    <a:blip r:embed="rId21"/>
                    <a:stretch>
                      <a:fillRect/>
                    </a:stretch>
                  </pic:blipFill>
                  <pic:spPr>
                    <a:xfrm>
                      <a:off x="0" y="0"/>
                      <a:ext cx="2701495" cy="1660503"/>
                    </a:xfrm>
                    <a:prstGeom prst="rect">
                      <a:avLst/>
                    </a:prstGeom>
                  </pic:spPr>
                </pic:pic>
              </a:graphicData>
            </a:graphic>
            <wp14:sizeRelH relativeFrom="page">
              <wp14:pctWidth>0</wp14:pctWidth>
            </wp14:sizeRelH>
            <wp14:sizeRelV relativeFrom="page">
              <wp14:pctHeight>0</wp14:pctHeight>
            </wp14:sizeRelV>
          </wp:anchor>
        </w:drawing>
      </w:r>
    </w:p>
    <w:p w14:paraId="33418272" w14:textId="77777777" w:rsidR="00FC323E" w:rsidRPr="0059499D" w:rsidRDefault="00FC323E" w:rsidP="00FC323E">
      <w:pPr>
        <w:tabs>
          <w:tab w:val="left" w:pos="284"/>
        </w:tabs>
        <w:spacing w:line="200" w:lineRule="exact"/>
        <w:rPr>
          <w:rFonts w:ascii="Arial" w:hAnsi="Arial" w:cs="Arial"/>
          <w:color w:val="595858"/>
          <w:sz w:val="14"/>
          <w:szCs w:val="14"/>
        </w:rPr>
      </w:pPr>
    </w:p>
    <w:p w14:paraId="73361F6F" w14:textId="77777777" w:rsidR="00FC323E" w:rsidRPr="0059499D" w:rsidRDefault="00FC323E" w:rsidP="00FC323E">
      <w:pPr>
        <w:tabs>
          <w:tab w:val="left" w:pos="284"/>
        </w:tabs>
        <w:spacing w:line="200" w:lineRule="exact"/>
        <w:rPr>
          <w:rFonts w:ascii="Arial" w:hAnsi="Arial" w:cs="Arial"/>
          <w:color w:val="595858"/>
          <w:sz w:val="14"/>
          <w:szCs w:val="14"/>
        </w:rPr>
      </w:pPr>
    </w:p>
    <w:p w14:paraId="7E60E539" w14:textId="77777777" w:rsidR="00FC323E" w:rsidRPr="0059499D" w:rsidRDefault="00FC323E" w:rsidP="00FC323E">
      <w:pPr>
        <w:tabs>
          <w:tab w:val="left" w:pos="284"/>
        </w:tabs>
        <w:spacing w:line="200" w:lineRule="exact"/>
        <w:rPr>
          <w:rFonts w:ascii="Arial" w:hAnsi="Arial" w:cs="Arial"/>
          <w:color w:val="595858"/>
          <w:sz w:val="14"/>
          <w:szCs w:val="14"/>
        </w:rPr>
      </w:pPr>
    </w:p>
    <w:p w14:paraId="6646BE4E" w14:textId="77777777" w:rsidR="00FC323E" w:rsidRPr="0059499D" w:rsidRDefault="00FC323E" w:rsidP="00FC323E">
      <w:pPr>
        <w:tabs>
          <w:tab w:val="left" w:pos="284"/>
        </w:tabs>
        <w:spacing w:line="200" w:lineRule="exact"/>
        <w:rPr>
          <w:rFonts w:ascii="Arial" w:hAnsi="Arial" w:cs="Arial"/>
          <w:color w:val="595858"/>
          <w:sz w:val="14"/>
          <w:szCs w:val="14"/>
        </w:rPr>
      </w:pPr>
    </w:p>
    <w:p w14:paraId="42FFA741" w14:textId="77777777" w:rsidR="00FC323E" w:rsidRPr="0059499D" w:rsidRDefault="00FC323E" w:rsidP="00FC323E">
      <w:pPr>
        <w:tabs>
          <w:tab w:val="left" w:pos="284"/>
        </w:tabs>
        <w:spacing w:line="200" w:lineRule="exact"/>
        <w:rPr>
          <w:rFonts w:ascii="Arial" w:hAnsi="Arial" w:cs="Arial"/>
          <w:color w:val="595858"/>
          <w:sz w:val="14"/>
          <w:szCs w:val="14"/>
        </w:rPr>
      </w:pPr>
    </w:p>
    <w:p w14:paraId="64C0382F" w14:textId="77777777" w:rsidR="00FC323E" w:rsidRPr="0059499D" w:rsidRDefault="00FC323E" w:rsidP="00FC323E">
      <w:pPr>
        <w:tabs>
          <w:tab w:val="left" w:pos="284"/>
        </w:tabs>
        <w:spacing w:line="200" w:lineRule="exact"/>
        <w:rPr>
          <w:rFonts w:ascii="Arial" w:hAnsi="Arial" w:cs="Arial"/>
          <w:color w:val="595858"/>
          <w:sz w:val="14"/>
          <w:szCs w:val="14"/>
        </w:rPr>
      </w:pPr>
    </w:p>
    <w:p w14:paraId="3D385F88" w14:textId="77777777" w:rsidR="00FC323E" w:rsidRPr="0059499D" w:rsidRDefault="00FC323E" w:rsidP="00FC323E">
      <w:pPr>
        <w:tabs>
          <w:tab w:val="left" w:pos="284"/>
        </w:tabs>
        <w:spacing w:line="200" w:lineRule="exact"/>
        <w:rPr>
          <w:rFonts w:ascii="Arial" w:hAnsi="Arial" w:cs="Arial"/>
          <w:color w:val="595858"/>
          <w:sz w:val="14"/>
          <w:szCs w:val="14"/>
        </w:rPr>
      </w:pPr>
    </w:p>
    <w:p w14:paraId="36B5B2EF" w14:textId="77777777" w:rsidR="00FC323E" w:rsidRPr="0059499D" w:rsidRDefault="00FC323E" w:rsidP="00FC323E">
      <w:pPr>
        <w:tabs>
          <w:tab w:val="left" w:pos="284"/>
        </w:tabs>
        <w:spacing w:line="200" w:lineRule="exact"/>
        <w:rPr>
          <w:rFonts w:ascii="Arial" w:hAnsi="Arial" w:cs="Arial"/>
          <w:color w:val="595858"/>
          <w:sz w:val="14"/>
          <w:szCs w:val="14"/>
        </w:rPr>
      </w:pPr>
    </w:p>
    <w:p w14:paraId="739E3C15" w14:textId="77777777" w:rsidR="00FC323E" w:rsidRPr="0059499D" w:rsidRDefault="00FC323E" w:rsidP="00FC323E">
      <w:pPr>
        <w:tabs>
          <w:tab w:val="left" w:pos="284"/>
        </w:tabs>
        <w:spacing w:line="200" w:lineRule="exact"/>
        <w:rPr>
          <w:rFonts w:ascii="Arial" w:hAnsi="Arial" w:cs="Arial"/>
          <w:color w:val="595858"/>
          <w:sz w:val="14"/>
          <w:szCs w:val="14"/>
        </w:rPr>
      </w:pPr>
    </w:p>
    <w:p w14:paraId="1873F9DA" w14:textId="77777777" w:rsidR="00FC323E" w:rsidRPr="0059499D" w:rsidRDefault="00FC323E" w:rsidP="00FC323E">
      <w:pPr>
        <w:tabs>
          <w:tab w:val="left" w:pos="284"/>
        </w:tabs>
        <w:spacing w:line="200" w:lineRule="exact"/>
        <w:rPr>
          <w:rFonts w:ascii="Arial" w:hAnsi="Arial" w:cs="Arial"/>
          <w:color w:val="595858"/>
          <w:sz w:val="14"/>
          <w:szCs w:val="14"/>
        </w:rPr>
      </w:pPr>
    </w:p>
    <w:p w14:paraId="3444DC5D" w14:textId="77777777" w:rsidR="00FC323E" w:rsidRPr="0059499D" w:rsidRDefault="00FC323E" w:rsidP="00FC323E">
      <w:pPr>
        <w:tabs>
          <w:tab w:val="left" w:pos="284"/>
        </w:tabs>
        <w:spacing w:line="200" w:lineRule="exact"/>
        <w:rPr>
          <w:rFonts w:ascii="Arial" w:hAnsi="Arial" w:cs="Arial"/>
          <w:color w:val="595858"/>
          <w:sz w:val="14"/>
          <w:szCs w:val="14"/>
        </w:rPr>
      </w:pPr>
    </w:p>
    <w:p w14:paraId="50C6B027" w14:textId="77777777" w:rsidR="00FC323E" w:rsidRPr="0059499D" w:rsidRDefault="00FC323E" w:rsidP="00FC323E">
      <w:pPr>
        <w:tabs>
          <w:tab w:val="left" w:pos="284"/>
        </w:tabs>
        <w:spacing w:line="200" w:lineRule="exact"/>
        <w:rPr>
          <w:rFonts w:ascii="Arial" w:hAnsi="Arial" w:cs="Arial"/>
          <w:color w:val="595858"/>
          <w:sz w:val="14"/>
          <w:szCs w:val="14"/>
        </w:rPr>
      </w:pPr>
    </w:p>
    <w:p w14:paraId="7160B63C" w14:textId="77777777" w:rsidR="00FC323E" w:rsidRPr="0059499D" w:rsidRDefault="00FC323E" w:rsidP="00FC323E">
      <w:pPr>
        <w:tabs>
          <w:tab w:val="left" w:pos="284"/>
        </w:tabs>
        <w:spacing w:line="200" w:lineRule="exact"/>
        <w:rPr>
          <w:rFonts w:ascii="Arial" w:hAnsi="Arial" w:cs="Arial"/>
          <w:color w:val="595858"/>
          <w:sz w:val="14"/>
          <w:szCs w:val="14"/>
        </w:rPr>
      </w:pPr>
    </w:p>
    <w:p w14:paraId="263C157B" w14:textId="77777777" w:rsidR="00FC323E" w:rsidRPr="0059499D" w:rsidRDefault="00FC323E" w:rsidP="00FC323E">
      <w:pPr>
        <w:tabs>
          <w:tab w:val="left" w:pos="284"/>
        </w:tabs>
        <w:spacing w:line="200" w:lineRule="exact"/>
        <w:rPr>
          <w:rFonts w:ascii="Arial" w:hAnsi="Arial" w:cs="Arial"/>
          <w:color w:val="595858"/>
          <w:sz w:val="14"/>
          <w:szCs w:val="14"/>
        </w:rPr>
      </w:pPr>
      <w:r w:rsidRPr="0059499D">
        <w:rPr>
          <w:rFonts w:ascii="Arial" w:hAnsi="Arial" w:cs="Arial"/>
          <w:color w:val="595858"/>
          <w:sz w:val="14"/>
          <w:szCs w:val="14"/>
        </w:rPr>
        <w:t xml:space="preserve">Curbele de performanță se bazează pe valorile vâscozității cinematice = 1 mm²/s și </w:t>
      </w:r>
      <w:r w:rsidRPr="0059499D">
        <w:rPr>
          <w:rFonts w:ascii="Arial" w:hAnsi="Arial" w:cs="Arial"/>
          <w:color w:val="595858"/>
          <w:sz w:val="14"/>
          <w:szCs w:val="14"/>
        </w:rPr>
        <w:lastRenderedPageBreak/>
        <w:t>densitate egală cu</w:t>
      </w:r>
      <w:r w:rsidRPr="0059499D">
        <w:rPr>
          <w:rFonts w:ascii="Arial" w:hAnsi="Arial" w:cs="Arial" w:hint="eastAsia"/>
          <w:color w:val="595858"/>
          <w:sz w:val="14"/>
          <w:szCs w:val="14"/>
        </w:rPr>
        <w:t xml:space="preserve"> </w:t>
      </w:r>
      <w:r w:rsidRPr="0059499D">
        <w:rPr>
          <w:rFonts w:ascii="Arial" w:hAnsi="Arial" w:cs="Arial"/>
          <w:color w:val="595858"/>
          <w:sz w:val="14"/>
          <w:szCs w:val="14"/>
        </w:rPr>
        <w:t>până la 1000 kg/m³. Toleranță curbă conform ISO 9906.</w:t>
      </w:r>
    </w:p>
    <w:p w14:paraId="7C88B999" w14:textId="77777777" w:rsidR="0059499D" w:rsidRPr="0059499D" w:rsidRDefault="0059499D" w:rsidP="0059499D">
      <w:pPr>
        <w:tabs>
          <w:tab w:val="left" w:pos="284"/>
        </w:tabs>
        <w:spacing w:line="200" w:lineRule="exact"/>
        <w:rPr>
          <w:rFonts w:ascii="Arial" w:hAnsi="Arial" w:cs="Arial"/>
          <w:color w:val="595858"/>
          <w:sz w:val="14"/>
          <w:szCs w:val="14"/>
        </w:rPr>
      </w:pPr>
    </w:p>
    <w:p w14:paraId="4FC73BAF" w14:textId="77777777" w:rsidR="00F80ABC" w:rsidRPr="008C4FA7" w:rsidRDefault="00F80ABC" w:rsidP="000E45CE">
      <w:pPr>
        <w:pStyle w:val="-"/>
      </w:pPr>
    </w:p>
    <w:p w14:paraId="41CFA47D" w14:textId="77777777" w:rsidR="00F80ABC" w:rsidRPr="008332D6" w:rsidRDefault="00F80ABC" w:rsidP="002F249B">
      <w:pPr>
        <w:pStyle w:val="1"/>
        <w:spacing w:after="62"/>
      </w:pPr>
      <w:r w:rsidRPr="008332D6">
        <w:t>OPERAȚIUNE</w:t>
      </w:r>
    </w:p>
    <w:p w14:paraId="1FBC81C9" w14:textId="77777777" w:rsidR="006F54E2" w:rsidRPr="006F54E2" w:rsidRDefault="006F54E2" w:rsidP="006F54E2">
      <w:pPr>
        <w:pStyle w:val="-"/>
        <w:rPr>
          <w:b/>
          <w:w w:val="105"/>
          <w:sz w:val="16"/>
          <w:lang w:bidi="zh-CN"/>
        </w:rPr>
      </w:pPr>
      <w:r w:rsidRPr="006F54E2">
        <w:rPr>
          <w:b/>
          <w:w w:val="105"/>
          <w:sz w:val="16"/>
          <w:lang w:bidi="zh-CN"/>
        </w:rPr>
        <w:t>INSTALARE</w:t>
      </w:r>
    </w:p>
    <w:p w14:paraId="1DCBC860" w14:textId="77777777" w:rsidR="006F54E2" w:rsidRPr="006F54E2" w:rsidRDefault="006F54E2" w:rsidP="006F54E2">
      <w:pPr>
        <w:pStyle w:val="-"/>
        <w:rPr>
          <w:b/>
          <w:w w:val="105"/>
          <w:sz w:val="16"/>
          <w:lang w:bidi="zh-CN"/>
        </w:rPr>
      </w:pPr>
    </w:p>
    <w:p w14:paraId="2DD2C1E0" w14:textId="77777777" w:rsidR="006F54E2" w:rsidRPr="006F54E2" w:rsidRDefault="006F54E2" w:rsidP="006F54E2">
      <w:pPr>
        <w:pStyle w:val="-"/>
        <w:rPr>
          <w:b/>
          <w:w w:val="105"/>
          <w:sz w:val="16"/>
          <w:lang w:bidi="zh-CN"/>
        </w:rPr>
      </w:pPr>
      <w:r w:rsidRPr="006F54E2">
        <w:rPr>
          <w:b/>
          <w:w w:val="105"/>
          <w:sz w:val="16"/>
          <w:lang w:bidi="zh-CN"/>
        </w:rPr>
        <w:t xml:space="preserve">1.  Înainte de instalarea pompei, verificați dacă piesele rotative se mișcă liber.  </w:t>
      </w:r>
    </w:p>
    <w:p w14:paraId="09646E4B" w14:textId="77777777" w:rsidR="006F54E2" w:rsidRPr="006F54E2" w:rsidRDefault="006F54E2" w:rsidP="006F54E2">
      <w:pPr>
        <w:pStyle w:val="-"/>
        <w:rPr>
          <w:b/>
          <w:w w:val="105"/>
          <w:sz w:val="16"/>
          <w:lang w:bidi="zh-CN"/>
        </w:rPr>
      </w:pPr>
      <w:r w:rsidRPr="006F54E2">
        <w:rPr>
          <w:b/>
          <w:w w:val="105"/>
          <w:sz w:val="16"/>
          <w:lang w:bidi="zh-CN"/>
        </w:rPr>
        <w:t xml:space="preserve">    Pentru aceasta, scoateți capacul ventilatorului din locașul său din capacul motorului.  </w:t>
      </w:r>
    </w:p>
    <w:p w14:paraId="6CE7E466" w14:textId="77777777" w:rsidR="006F54E2" w:rsidRPr="006F54E2" w:rsidRDefault="006F54E2" w:rsidP="006F54E2">
      <w:pPr>
        <w:pStyle w:val="-"/>
        <w:rPr>
          <w:b/>
          <w:w w:val="105"/>
          <w:sz w:val="16"/>
          <w:lang w:bidi="zh-CN"/>
        </w:rPr>
      </w:pPr>
      <w:r w:rsidRPr="006F54E2">
        <w:rPr>
          <w:b/>
          <w:w w:val="105"/>
          <w:sz w:val="16"/>
          <w:lang w:bidi="zh-CN"/>
        </w:rPr>
        <w:t xml:space="preserve">    Introduceți o șurubelniță în crestătura arborelui motorului din partea ventilatorului.  </w:t>
      </w:r>
    </w:p>
    <w:p w14:paraId="73BF7697" w14:textId="0975EEAE" w:rsidR="006F54E2" w:rsidRPr="006F54E2" w:rsidRDefault="006F54E2" w:rsidP="006F54E2">
      <w:pPr>
        <w:pStyle w:val="-"/>
        <w:rPr>
          <w:b/>
          <w:w w:val="105"/>
          <w:sz w:val="16"/>
          <w:lang w:bidi="zh-CN"/>
        </w:rPr>
      </w:pPr>
      <w:r w:rsidRPr="006F54E2">
        <w:rPr>
          <w:b/>
          <w:w w:val="105"/>
          <w:sz w:val="16"/>
          <w:lang w:bidi="zh-CN"/>
        </w:rPr>
        <w:t xml:space="preserve">    Dacă există un blocaj, rotiți ușor șurubelnița, lovind-o ușor cu un ciocan până la eliberare.</w:t>
      </w:r>
    </w:p>
    <w:p w14:paraId="03E87057" w14:textId="58567FE9" w:rsidR="006F54E2" w:rsidRPr="006F54E2" w:rsidRDefault="006F54E2" w:rsidP="006F54E2">
      <w:pPr>
        <w:pStyle w:val="-"/>
        <w:rPr>
          <w:b/>
          <w:w w:val="105"/>
          <w:sz w:val="16"/>
          <w:lang w:bidi="zh-CN"/>
        </w:rPr>
      </w:pPr>
      <w:r w:rsidRPr="006F54E2">
        <w:rPr>
          <w:b/>
          <w:w w:val="105"/>
          <w:sz w:val="16"/>
          <w:lang w:bidi="zh-CN"/>
        </w:rPr>
        <w:t>2.  Electropompa trebuie instalată într-un loc bine ventilat, ferit de intemperii, unde temperatura mediului ambiant să nu depășească **40°C**.</w:t>
      </w:r>
    </w:p>
    <w:p w14:paraId="7FB646AC" w14:textId="30416899" w:rsidR="006F54E2" w:rsidRPr="006F54E2" w:rsidRDefault="006F54E2" w:rsidP="006F54E2">
      <w:pPr>
        <w:pStyle w:val="-"/>
        <w:rPr>
          <w:b/>
          <w:w w:val="105"/>
          <w:sz w:val="16"/>
          <w:lang w:bidi="zh-CN"/>
        </w:rPr>
      </w:pPr>
      <w:r w:rsidRPr="006F54E2">
        <w:rPr>
          <w:b/>
          <w:w w:val="105"/>
          <w:sz w:val="16"/>
          <w:lang w:bidi="zh-CN"/>
        </w:rPr>
        <w:t>3.  O fixare fermă a pompei pe o suprafață stabilă contribuie la absorbția vibrațiilor generate în timpul funcționării.</w:t>
      </w:r>
    </w:p>
    <w:p w14:paraId="48F691EE" w14:textId="12FDDE2F" w:rsidR="006F54E2" w:rsidRPr="006F54E2" w:rsidRDefault="006F54E2" w:rsidP="006F54E2">
      <w:pPr>
        <w:pStyle w:val="-"/>
        <w:rPr>
          <w:b/>
          <w:w w:val="105"/>
          <w:sz w:val="16"/>
          <w:lang w:bidi="zh-CN"/>
        </w:rPr>
      </w:pPr>
      <w:r w:rsidRPr="006F54E2">
        <w:rPr>
          <w:b/>
          <w:w w:val="105"/>
          <w:sz w:val="16"/>
          <w:lang w:bidi="zh-CN"/>
        </w:rPr>
        <w:t>4.  Asigurați-vă că țevile metalice nu exercită presiune excesivă asupra orificiilor pompei, pentru a evita deformarea sau fisurarea acestora.</w:t>
      </w:r>
    </w:p>
    <w:p w14:paraId="36494502" w14:textId="77777777" w:rsidR="006F54E2" w:rsidRPr="006F54E2" w:rsidRDefault="006F54E2" w:rsidP="006F54E2">
      <w:pPr>
        <w:pStyle w:val="-"/>
        <w:rPr>
          <w:b/>
          <w:w w:val="105"/>
          <w:sz w:val="16"/>
          <w:lang w:bidi="zh-CN"/>
        </w:rPr>
      </w:pPr>
      <w:r w:rsidRPr="006F54E2">
        <w:rPr>
          <w:b/>
          <w:w w:val="105"/>
          <w:sz w:val="16"/>
          <w:lang w:bidi="zh-CN"/>
        </w:rPr>
        <w:t xml:space="preserve">5.  Este recomandat ca pompa să fie amplasată cât mai aproape de sursa de lichid.  </w:t>
      </w:r>
    </w:p>
    <w:p w14:paraId="33E926A2" w14:textId="77777777" w:rsidR="006F54E2" w:rsidRPr="006F54E2" w:rsidRDefault="006F54E2" w:rsidP="006F54E2">
      <w:pPr>
        <w:pStyle w:val="-"/>
        <w:rPr>
          <w:b/>
          <w:w w:val="105"/>
          <w:sz w:val="16"/>
          <w:lang w:bidi="zh-CN"/>
        </w:rPr>
      </w:pPr>
      <w:r w:rsidRPr="006F54E2">
        <w:rPr>
          <w:b/>
          <w:w w:val="105"/>
          <w:sz w:val="16"/>
          <w:lang w:bidi="zh-CN"/>
        </w:rPr>
        <w:t xml:space="preserve">    Pompa trebuie instalată **doar în poziție orizontală**.  </w:t>
      </w:r>
    </w:p>
    <w:p w14:paraId="127BE494" w14:textId="77777777" w:rsidR="006F54E2" w:rsidRPr="006F54E2" w:rsidRDefault="006F54E2" w:rsidP="006F54E2">
      <w:pPr>
        <w:pStyle w:val="-"/>
        <w:rPr>
          <w:b/>
          <w:w w:val="105"/>
          <w:sz w:val="16"/>
          <w:lang w:bidi="zh-CN"/>
        </w:rPr>
      </w:pPr>
      <w:r w:rsidRPr="006F54E2">
        <w:rPr>
          <w:b/>
          <w:w w:val="105"/>
          <w:sz w:val="16"/>
          <w:lang w:bidi="zh-CN"/>
        </w:rPr>
        <w:t xml:space="preserve">    Diametrul interior al conductelor nu trebuie să fie mai mic decât cel al gurilor pompei.  </w:t>
      </w:r>
    </w:p>
    <w:p w14:paraId="35FCBF6F" w14:textId="77777777" w:rsidR="006F54E2" w:rsidRPr="006F54E2" w:rsidRDefault="006F54E2" w:rsidP="006F54E2">
      <w:pPr>
        <w:pStyle w:val="-"/>
        <w:rPr>
          <w:b/>
          <w:w w:val="105"/>
          <w:sz w:val="16"/>
          <w:lang w:bidi="zh-CN"/>
        </w:rPr>
      </w:pPr>
      <w:r w:rsidRPr="006F54E2">
        <w:rPr>
          <w:b/>
          <w:w w:val="105"/>
          <w:sz w:val="16"/>
          <w:lang w:bidi="zh-CN"/>
        </w:rPr>
        <w:t xml:space="preserve">    Se recomandă montarea unei **supape de picior** la aspirație.  </w:t>
      </w:r>
    </w:p>
    <w:p w14:paraId="3C48CB9C" w14:textId="77777777" w:rsidR="006F54E2" w:rsidRPr="006F54E2" w:rsidRDefault="006F54E2" w:rsidP="006F54E2">
      <w:pPr>
        <w:pStyle w:val="-"/>
        <w:rPr>
          <w:b/>
          <w:w w:val="105"/>
          <w:sz w:val="16"/>
          <w:lang w:bidi="zh-CN"/>
        </w:rPr>
      </w:pPr>
      <w:r w:rsidRPr="006F54E2">
        <w:rPr>
          <w:b/>
          <w:w w:val="105"/>
          <w:sz w:val="16"/>
          <w:lang w:bidi="zh-CN"/>
        </w:rPr>
        <w:t xml:space="preserve">    Pentru adâncimi de aspirație mai mari de 4 metri sau pentru conducte orizontale lungi, utilizați un furtun de admisie cu diametru mai mare decât cel al orificiului de admisie al pompei.  </w:t>
      </w:r>
    </w:p>
    <w:p w14:paraId="5C59D163" w14:textId="4393AA6D" w:rsidR="006F54E2" w:rsidRPr="006F54E2" w:rsidRDefault="006F54E2" w:rsidP="006F54E2">
      <w:pPr>
        <w:pStyle w:val="-"/>
        <w:rPr>
          <w:b/>
          <w:w w:val="105"/>
          <w:sz w:val="16"/>
          <w:lang w:bidi="zh-CN"/>
        </w:rPr>
      </w:pPr>
      <w:r w:rsidRPr="006F54E2">
        <w:rPr>
          <w:b/>
          <w:w w:val="105"/>
          <w:sz w:val="16"/>
          <w:lang w:bidi="zh-CN"/>
        </w:rPr>
        <w:t xml:space="preserve">    Pentru a evita formarea pungilor de aer, furtunul de admisie trebuie montat ușor înclinat în sus, spre pompă.</w:t>
      </w:r>
    </w:p>
    <w:p w14:paraId="51E0D2AE" w14:textId="4CADD365" w:rsidR="006F54E2" w:rsidRPr="006F54E2" w:rsidRDefault="006F54E2" w:rsidP="006F54E2">
      <w:pPr>
        <w:pStyle w:val="-"/>
        <w:rPr>
          <w:b/>
          <w:w w:val="105"/>
          <w:sz w:val="16"/>
          <w:lang w:bidi="zh-CN"/>
        </w:rPr>
      </w:pPr>
      <w:r w:rsidRPr="006F54E2">
        <w:rPr>
          <w:b/>
          <w:w w:val="105"/>
          <w:sz w:val="16"/>
          <w:lang w:bidi="zh-CN"/>
        </w:rPr>
        <w:t xml:space="preserve">6.  Dacă țeava de aspirație este confecționată din cauciuc sau </w:t>
      </w:r>
      <w:r w:rsidRPr="006F54E2">
        <w:rPr>
          <w:b/>
          <w:w w:val="105"/>
          <w:sz w:val="16"/>
          <w:lang w:bidi="zh-CN"/>
        </w:rPr>
        <w:lastRenderedPageBreak/>
        <w:t>alt material flexibil, verificați ca aceasta să fie **de tip ranforsat**, pentru a preveni strangularea cauzată de aspirație.</w:t>
      </w:r>
    </w:p>
    <w:p w14:paraId="30F2CAC7" w14:textId="723A9688" w:rsidR="006F54E2" w:rsidRPr="006F54E2" w:rsidRDefault="006F54E2" w:rsidP="006F54E2">
      <w:pPr>
        <w:pStyle w:val="-"/>
        <w:rPr>
          <w:b/>
          <w:w w:val="105"/>
          <w:sz w:val="16"/>
          <w:lang w:bidi="zh-CN"/>
        </w:rPr>
      </w:pPr>
      <w:r w:rsidRPr="006F54E2">
        <w:rPr>
          <w:b/>
          <w:w w:val="105"/>
          <w:sz w:val="16"/>
          <w:lang w:bidi="zh-CN"/>
        </w:rPr>
        <w:t>7.  La modelele portabile, mânerul de ridicare și transport trebuie să fie întotdeauna prezent și bine fixat pe suportul pompei.</w:t>
      </w:r>
    </w:p>
    <w:p w14:paraId="6D59F8B3" w14:textId="77777777" w:rsidR="006F54E2" w:rsidRPr="006F54E2" w:rsidRDefault="006F54E2" w:rsidP="006F54E2">
      <w:pPr>
        <w:pStyle w:val="-"/>
        <w:rPr>
          <w:b/>
          <w:w w:val="105"/>
          <w:sz w:val="16"/>
          <w:lang w:bidi="zh-CN"/>
        </w:rPr>
      </w:pPr>
      <w:r w:rsidRPr="006F54E2">
        <w:rPr>
          <w:b/>
          <w:w w:val="105"/>
          <w:sz w:val="16"/>
          <w:lang w:bidi="zh-CN"/>
        </w:rPr>
        <w:t>8.  Pompele utilizate în fântâni arteziene, iazuri de grădină sau alte spații exterioare similare trebuie alimentate printr-un circuit protejat cu **dispozitiv de curent diferențial (RCD)**, cu un curent nominal de declanșare de maximum **30 mA**.</w:t>
      </w:r>
    </w:p>
    <w:p w14:paraId="2FA6E503" w14:textId="77777777" w:rsidR="006F54E2" w:rsidRPr="006F54E2" w:rsidRDefault="006F54E2" w:rsidP="006F54E2">
      <w:pPr>
        <w:pStyle w:val="-"/>
        <w:rPr>
          <w:b/>
          <w:w w:val="105"/>
          <w:sz w:val="16"/>
          <w:lang w:bidi="zh-CN"/>
        </w:rPr>
      </w:pPr>
    </w:p>
    <w:p w14:paraId="30AC72D7" w14:textId="77777777" w:rsidR="006F54E2" w:rsidRPr="006F54E2" w:rsidRDefault="006F54E2" w:rsidP="006F54E2">
      <w:pPr>
        <w:pStyle w:val="-"/>
        <w:rPr>
          <w:b/>
          <w:w w:val="105"/>
          <w:sz w:val="16"/>
          <w:lang w:bidi="zh-CN"/>
        </w:rPr>
      </w:pPr>
      <w:r w:rsidRPr="006F54E2">
        <w:rPr>
          <w:b/>
          <w:w w:val="105"/>
          <w:sz w:val="16"/>
          <w:lang w:bidi="zh-CN"/>
        </w:rPr>
        <w:t>------------------------------------------------------------</w:t>
      </w:r>
    </w:p>
    <w:p w14:paraId="62BE7845" w14:textId="77777777" w:rsidR="006F54E2" w:rsidRPr="006F54E2" w:rsidRDefault="006F54E2" w:rsidP="006F54E2">
      <w:pPr>
        <w:pStyle w:val="-"/>
        <w:rPr>
          <w:b/>
          <w:w w:val="105"/>
          <w:sz w:val="16"/>
          <w:lang w:bidi="zh-CN"/>
        </w:rPr>
      </w:pPr>
      <w:r w:rsidRPr="006F54E2">
        <w:rPr>
          <w:b/>
          <w:w w:val="105"/>
          <w:sz w:val="16"/>
          <w:lang w:bidi="zh-CN"/>
        </w:rPr>
        <w:t>CONECTAREA ELECTRICĂ</w:t>
      </w:r>
    </w:p>
    <w:p w14:paraId="4018EAEC" w14:textId="77777777" w:rsidR="006F54E2" w:rsidRPr="006F54E2" w:rsidRDefault="006F54E2" w:rsidP="006F54E2">
      <w:pPr>
        <w:pStyle w:val="-"/>
        <w:rPr>
          <w:b/>
          <w:w w:val="105"/>
          <w:sz w:val="16"/>
          <w:lang w:bidi="zh-CN"/>
        </w:rPr>
      </w:pPr>
    </w:p>
    <w:p w14:paraId="73955D63" w14:textId="7106003F" w:rsidR="006F54E2" w:rsidRPr="006F54E2" w:rsidRDefault="006F54E2" w:rsidP="006F54E2">
      <w:pPr>
        <w:pStyle w:val="-"/>
        <w:rPr>
          <w:b/>
          <w:w w:val="105"/>
          <w:sz w:val="16"/>
          <w:lang w:bidi="zh-CN"/>
        </w:rPr>
      </w:pPr>
      <w:r w:rsidRPr="006F54E2">
        <w:rPr>
          <w:b/>
          <w:w w:val="105"/>
          <w:sz w:val="16"/>
          <w:lang w:bidi="zh-CN"/>
        </w:rPr>
        <w:t>1.  Instalația electrică trebuie efectuată **numai de către un electrician calificat și autorizat**, care își asumă responsabilitatea completă pentru lucrare.</w:t>
      </w:r>
    </w:p>
    <w:p w14:paraId="442CA430" w14:textId="77777777" w:rsidR="006F54E2" w:rsidRPr="006F54E2" w:rsidRDefault="006F54E2" w:rsidP="006F54E2">
      <w:pPr>
        <w:pStyle w:val="-"/>
        <w:rPr>
          <w:b/>
          <w:w w:val="105"/>
          <w:sz w:val="16"/>
          <w:lang w:bidi="zh-CN"/>
        </w:rPr>
      </w:pPr>
      <w:r w:rsidRPr="006F54E2">
        <w:rPr>
          <w:b/>
          <w:w w:val="105"/>
          <w:sz w:val="16"/>
          <w:lang w:bidi="zh-CN"/>
        </w:rPr>
        <w:t xml:space="preserve">2.  Verificați ca tensiunea rețelei să corespundă valorii indicate pe plăcuța motorului.  </w:t>
      </w:r>
    </w:p>
    <w:p w14:paraId="7FA39DC6" w14:textId="77777777" w:rsidR="006F54E2" w:rsidRPr="006F54E2" w:rsidRDefault="006F54E2" w:rsidP="006F54E2">
      <w:pPr>
        <w:pStyle w:val="-"/>
        <w:rPr>
          <w:b/>
          <w:w w:val="105"/>
          <w:sz w:val="16"/>
          <w:lang w:bidi="zh-CN"/>
        </w:rPr>
      </w:pPr>
      <w:r w:rsidRPr="006F54E2">
        <w:rPr>
          <w:b/>
          <w:w w:val="105"/>
          <w:sz w:val="16"/>
          <w:lang w:bidi="zh-CN"/>
        </w:rPr>
        <w:t xml:space="preserve">    Asigurați o împământare corectă – borna de împământare trebuie conectată la firul galben/verde al cablului de alimentare.  </w:t>
      </w:r>
    </w:p>
    <w:p w14:paraId="755CC0F4" w14:textId="5EDD7608" w:rsidR="006F54E2" w:rsidRPr="006F54E2" w:rsidRDefault="006F54E2" w:rsidP="006F54E2">
      <w:pPr>
        <w:pStyle w:val="-"/>
        <w:rPr>
          <w:b/>
          <w:w w:val="105"/>
          <w:sz w:val="16"/>
          <w:lang w:bidi="zh-CN"/>
        </w:rPr>
      </w:pPr>
      <w:r w:rsidRPr="006F54E2">
        <w:rPr>
          <w:b/>
          <w:w w:val="105"/>
          <w:sz w:val="16"/>
          <w:lang w:bidi="zh-CN"/>
        </w:rPr>
        <w:t xml:space="preserve">    Cablul de împământare trebuie să fie mai lung decât firele de fază, pentru a preveni deconectarea accidentală la o eventuală întindere.</w:t>
      </w:r>
    </w:p>
    <w:p w14:paraId="365AE937" w14:textId="0E446DF2" w:rsidR="006F54E2" w:rsidRPr="006F54E2" w:rsidRDefault="006F54E2" w:rsidP="006F54E2">
      <w:pPr>
        <w:pStyle w:val="-"/>
        <w:rPr>
          <w:b/>
          <w:w w:val="105"/>
          <w:sz w:val="16"/>
          <w:lang w:bidi="zh-CN"/>
        </w:rPr>
      </w:pPr>
      <w:r w:rsidRPr="006F54E2">
        <w:rPr>
          <w:b/>
          <w:w w:val="105"/>
          <w:sz w:val="16"/>
          <w:lang w:bidi="zh-CN"/>
        </w:rPr>
        <w:t>3.  În instalațiile fixe, standardele internaționale de siguranță impun utilizarea **întrerupătoarelor de izolare cu bază pentru siguranțe**.</w:t>
      </w:r>
    </w:p>
    <w:p w14:paraId="58B1B3C1" w14:textId="77777777" w:rsidR="006F54E2" w:rsidRPr="006F54E2" w:rsidRDefault="006F54E2" w:rsidP="006F54E2">
      <w:pPr>
        <w:pStyle w:val="-"/>
        <w:rPr>
          <w:b/>
          <w:w w:val="105"/>
          <w:sz w:val="16"/>
          <w:lang w:bidi="zh-CN"/>
        </w:rPr>
      </w:pPr>
      <w:r w:rsidRPr="006F54E2">
        <w:rPr>
          <w:b/>
          <w:w w:val="105"/>
          <w:sz w:val="16"/>
          <w:lang w:bidi="zh-CN"/>
        </w:rPr>
        <w:t xml:space="preserve">4.  Motoarele monofazate sunt echipate cu protecție termică internă împotriva suprasarcinii și pot fi conectate direct la rețea.  </w:t>
      </w:r>
    </w:p>
    <w:p w14:paraId="3449DC9D" w14:textId="77777777" w:rsidR="006F54E2" w:rsidRPr="006F54E2" w:rsidRDefault="006F54E2" w:rsidP="006F54E2">
      <w:pPr>
        <w:pStyle w:val="-"/>
        <w:rPr>
          <w:b/>
          <w:w w:val="105"/>
          <w:sz w:val="16"/>
          <w:lang w:bidi="zh-CN"/>
        </w:rPr>
      </w:pPr>
      <w:r w:rsidRPr="006F54E2">
        <w:rPr>
          <w:b/>
          <w:w w:val="105"/>
          <w:sz w:val="16"/>
          <w:lang w:bidi="zh-CN"/>
        </w:rPr>
        <w:t xml:space="preserve">    Motoarele trifazate trebuie protejate cu un **comutator automat de protecție la suprasarcină**, setat conform valorilor înscrise pe plăcuța tehnică a electropompei.</w:t>
      </w:r>
    </w:p>
    <w:p w14:paraId="10A14349" w14:textId="77777777" w:rsidR="006F54E2" w:rsidRDefault="006F54E2" w:rsidP="006F54E2">
      <w:pPr>
        <w:pStyle w:val="-"/>
        <w:rPr>
          <w:b/>
          <w:w w:val="105"/>
          <w:sz w:val="16"/>
          <w:lang w:bidi="zh-CN"/>
        </w:rPr>
      </w:pPr>
    </w:p>
    <w:p w14:paraId="4B398EBD" w14:textId="77777777" w:rsidR="006F54E2" w:rsidRDefault="006F54E2" w:rsidP="006F54E2">
      <w:pPr>
        <w:pStyle w:val="-"/>
        <w:rPr>
          <w:b/>
          <w:w w:val="105"/>
          <w:sz w:val="16"/>
          <w:lang w:bidi="zh-CN"/>
        </w:rPr>
      </w:pPr>
    </w:p>
    <w:p w14:paraId="1389F25C" w14:textId="77777777" w:rsidR="006F54E2" w:rsidRDefault="006F54E2" w:rsidP="006F54E2">
      <w:pPr>
        <w:pStyle w:val="-"/>
        <w:rPr>
          <w:b/>
          <w:w w:val="105"/>
          <w:sz w:val="16"/>
          <w:lang w:bidi="zh-CN"/>
        </w:rPr>
      </w:pPr>
    </w:p>
    <w:p w14:paraId="1FA2520E" w14:textId="77777777" w:rsidR="006F54E2" w:rsidRPr="006F54E2" w:rsidRDefault="006F54E2" w:rsidP="006F54E2">
      <w:pPr>
        <w:pStyle w:val="-"/>
        <w:rPr>
          <w:b/>
          <w:w w:val="105"/>
          <w:sz w:val="16"/>
          <w:lang w:bidi="zh-CN"/>
        </w:rPr>
      </w:pPr>
    </w:p>
    <w:p w14:paraId="159F0F9A" w14:textId="77777777" w:rsidR="006F54E2" w:rsidRPr="006F54E2" w:rsidRDefault="006F54E2" w:rsidP="006F54E2">
      <w:pPr>
        <w:pStyle w:val="-"/>
        <w:rPr>
          <w:b/>
          <w:w w:val="105"/>
          <w:sz w:val="16"/>
          <w:lang w:bidi="zh-CN"/>
        </w:rPr>
      </w:pPr>
      <w:r w:rsidRPr="006F54E2">
        <w:rPr>
          <w:b/>
          <w:w w:val="105"/>
          <w:sz w:val="16"/>
          <w:lang w:bidi="zh-CN"/>
        </w:rPr>
        <w:lastRenderedPageBreak/>
        <w:t>------------------------------------------------------------</w:t>
      </w:r>
    </w:p>
    <w:p w14:paraId="63DAA205" w14:textId="0C6D7991" w:rsidR="006F54E2" w:rsidRPr="006F54E2" w:rsidRDefault="006F54E2" w:rsidP="006F54E2">
      <w:pPr>
        <w:pStyle w:val="-"/>
        <w:rPr>
          <w:b/>
          <w:w w:val="105"/>
          <w:sz w:val="16"/>
          <w:lang w:bidi="zh-CN"/>
        </w:rPr>
      </w:pPr>
      <w:r w:rsidRPr="006F54E2">
        <w:rPr>
          <w:b/>
          <w:w w:val="105"/>
          <w:sz w:val="16"/>
          <w:lang w:bidi="zh-CN"/>
        </w:rPr>
        <w:t>PORNIRE</w:t>
      </w:r>
    </w:p>
    <w:p w14:paraId="55868257" w14:textId="77777777" w:rsidR="006F54E2" w:rsidRPr="006F54E2" w:rsidRDefault="006F54E2" w:rsidP="006F54E2">
      <w:pPr>
        <w:pStyle w:val="-"/>
        <w:rPr>
          <w:b/>
          <w:w w:val="105"/>
          <w:sz w:val="16"/>
          <w:lang w:bidi="zh-CN"/>
        </w:rPr>
      </w:pPr>
      <w:r w:rsidRPr="006F54E2">
        <w:rPr>
          <w:b/>
          <w:w w:val="105"/>
          <w:sz w:val="16"/>
          <w:lang w:bidi="zh-CN"/>
        </w:rPr>
        <w:t xml:space="preserve">1.  Înainte de prima pornire, verificați dacă pompa este **amorsată corect**.  </w:t>
      </w:r>
    </w:p>
    <w:p w14:paraId="24432C5B" w14:textId="77777777" w:rsidR="006F54E2" w:rsidRPr="006F54E2" w:rsidRDefault="006F54E2" w:rsidP="006F54E2">
      <w:pPr>
        <w:pStyle w:val="-"/>
        <w:rPr>
          <w:b/>
          <w:w w:val="105"/>
          <w:sz w:val="16"/>
          <w:lang w:bidi="zh-CN"/>
        </w:rPr>
      </w:pPr>
      <w:r w:rsidRPr="006F54E2">
        <w:rPr>
          <w:b/>
          <w:w w:val="105"/>
          <w:sz w:val="16"/>
          <w:lang w:bidi="zh-CN"/>
        </w:rPr>
        <w:t xml:space="preserve">    Umpleți complet pompa cu apă curată prin orificiul de umplere, după ce ați îndepărtat capacul.  </w:t>
      </w:r>
    </w:p>
    <w:p w14:paraId="4009765A" w14:textId="77777777" w:rsidR="006F54E2" w:rsidRPr="006F54E2" w:rsidRDefault="006F54E2" w:rsidP="006F54E2">
      <w:pPr>
        <w:pStyle w:val="-"/>
        <w:rPr>
          <w:b/>
          <w:w w:val="105"/>
          <w:sz w:val="16"/>
          <w:lang w:bidi="zh-CN"/>
        </w:rPr>
      </w:pPr>
      <w:r w:rsidRPr="006F54E2">
        <w:rPr>
          <w:b/>
          <w:w w:val="105"/>
          <w:sz w:val="16"/>
          <w:lang w:bidi="zh-CN"/>
        </w:rPr>
        <w:t xml:space="preserve">    Acest pas asigură lubrifierea etanșării mecanice și o pornire uniformă a pompei.  </w:t>
      </w:r>
    </w:p>
    <w:p w14:paraId="460E25A0" w14:textId="77777777" w:rsidR="006F54E2" w:rsidRPr="006F54E2" w:rsidRDefault="006F54E2" w:rsidP="006F54E2">
      <w:pPr>
        <w:pStyle w:val="-"/>
        <w:rPr>
          <w:b/>
          <w:w w:val="105"/>
          <w:sz w:val="16"/>
          <w:lang w:bidi="zh-CN"/>
        </w:rPr>
      </w:pPr>
      <w:r w:rsidRPr="006F54E2">
        <w:rPr>
          <w:b/>
          <w:w w:val="105"/>
          <w:sz w:val="16"/>
          <w:lang w:bidi="zh-CN"/>
        </w:rPr>
        <w:t xml:space="preserve">    Funcționarea fără apă poate provoca **deteriorarea ireparabilă a etanșării mecanice**.  </w:t>
      </w:r>
    </w:p>
    <w:p w14:paraId="7A3FA132" w14:textId="5E19520C" w:rsidR="006F54E2" w:rsidRPr="006F54E2" w:rsidRDefault="006F54E2" w:rsidP="006F54E2">
      <w:pPr>
        <w:pStyle w:val="-"/>
        <w:rPr>
          <w:b/>
          <w:w w:val="105"/>
          <w:sz w:val="16"/>
          <w:lang w:bidi="zh-CN"/>
        </w:rPr>
      </w:pPr>
      <w:r w:rsidRPr="006F54E2">
        <w:rPr>
          <w:b/>
          <w:w w:val="105"/>
          <w:sz w:val="16"/>
          <w:lang w:bidi="zh-CN"/>
        </w:rPr>
        <w:t xml:space="preserve">    După umplere, strângeți capacul de umplere cu grijă.</w:t>
      </w:r>
    </w:p>
    <w:p w14:paraId="7617F1EC" w14:textId="77777777" w:rsidR="006F54E2" w:rsidRPr="006F54E2" w:rsidRDefault="006F54E2" w:rsidP="006F54E2">
      <w:pPr>
        <w:pStyle w:val="-"/>
        <w:rPr>
          <w:b/>
          <w:w w:val="105"/>
          <w:sz w:val="16"/>
          <w:lang w:bidi="zh-CN"/>
        </w:rPr>
      </w:pPr>
      <w:r w:rsidRPr="006F54E2">
        <w:rPr>
          <w:b/>
          <w:w w:val="105"/>
          <w:sz w:val="16"/>
          <w:lang w:bidi="zh-CN"/>
        </w:rPr>
        <w:t xml:space="preserve">2.  Porniți alimentarea și, în cazul versiunilor trifazate, verificați direcția de rotație a motorului.  </w:t>
      </w:r>
    </w:p>
    <w:p w14:paraId="0FA8E732" w14:textId="77777777" w:rsidR="006F54E2" w:rsidRPr="006F54E2" w:rsidRDefault="006F54E2" w:rsidP="006F54E2">
      <w:pPr>
        <w:pStyle w:val="-"/>
        <w:rPr>
          <w:b/>
          <w:w w:val="105"/>
          <w:sz w:val="16"/>
          <w:lang w:bidi="zh-CN"/>
        </w:rPr>
      </w:pPr>
      <w:r w:rsidRPr="006F54E2">
        <w:rPr>
          <w:b/>
          <w:w w:val="105"/>
          <w:sz w:val="16"/>
          <w:lang w:bidi="zh-CN"/>
        </w:rPr>
        <w:t xml:space="preserve">    Rotația corectă este **în sensul acelor de ceasornic**, privită dinspre partea rotorului.  </w:t>
      </w:r>
    </w:p>
    <w:p w14:paraId="463A64A6" w14:textId="6F6CCF31" w:rsidR="006F54E2" w:rsidRPr="006F54E2" w:rsidRDefault="006F54E2" w:rsidP="006F54E2">
      <w:pPr>
        <w:pStyle w:val="-"/>
        <w:rPr>
          <w:b/>
          <w:w w:val="105"/>
          <w:sz w:val="16"/>
          <w:lang w:bidi="zh-CN"/>
        </w:rPr>
      </w:pPr>
      <w:r w:rsidRPr="006F54E2">
        <w:rPr>
          <w:b/>
          <w:w w:val="105"/>
          <w:sz w:val="16"/>
          <w:lang w:bidi="zh-CN"/>
        </w:rPr>
        <w:t xml:space="preserve">    Dacă sensul este invers, deconectați pompa de la rețea și inversați conexiunile a două fire de pe placa de borne.</w:t>
      </w:r>
    </w:p>
    <w:p w14:paraId="4934120A" w14:textId="77777777" w:rsidR="006F54E2" w:rsidRPr="006F54E2" w:rsidRDefault="006F54E2" w:rsidP="006F54E2">
      <w:pPr>
        <w:pStyle w:val="-"/>
        <w:rPr>
          <w:b/>
          <w:w w:val="105"/>
          <w:sz w:val="16"/>
          <w:lang w:bidi="zh-CN"/>
        </w:rPr>
      </w:pPr>
      <w:r w:rsidRPr="006F54E2">
        <w:rPr>
          <w:b/>
          <w:w w:val="105"/>
          <w:sz w:val="16"/>
          <w:lang w:bidi="zh-CN"/>
        </w:rPr>
        <w:t>------------------------------------------------------------</w:t>
      </w:r>
    </w:p>
    <w:p w14:paraId="6B0D7B3D" w14:textId="3C557619" w:rsidR="006F54E2" w:rsidRPr="006F54E2" w:rsidRDefault="006F54E2" w:rsidP="006F54E2">
      <w:pPr>
        <w:pStyle w:val="-"/>
        <w:rPr>
          <w:b/>
          <w:w w:val="105"/>
          <w:sz w:val="16"/>
          <w:lang w:bidi="zh-CN"/>
        </w:rPr>
      </w:pPr>
      <w:r w:rsidRPr="006F54E2">
        <w:rPr>
          <w:b/>
          <w:w w:val="105"/>
          <w:sz w:val="16"/>
          <w:lang w:bidi="zh-CN"/>
        </w:rPr>
        <w:t>PRECAUȚII</w:t>
      </w:r>
    </w:p>
    <w:p w14:paraId="7D535D09" w14:textId="35A07B1E" w:rsidR="006F54E2" w:rsidRPr="006F54E2" w:rsidRDefault="006F54E2" w:rsidP="006F54E2">
      <w:pPr>
        <w:pStyle w:val="-"/>
        <w:rPr>
          <w:b/>
          <w:w w:val="105"/>
          <w:sz w:val="16"/>
          <w:lang w:bidi="zh-CN"/>
        </w:rPr>
      </w:pPr>
      <w:r w:rsidRPr="006F54E2">
        <w:rPr>
          <w:b/>
          <w:w w:val="105"/>
          <w:sz w:val="16"/>
          <w:lang w:bidi="zh-CN"/>
        </w:rPr>
        <w:t>1.  Nu porniți electropompa mai mult de **20 de ori pe oră**, pentru a evita supraîncălzirea și solicitarea excesivă a motorului.</w:t>
      </w:r>
    </w:p>
    <w:p w14:paraId="02251A3C" w14:textId="77777777" w:rsidR="006F54E2" w:rsidRPr="006F54E2" w:rsidRDefault="006F54E2" w:rsidP="006F54E2">
      <w:pPr>
        <w:pStyle w:val="-"/>
        <w:rPr>
          <w:b/>
          <w:w w:val="105"/>
          <w:sz w:val="16"/>
          <w:lang w:bidi="zh-CN"/>
        </w:rPr>
      </w:pPr>
      <w:r w:rsidRPr="006F54E2">
        <w:rPr>
          <w:b/>
          <w:w w:val="105"/>
          <w:sz w:val="16"/>
          <w:lang w:bidi="zh-CN"/>
        </w:rPr>
        <w:t xml:space="preserve">2.  </w:t>
      </w:r>
      <w:r w:rsidRPr="006F54E2">
        <w:rPr>
          <w:rFonts w:ascii="Segoe UI Symbol" w:hAnsi="Segoe UI Symbol" w:cs="Segoe UI Symbol"/>
          <w:b/>
          <w:w w:val="105"/>
          <w:sz w:val="16"/>
          <w:lang w:bidi="zh-CN"/>
        </w:rPr>
        <w:t>⚠</w:t>
      </w:r>
      <w:r w:rsidRPr="006F54E2">
        <w:rPr>
          <w:b/>
          <w:w w:val="105"/>
          <w:sz w:val="16"/>
          <w:lang w:bidi="zh-CN"/>
        </w:rPr>
        <w:t xml:space="preserve"> Pericol de îngheț:  </w:t>
      </w:r>
    </w:p>
    <w:p w14:paraId="646C1BEE" w14:textId="77777777" w:rsidR="006F54E2" w:rsidRPr="006F54E2" w:rsidRDefault="006F54E2" w:rsidP="006F54E2">
      <w:pPr>
        <w:pStyle w:val="-"/>
        <w:rPr>
          <w:b/>
          <w:w w:val="105"/>
          <w:sz w:val="16"/>
          <w:lang w:bidi="zh-CN"/>
        </w:rPr>
      </w:pPr>
      <w:r w:rsidRPr="006F54E2">
        <w:rPr>
          <w:b/>
          <w:w w:val="105"/>
          <w:sz w:val="16"/>
          <w:lang w:bidi="zh-CN"/>
        </w:rPr>
        <w:t xml:space="preserve">    Dacă pompa rămâne inactivă o perioadă lungă la temperaturi sub 0°C, goliți complet corpul pompei prin capacul de scurgere, pentru a evita fisurarea componentelor hidraulice.  </w:t>
      </w:r>
    </w:p>
    <w:p w14:paraId="7D0C7A8D" w14:textId="68A00629" w:rsidR="006F54E2" w:rsidRPr="006F54E2" w:rsidRDefault="006F54E2" w:rsidP="006F54E2">
      <w:pPr>
        <w:pStyle w:val="-"/>
        <w:rPr>
          <w:b/>
          <w:w w:val="105"/>
          <w:sz w:val="16"/>
          <w:lang w:bidi="zh-CN"/>
        </w:rPr>
      </w:pPr>
      <w:r w:rsidRPr="006F54E2">
        <w:rPr>
          <w:b/>
          <w:w w:val="105"/>
          <w:sz w:val="16"/>
          <w:lang w:bidi="zh-CN"/>
        </w:rPr>
        <w:t xml:space="preserve">    Această operațiune este recomandată și în cazul unei perioade lungi de neutilizare, chiar la temperaturi normale.</w:t>
      </w:r>
    </w:p>
    <w:p w14:paraId="5AF0509F" w14:textId="62C66064" w:rsidR="00F80ABC" w:rsidRDefault="006F54E2" w:rsidP="006F54E2">
      <w:pPr>
        <w:pStyle w:val="-"/>
        <w:rPr>
          <w:w w:val="105"/>
        </w:rPr>
      </w:pPr>
      <w:r w:rsidRPr="006F54E2">
        <w:rPr>
          <w:b/>
          <w:w w:val="105"/>
          <w:sz w:val="16"/>
          <w:lang w:bidi="zh-CN"/>
        </w:rPr>
        <w:t>3.  La repornirea pompei după o perioadă lungă de inactivitate, repetați toți pașii de amorsare și pornire descriși mai sus.</w:t>
      </w:r>
    </w:p>
    <w:p w14:paraId="5051DA39" w14:textId="77777777" w:rsidR="00F80ABC" w:rsidRDefault="00F80ABC" w:rsidP="003C19DB">
      <w:pPr>
        <w:pStyle w:val="-"/>
        <w:rPr>
          <w:w w:val="105"/>
        </w:rPr>
      </w:pPr>
    </w:p>
    <w:p w14:paraId="00C07635" w14:textId="77777777" w:rsidR="006F54E2" w:rsidRDefault="006F54E2" w:rsidP="003C19DB">
      <w:pPr>
        <w:pStyle w:val="-"/>
        <w:rPr>
          <w:w w:val="105"/>
        </w:rPr>
      </w:pPr>
    </w:p>
    <w:p w14:paraId="3A019432" w14:textId="77777777" w:rsidR="006F54E2" w:rsidRDefault="006F54E2" w:rsidP="003C19DB">
      <w:pPr>
        <w:pStyle w:val="-"/>
        <w:rPr>
          <w:w w:val="105"/>
        </w:rPr>
      </w:pPr>
    </w:p>
    <w:p w14:paraId="14C64949" w14:textId="77777777" w:rsidR="006F54E2" w:rsidRDefault="006F54E2" w:rsidP="003C19DB">
      <w:pPr>
        <w:pStyle w:val="-"/>
        <w:rPr>
          <w:w w:val="105"/>
        </w:rPr>
      </w:pPr>
    </w:p>
    <w:p w14:paraId="1F22553A" w14:textId="77777777" w:rsidR="006F54E2" w:rsidRDefault="006F54E2" w:rsidP="003C19DB">
      <w:pPr>
        <w:pStyle w:val="-"/>
        <w:rPr>
          <w:w w:val="105"/>
        </w:rPr>
      </w:pPr>
    </w:p>
    <w:p w14:paraId="54DC58E0" w14:textId="77777777" w:rsidR="006F54E2" w:rsidRPr="006E3D47" w:rsidRDefault="006F54E2" w:rsidP="003C19DB">
      <w:pPr>
        <w:pStyle w:val="-"/>
        <w:rPr>
          <w:w w:val="105"/>
        </w:rPr>
      </w:pPr>
    </w:p>
    <w:p w14:paraId="38DE3461" w14:textId="77777777" w:rsidR="00F80ABC" w:rsidRPr="00B40264" w:rsidRDefault="00F80ABC" w:rsidP="00094975">
      <w:pPr>
        <w:pStyle w:val="1"/>
        <w:spacing w:after="62"/>
      </w:pPr>
      <w:r w:rsidRPr="00247316">
        <w:lastRenderedPageBreak/>
        <w:t>ÎNTREȚINERE ȘI DEFECTE</w:t>
      </w:r>
    </w:p>
    <w:p w14:paraId="3F8C4CEC" w14:textId="474B0F98" w:rsidR="00F80ABC" w:rsidRPr="0097570A" w:rsidRDefault="00F80ABC" w:rsidP="00094975">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273"/>
        <w:gridCol w:w="2268"/>
        <w:gridCol w:w="1557"/>
      </w:tblGrid>
      <w:tr w:rsidR="00F80ABC" w:rsidRPr="00EB11C0" w14:paraId="43F500CF" w14:textId="77777777" w:rsidTr="00D26041">
        <w:trPr>
          <w:trHeight w:val="170"/>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46FD1DB" w14:textId="77777777" w:rsidR="00F80ABC" w:rsidRPr="00D458AA" w:rsidRDefault="00F80ABC" w:rsidP="00F777F6">
            <w:pPr>
              <w:pStyle w:val="a5"/>
            </w:pPr>
            <w:r w:rsidRPr="006739E6">
              <w:rPr>
                <w:rFonts w:eastAsia="SimSun"/>
                <w:bCs/>
                <w:color w:val="58595B"/>
              </w:rPr>
              <w:t xml:space="preserve">Defect </w:t>
            </w:r>
            <w:r>
              <w:rPr>
                <w:rFonts w:eastAsia="SimSun" w:hint="eastAsia"/>
                <w:bCs/>
                <w:color w:val="58595B"/>
              </w:rPr>
              <w:t>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D2630C" w14:textId="77777777" w:rsidR="00F80ABC" w:rsidRPr="00D458AA" w:rsidRDefault="00F80ABC" w:rsidP="00F777F6">
            <w:pPr>
              <w:pStyle w:val="a5"/>
            </w:pPr>
            <w:r w:rsidRPr="006739E6">
              <w:rPr>
                <w:rFonts w:eastAsia="SimSun"/>
                <w:bCs/>
                <w:color w:val="58595B"/>
              </w:rPr>
              <w:t>Cecuri (cauză posibilă)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2EAECF" w14:textId="77777777" w:rsidR="00F80ABC" w:rsidRPr="00D458AA" w:rsidRDefault="00F80ABC" w:rsidP="00F777F6">
            <w:pPr>
              <w:pStyle w:val="a5"/>
            </w:pPr>
            <w:r w:rsidRPr="006739E6">
              <w:rPr>
                <w:rFonts w:eastAsia="SimSun"/>
                <w:bCs/>
                <w:color w:val="58595B"/>
              </w:rPr>
              <w:t>Remediu</w:t>
            </w:r>
          </w:p>
        </w:tc>
      </w:tr>
      <w:tr w:rsidR="00F80ABC" w:rsidRPr="00B627DC" w14:paraId="4F7E5C3C" w14:textId="77777777" w:rsidTr="00D26041">
        <w:trPr>
          <w:trHeight w:val="807"/>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92CD539" w14:textId="77777777" w:rsidR="00F80ABC" w:rsidRPr="00EB11C0" w:rsidRDefault="00F80ABC" w:rsidP="006F54E2">
            <w:pPr>
              <w:pStyle w:val="a3"/>
              <w:jc w:val="center"/>
            </w:pPr>
            <w:r w:rsidRPr="006739E6">
              <w:rPr>
                <w:rFonts w:eastAsia="SimSun"/>
                <w:color w:val="58595B"/>
              </w:rPr>
              <w:t>Motorul nu pornește și nu face niciun zgomot.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FCC53F" w14:textId="77777777" w:rsidR="00F80ABC" w:rsidRPr="00EB11C0" w:rsidRDefault="00F80ABC" w:rsidP="006F54E2">
            <w:pPr>
              <w:pStyle w:val="a3"/>
              <w:jc w:val="center"/>
            </w:pPr>
            <w:r w:rsidRPr="006739E6">
              <w:rPr>
                <w:rFonts w:eastAsia="SimSun"/>
                <w:color w:val="58595B"/>
              </w:rPr>
              <w:t>O.</w:t>
            </w:r>
            <w:r w:rsidRPr="006739E6">
              <w:rPr>
                <w:rFonts w:ascii="Times New Roman" w:eastAsia="SimSun" w:hAnsi="Times New Roman" w:cs="Times New Roman"/>
                <w:color w:val="58595B"/>
                <w:sz w:val="14"/>
                <w:szCs w:val="14"/>
              </w:rPr>
              <w:t xml:space="preserve"> </w:t>
            </w:r>
            <w:r>
              <w:rPr>
                <w:rFonts w:eastAsia="SimSun"/>
                <w:color w:val="58595B"/>
              </w:rPr>
              <w:t xml:space="preserve">Verificați conexiunile electrice. </w:t>
            </w:r>
            <w:r w:rsidRPr="006739E6">
              <w:rPr>
                <w:rFonts w:eastAsia="SimSun"/>
                <w:color w:val="58595B"/>
              </w:rPr>
              <w:br/>
              <w:t>B. Verificați dacă motorul este sub tensiune. C. Verificați siguranțele de protecție.</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27DE0C" w14:textId="77777777" w:rsidR="00F80ABC" w:rsidRPr="00EB11C0" w:rsidRDefault="00F80ABC" w:rsidP="006F54E2">
            <w:pPr>
              <w:pStyle w:val="a3"/>
              <w:jc w:val="cente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Dacă sunt arse, schimbați-le. </w:t>
            </w:r>
            <w:r w:rsidRPr="006739E6">
              <w:rPr>
                <w:rFonts w:eastAsia="SimSun"/>
                <w:color w:val="58595B"/>
              </w:rPr>
              <w:br/>
              <w:t>B. Dacă defectul se repetă imediat, înseamnă că motorul este în scurtcircuit.</w:t>
            </w:r>
          </w:p>
        </w:tc>
      </w:tr>
      <w:tr w:rsidR="00F80ABC" w:rsidRPr="00EB11C0" w14:paraId="4CB96280" w14:textId="77777777" w:rsidTr="00D26041">
        <w:trPr>
          <w:trHeight w:val="1402"/>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A53699" w14:textId="77777777" w:rsidR="00F80ABC" w:rsidRPr="00EB11C0" w:rsidRDefault="00F80ABC" w:rsidP="006F54E2">
            <w:pPr>
              <w:pStyle w:val="a3"/>
              <w:jc w:val="center"/>
            </w:pPr>
            <w:r w:rsidRPr="006739E6">
              <w:rPr>
                <w:rFonts w:eastAsia="SimSun"/>
                <w:color w:val="58595B"/>
              </w:rPr>
              <w:t>Motorul nu pornește, dar face zgomot.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2C6C65" w14:textId="77777777" w:rsidR="00F80ABC" w:rsidRPr="00EB11C0" w:rsidRDefault="00F80ABC" w:rsidP="006F54E2">
            <w:pPr>
              <w:pStyle w:val="a3"/>
              <w:jc w:val="cente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Asigurați-vă că tensiunea rețelei este aceeași cu valoarea de pe plăcuță. </w:t>
            </w:r>
            <w:r>
              <w:rPr>
                <w:rFonts w:eastAsia="SimSun"/>
                <w:color w:val="58595B"/>
              </w:rPr>
              <w:br/>
              <w:t xml:space="preserve">B. Asigurați-vă că conexiunile </w:t>
            </w:r>
            <w:r w:rsidRPr="006739E6">
              <w:rPr>
                <w:rFonts w:eastAsia="SimSun"/>
                <w:color w:val="58595B"/>
              </w:rPr>
              <w:t xml:space="preserve">au fost efectuate corect. </w:t>
            </w:r>
            <w:r w:rsidRPr="006739E6">
              <w:rPr>
                <w:rFonts w:eastAsia="SimSun"/>
                <w:color w:val="58595B"/>
              </w:rPr>
              <w:br/>
              <w:t>C. Verificați dacă toate fazele sunt prezente pe placa de borne. D. Căutați posibile blocaje la pompă sau motor. E. Verificați starea condensatorului.</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14705E0" w14:textId="77777777" w:rsidR="00F80ABC" w:rsidRPr="00EB11C0" w:rsidRDefault="00F80ABC" w:rsidP="006F54E2">
            <w:pPr>
              <w:pStyle w:val="a3"/>
              <w:jc w:val="center"/>
            </w:pPr>
            <w:r w:rsidRPr="006739E6">
              <w:rPr>
                <w:rFonts w:eastAsia="SimSun"/>
                <w:color w:val="58595B"/>
              </w:rPr>
              <w:t xml:space="preserve">A. Corectați orice erori. </w:t>
            </w:r>
            <w:r w:rsidRPr="006739E6">
              <w:rPr>
                <w:rFonts w:eastAsia="SimSun"/>
                <w:color w:val="58595B"/>
              </w:rPr>
              <w:br/>
              <w:t>B. Dacă nu,</w:t>
            </w:r>
            <w:r>
              <w:rPr>
                <w:rFonts w:eastAsia="SimSun" w:hint="eastAsia"/>
                <w:color w:val="58595B"/>
              </w:rPr>
              <w:t xml:space="preserve"> </w:t>
            </w:r>
            <w:r w:rsidRPr="006739E6">
              <w:rPr>
                <w:rFonts w:eastAsia="SimSun"/>
                <w:color w:val="58595B"/>
              </w:rPr>
              <w:t xml:space="preserve">restabiliți faza lipsă. </w:t>
            </w:r>
            <w:r w:rsidRPr="006739E6">
              <w:rPr>
                <w:rFonts w:eastAsia="SimSun"/>
                <w:color w:val="58595B"/>
              </w:rPr>
              <w:br/>
              <w:t>C. Îndepărtați blocajul. D. Înlocuiți condensatorul.</w:t>
            </w:r>
          </w:p>
        </w:tc>
      </w:tr>
      <w:tr w:rsidR="00F80ABC" w:rsidRPr="00EB11C0" w14:paraId="56D4DE61" w14:textId="77777777" w:rsidTr="00D26041">
        <w:trPr>
          <w:trHeight w:val="812"/>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04B9B7" w14:textId="77777777" w:rsidR="00F80ABC" w:rsidRPr="006739E6" w:rsidRDefault="00F80ABC" w:rsidP="006F54E2">
            <w:pPr>
              <w:pStyle w:val="a3"/>
              <w:jc w:val="center"/>
              <w:rPr>
                <w:rFonts w:eastAsia="SimSun"/>
                <w:color w:val="58595B"/>
              </w:rPr>
            </w:pPr>
            <w:r w:rsidRPr="006739E6">
              <w:rPr>
                <w:rFonts w:eastAsia="SimSun"/>
                <w:color w:val="58595B"/>
              </w:rPr>
              <w:t>Motorul se rotește cu dificultate.</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558CED"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Verificați tensiunea, care ar putea fi insuficientă. </w:t>
            </w:r>
            <w:r w:rsidRPr="006739E6">
              <w:rPr>
                <w:rFonts w:eastAsia="SimSun"/>
                <w:color w:val="58595B"/>
              </w:rPr>
              <w:br/>
              <w:t>B. Verificați dacă vreo piesă mobilă freacă de piesa fixă.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0C4C38" w14:textId="77777777" w:rsidR="00F80ABC" w:rsidRPr="006739E6" w:rsidRDefault="00F80ABC" w:rsidP="006F54E2">
            <w:pPr>
              <w:pStyle w:val="a3"/>
              <w:jc w:val="center"/>
              <w:rPr>
                <w:rFonts w:eastAsia="SimSun"/>
                <w:color w:val="58595B"/>
              </w:rPr>
            </w:pPr>
            <w:r w:rsidRPr="006739E6">
              <w:rPr>
                <w:rFonts w:eastAsia="SimSun"/>
                <w:color w:val="58595B"/>
              </w:rPr>
              <w:t>A. Eliminați cauza zgârieturilor.</w:t>
            </w:r>
          </w:p>
        </w:tc>
      </w:tr>
      <w:tr w:rsidR="00F80ABC" w:rsidRPr="00EB11C0" w14:paraId="607274BB" w14:textId="77777777" w:rsidTr="00D26041">
        <w:trPr>
          <w:trHeight w:val="1411"/>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640781" w14:textId="77777777" w:rsidR="00F80ABC" w:rsidRPr="006739E6" w:rsidRDefault="00F80ABC" w:rsidP="006F54E2">
            <w:pPr>
              <w:pStyle w:val="a3"/>
              <w:jc w:val="center"/>
              <w:rPr>
                <w:rFonts w:eastAsia="SimSun"/>
                <w:color w:val="58595B"/>
              </w:rPr>
            </w:pPr>
            <w:r w:rsidRPr="006739E6">
              <w:rPr>
                <w:rFonts w:eastAsia="SimSun"/>
                <w:color w:val="58595B"/>
              </w:rPr>
              <w:t>Pompa nu furnizează.</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80B8A6"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Pompa nu a fost amorsată corect. </w:t>
            </w:r>
            <w:r w:rsidRPr="006739E6">
              <w:rPr>
                <w:rFonts w:eastAsia="SimSun"/>
                <w:color w:val="58595B"/>
              </w:rPr>
              <w:br/>
              <w:t>B. La motoarele trifazate, verificați dacă sensul de rotație este corect. C. Diametrul conductei de admisie este insuficient. D. Supapă de picior blocată.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38C1E0"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Dacă este necesar, inversați conexiunea celor două fire de alimentare </w:t>
            </w:r>
            <w:r w:rsidRPr="006739E6">
              <w:rPr>
                <w:rFonts w:eastAsia="SimSun"/>
                <w:color w:val="58595B"/>
              </w:rPr>
              <w:br/>
              <w:t>B. Înlocuiți țeava cu una cu un diametru mai mare. C. Curățați supapa de picior.</w:t>
            </w:r>
          </w:p>
        </w:tc>
      </w:tr>
      <w:tr w:rsidR="00F80ABC" w:rsidRPr="00EB11C0" w14:paraId="01A8E8AA" w14:textId="77777777" w:rsidTr="00D26041">
        <w:trPr>
          <w:trHeight w:val="978"/>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21F51947" w14:textId="77777777" w:rsidR="00F80ABC" w:rsidRPr="006739E6" w:rsidRDefault="00F80ABC" w:rsidP="006F54E2">
            <w:pPr>
              <w:pStyle w:val="a3"/>
              <w:jc w:val="center"/>
              <w:rPr>
                <w:rFonts w:eastAsia="SimSun"/>
                <w:color w:val="58595B"/>
              </w:rPr>
            </w:pPr>
            <w:r w:rsidRPr="006739E6">
              <w:rPr>
                <w:rFonts w:eastAsia="SimSun"/>
                <w:color w:val="58595B"/>
              </w:rPr>
              <w:t>Pompa nu se amorsează.</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52D78F7C"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Țeava de admisie sau supapa de picior aspiră aer. </w:t>
            </w:r>
            <w:r w:rsidRPr="006739E6">
              <w:rPr>
                <w:rFonts w:eastAsia="SimSun"/>
                <w:color w:val="58595B"/>
              </w:rPr>
              <w:br/>
              <w:t>B. Panta descendentă a țevii de admisie favorizează formarea de pungi de aer.</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A867F5"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Pr>
                <w:rFonts w:eastAsia="SimSun"/>
                <w:color w:val="58595B"/>
              </w:rPr>
              <w:t xml:space="preserve">Eliminați fenomenul și amorsați din nou. </w:t>
            </w:r>
            <w:r w:rsidRPr="006739E6">
              <w:rPr>
                <w:rFonts w:eastAsia="SimSun"/>
                <w:color w:val="58595B"/>
              </w:rPr>
              <w:br/>
              <w:t>B. Corectați înclinarea conductei de admisie.</w:t>
            </w:r>
          </w:p>
        </w:tc>
      </w:tr>
      <w:tr w:rsidR="00F80ABC" w:rsidRPr="00EB11C0" w14:paraId="007E3FCC" w14:textId="77777777" w:rsidTr="00D26041">
        <w:trPr>
          <w:trHeight w:val="1563"/>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47F2803F" w14:textId="77777777" w:rsidR="00F80ABC" w:rsidRPr="006739E6" w:rsidRDefault="00F80ABC" w:rsidP="006F54E2">
            <w:pPr>
              <w:pStyle w:val="a3"/>
              <w:jc w:val="center"/>
              <w:rPr>
                <w:rFonts w:eastAsia="SimSun"/>
                <w:color w:val="58595B"/>
              </w:rPr>
            </w:pPr>
            <w:r w:rsidRPr="006739E6">
              <w:rPr>
                <w:rFonts w:eastAsia="SimSun"/>
                <w:color w:val="58595B"/>
              </w:rPr>
              <w:lastRenderedPageBreak/>
              <w:t>Pompa furnizează un debit insuficient.</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3D2EDD76"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Supapă de picior blocată. </w:t>
            </w:r>
            <w:r w:rsidRPr="006739E6">
              <w:rPr>
                <w:rFonts w:eastAsia="SimSun"/>
                <w:color w:val="58595B"/>
              </w:rPr>
              <w:br/>
              <w:t>B. Rotorul este uzat sau blocat. C. Diametrul conductei de admisie este insuficient. D. La motoarele trifazate,</w:t>
            </w:r>
            <w:r>
              <w:rPr>
                <w:rFonts w:eastAsia="SimSun" w:hint="eastAsia"/>
                <w:color w:val="58595B"/>
              </w:rPr>
              <w:t xml:space="preserve"> </w:t>
            </w:r>
            <w:r w:rsidRPr="006739E6">
              <w:rPr>
                <w:rFonts w:eastAsia="SimSun"/>
                <w:color w:val="58595B"/>
              </w:rPr>
              <w:t>verificați dacă sensul de rotație este corect.</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9F2BE60"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Curățați supapa de picior. </w:t>
            </w:r>
            <w:r w:rsidRPr="006739E6">
              <w:rPr>
                <w:rFonts w:eastAsia="SimSun"/>
                <w:color w:val="58595B"/>
              </w:rPr>
              <w:br/>
              <w:t>B. Îndepărtați obstrucțiile sau înlocuiți piesele uzate. C. Înlocuiți țeava cu una cu un diametru mai mare. D. Dacă este necesar, inversați conexiunea a două fire de alimentare.</w:t>
            </w:r>
          </w:p>
        </w:tc>
      </w:tr>
      <w:tr w:rsidR="00F80ABC" w:rsidRPr="00EB11C0" w14:paraId="2DD8A5F7" w14:textId="77777777" w:rsidTr="006E0A35">
        <w:trPr>
          <w:trHeight w:val="1229"/>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06621D33" w14:textId="77777777" w:rsidR="00F80ABC" w:rsidRPr="006739E6" w:rsidRDefault="00F80ABC" w:rsidP="006F54E2">
            <w:pPr>
              <w:pStyle w:val="a3"/>
              <w:jc w:val="center"/>
              <w:rPr>
                <w:rFonts w:eastAsia="SimSun"/>
                <w:color w:val="58595B"/>
              </w:rPr>
            </w:pPr>
            <w:r w:rsidRPr="006739E6">
              <w:rPr>
                <w:rFonts w:eastAsia="SimSun"/>
                <w:color w:val="58595B"/>
              </w:rPr>
              <w:t>Pompa vibrează și funcționează zgomotos.</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7D06E7D2" w14:textId="77777777" w:rsidR="00F80ABC" w:rsidRPr="006739E6" w:rsidRDefault="00F80ABC" w:rsidP="006F54E2">
            <w:pPr>
              <w:pStyle w:val="a3"/>
              <w:jc w:val="center"/>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Verificați dacă pompa și conductele sunt ancorate ferm. </w:t>
            </w:r>
            <w:r w:rsidRPr="006739E6">
              <w:rPr>
                <w:rFonts w:eastAsia="SimSun"/>
                <w:color w:val="58595B"/>
              </w:rPr>
              <w:br/>
              <w:t>B. Există cavitație în pompă, adică cererea de apă este mai mare decât este capabilă să pompeze. C. Pompa funcționează peste caracteristicile plăcii sale.</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F854C4" w14:textId="77777777" w:rsidR="00F80ABC" w:rsidRPr="006739E6" w:rsidRDefault="00F80ABC" w:rsidP="006F54E2">
            <w:pPr>
              <w:pStyle w:val="a3"/>
              <w:jc w:val="center"/>
              <w:rPr>
                <w:rFonts w:eastAsia="SimSun"/>
                <w:color w:val="58595B"/>
              </w:rPr>
            </w:pPr>
            <w:r w:rsidRPr="006739E6">
              <w:rPr>
                <w:rFonts w:eastAsia="SimSun"/>
                <w:color w:val="58595B"/>
              </w:rPr>
              <w:t xml:space="preserve">A. Fixați piesele slăbite mai atent. </w:t>
            </w:r>
            <w:r w:rsidRPr="006739E6">
              <w:rPr>
                <w:rFonts w:eastAsia="SimSun"/>
                <w:color w:val="58595B"/>
              </w:rPr>
              <w:br/>
              <w:t>B. Reduceți înălțimea de admisie sau verificați dacă există pierderi de sarcină. C. Poate fi util să limitați debitul la refulare.</w:t>
            </w:r>
          </w:p>
        </w:tc>
      </w:tr>
    </w:tbl>
    <w:p w14:paraId="6B63C87F" w14:textId="77777777" w:rsidR="00F80ABC" w:rsidRPr="00D458AA" w:rsidRDefault="00F80ABC" w:rsidP="00094975">
      <w:pPr>
        <w:pStyle w:val="2"/>
      </w:pPr>
    </w:p>
    <w:p w14:paraId="6E0FB32F" w14:textId="77777777" w:rsidR="00F80ABC" w:rsidRPr="0097570A" w:rsidRDefault="00F80ABC" w:rsidP="00094975">
      <w:pPr>
        <w:pStyle w:val="2"/>
      </w:pPr>
    </w:p>
    <w:p w14:paraId="6B5A066F" w14:textId="77777777" w:rsidR="00F80ABC" w:rsidRDefault="00F80ABC" w:rsidP="009530D6">
      <w:pPr>
        <w:pStyle w:val="a0"/>
        <w:ind w:left="0" w:firstLine="0"/>
      </w:pPr>
    </w:p>
    <w:p w14:paraId="77B5D3F8" w14:textId="77777777" w:rsidR="00F80ABC" w:rsidRDefault="00F80ABC" w:rsidP="009530D6">
      <w:pPr>
        <w:pStyle w:val="a0"/>
        <w:ind w:left="0" w:firstLine="0"/>
      </w:pPr>
    </w:p>
    <w:p w14:paraId="1591D6D8" w14:textId="77777777" w:rsidR="00F80ABC" w:rsidRDefault="00F80ABC" w:rsidP="009530D6">
      <w:pPr>
        <w:pStyle w:val="a0"/>
        <w:ind w:left="0" w:firstLine="0"/>
      </w:pPr>
    </w:p>
    <w:p w14:paraId="16EBD8CA" w14:textId="77777777" w:rsidR="00F80ABC" w:rsidRDefault="00F80ABC" w:rsidP="009530D6">
      <w:pPr>
        <w:pStyle w:val="a0"/>
        <w:ind w:left="0" w:firstLine="0"/>
      </w:pPr>
    </w:p>
    <w:p w14:paraId="70E87953" w14:textId="77777777" w:rsidR="00F80ABC" w:rsidRDefault="00F80ABC" w:rsidP="009530D6">
      <w:pPr>
        <w:pStyle w:val="a0"/>
        <w:ind w:left="0" w:firstLine="0"/>
      </w:pPr>
    </w:p>
    <w:p w14:paraId="21834AFB" w14:textId="77777777" w:rsidR="00F80ABC" w:rsidRDefault="00F80ABC" w:rsidP="009530D6">
      <w:pPr>
        <w:pStyle w:val="a0"/>
        <w:ind w:left="0" w:firstLine="0"/>
      </w:pPr>
    </w:p>
    <w:p w14:paraId="44E05354" w14:textId="77777777" w:rsidR="00F80ABC" w:rsidRDefault="00F80ABC" w:rsidP="009530D6">
      <w:pPr>
        <w:pStyle w:val="a0"/>
        <w:ind w:left="0" w:firstLine="0"/>
      </w:pPr>
    </w:p>
    <w:p w14:paraId="6CE996AE" w14:textId="0665ECCF" w:rsidR="00F80ABC" w:rsidRDefault="00F80ABC" w:rsidP="009530D6">
      <w:pPr>
        <w:pStyle w:val="a0"/>
        <w:ind w:left="0" w:firstLine="0"/>
      </w:pPr>
    </w:p>
    <w:p w14:paraId="584670E5" w14:textId="5BAFB4E5" w:rsidR="00F80ABC" w:rsidRDefault="00F80ABC" w:rsidP="009530D6">
      <w:pPr>
        <w:pStyle w:val="a0"/>
        <w:ind w:left="0" w:firstLine="0"/>
      </w:pPr>
    </w:p>
    <w:p w14:paraId="2165D962" w14:textId="5047EB8A" w:rsidR="00F80ABC" w:rsidRDefault="00F80ABC" w:rsidP="009530D6">
      <w:pPr>
        <w:pStyle w:val="a0"/>
        <w:ind w:left="0" w:firstLine="0"/>
      </w:pPr>
    </w:p>
    <w:p w14:paraId="5B51566C" w14:textId="77777777" w:rsidR="00F80ABC" w:rsidRDefault="00F80ABC" w:rsidP="009530D6">
      <w:pPr>
        <w:pStyle w:val="a0"/>
        <w:ind w:left="0" w:firstLine="0"/>
      </w:pPr>
    </w:p>
    <w:p w14:paraId="5A6D548F" w14:textId="77777777" w:rsidR="00F80ABC" w:rsidRDefault="00F80ABC" w:rsidP="009530D6">
      <w:pPr>
        <w:pStyle w:val="a0"/>
        <w:ind w:left="0" w:firstLine="0"/>
      </w:pPr>
    </w:p>
    <w:p w14:paraId="2F51DE4C" w14:textId="77777777" w:rsidR="00F80ABC" w:rsidRDefault="00F80ABC" w:rsidP="009530D6">
      <w:pPr>
        <w:pStyle w:val="a0"/>
        <w:ind w:left="0" w:firstLine="0"/>
      </w:pPr>
    </w:p>
    <w:p w14:paraId="72C9D61C" w14:textId="77777777" w:rsidR="00F80ABC" w:rsidRDefault="00F80ABC" w:rsidP="009530D6">
      <w:pPr>
        <w:pStyle w:val="a0"/>
        <w:ind w:left="0" w:firstLine="0"/>
      </w:pPr>
    </w:p>
    <w:p w14:paraId="4427DB78" w14:textId="77777777" w:rsidR="00F80ABC" w:rsidRDefault="00F80ABC" w:rsidP="009530D6">
      <w:pPr>
        <w:pStyle w:val="a0"/>
        <w:ind w:left="0" w:firstLine="0"/>
      </w:pPr>
    </w:p>
    <w:p w14:paraId="481B68A1" w14:textId="77777777" w:rsidR="00F80ABC" w:rsidRDefault="00F80ABC" w:rsidP="009530D6">
      <w:pPr>
        <w:pStyle w:val="a0"/>
        <w:ind w:left="0" w:firstLine="0"/>
      </w:pPr>
    </w:p>
    <w:p w14:paraId="5E89C0C1" w14:textId="77777777" w:rsidR="00F80ABC" w:rsidRDefault="00F80ABC" w:rsidP="009530D6">
      <w:pPr>
        <w:pStyle w:val="a0"/>
        <w:ind w:left="0" w:firstLine="0"/>
      </w:pPr>
    </w:p>
    <w:p w14:paraId="65B484E7" w14:textId="77777777" w:rsidR="00F80ABC" w:rsidRDefault="00F80ABC" w:rsidP="009530D6">
      <w:pPr>
        <w:pStyle w:val="a0"/>
        <w:ind w:left="0" w:firstLine="0"/>
      </w:pPr>
    </w:p>
    <w:p w14:paraId="595B751F" w14:textId="77777777" w:rsidR="00F80ABC" w:rsidRDefault="00F80ABC" w:rsidP="009530D6">
      <w:pPr>
        <w:pStyle w:val="a0"/>
        <w:ind w:left="0" w:firstLine="0"/>
      </w:pPr>
    </w:p>
    <w:p w14:paraId="24A912FC" w14:textId="0032789E" w:rsidR="00F80ABC" w:rsidRDefault="00157CD8" w:rsidP="009530D6">
      <w:pPr>
        <w:pStyle w:val="a0"/>
        <w:ind w:left="0" w:firstLine="0"/>
      </w:pPr>
      <w:r>
        <w:rPr>
          <w:noProof/>
        </w:rPr>
        <w:lastRenderedPageBreak/>
        <w:drawing>
          <wp:anchor distT="0" distB="0" distL="114300" distR="114300" simplePos="0" relativeHeight="251674624" behindDoc="0" locked="0" layoutInCell="1" allowOverlap="1" wp14:anchorId="5C796892" wp14:editId="35BBCCFD">
            <wp:simplePos x="0" y="0"/>
            <wp:positionH relativeFrom="page">
              <wp:align>right</wp:align>
            </wp:positionH>
            <wp:positionV relativeFrom="paragraph">
              <wp:posOffset>-313258</wp:posOffset>
            </wp:positionV>
            <wp:extent cx="3775926" cy="5139032"/>
            <wp:effectExtent l="0" t="0" r="0" b="5080"/>
            <wp:wrapNone/>
            <wp:docPr id="86317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7733" name="图片 2"/>
                    <pic:cNvPicPr/>
                  </pic:nvPicPr>
                  <pic:blipFill>
                    <a:blip r:embed="rId22"/>
                    <a:stretch>
                      <a:fillRect/>
                    </a:stretch>
                  </pic:blipFill>
                  <pic:spPr>
                    <a:xfrm>
                      <a:off x="0" y="0"/>
                      <a:ext cx="3775926" cy="5139032"/>
                    </a:xfrm>
                    <a:prstGeom prst="rect">
                      <a:avLst/>
                    </a:prstGeom>
                  </pic:spPr>
                </pic:pic>
              </a:graphicData>
            </a:graphic>
            <wp14:sizeRelH relativeFrom="margin">
              <wp14:pctWidth>0</wp14:pctWidth>
            </wp14:sizeRelH>
            <wp14:sizeRelV relativeFrom="margin">
              <wp14:pctHeight>0</wp14:pctHeight>
            </wp14:sizeRelV>
          </wp:anchor>
        </w:drawing>
      </w:r>
    </w:p>
    <w:p w14:paraId="6B00A466" w14:textId="62A7DAD1" w:rsidR="00F80ABC" w:rsidRDefault="00F80ABC">
      <w:pPr>
        <w:widowControl/>
        <w:jc w:val="left"/>
        <w:rPr>
          <w:rFonts w:ascii="Arial" w:hAnsi="Arial" w:cs="Arial"/>
          <w:color w:val="595858"/>
          <w:sz w:val="14"/>
          <w:szCs w:val="14"/>
        </w:rPr>
      </w:pPr>
    </w:p>
    <w:p w14:paraId="7D94E908" w14:textId="2B49E791" w:rsidR="00F80ABC" w:rsidRPr="00805719" w:rsidRDefault="006F54E2" w:rsidP="009530D6">
      <w:pPr>
        <w:pStyle w:val="a0"/>
        <w:ind w:left="0" w:firstLine="0"/>
      </w:pPr>
      <w:r w:rsidRPr="00B14F8D">
        <w:rPr>
          <w:bCs/>
          <w:noProof/>
        </w:rPr>
        <mc:AlternateContent>
          <mc:Choice Requires="wps">
            <w:drawing>
              <wp:anchor distT="45720" distB="45720" distL="114300" distR="114300" simplePos="0" relativeHeight="251691008" behindDoc="0" locked="0" layoutInCell="1" allowOverlap="1" wp14:anchorId="1CD1FF7A" wp14:editId="4D4578EC">
                <wp:simplePos x="0" y="0"/>
                <wp:positionH relativeFrom="page">
                  <wp:align>center</wp:align>
                </wp:positionH>
                <wp:positionV relativeFrom="paragraph">
                  <wp:posOffset>502920</wp:posOffset>
                </wp:positionV>
                <wp:extent cx="770890" cy="1404620"/>
                <wp:effectExtent l="0" t="0" r="0" b="6350"/>
                <wp:wrapSquare wrapText="bothSides"/>
                <wp:docPr id="1207321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7B95718" w14:textId="77777777" w:rsidR="006F54E2" w:rsidRPr="00B14F8D" w:rsidRDefault="006F54E2" w:rsidP="006F54E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1FF7A" id="_x0000_s1028" type="#_x0000_t202" style="position:absolute;left:0;text-align:left;margin-left:0;margin-top:39.6pt;width:60.7pt;height:110.6pt;z-index:2516910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" filled="f" stroked="f">
                <v:textbox style="mso-fit-shape-to-text:t">
                  <w:txbxContent>
                    <w:p w14:paraId="07B95718" w14:textId="77777777" w:rsidR="006F54E2" w:rsidRPr="00B14F8D" w:rsidRDefault="006F54E2" w:rsidP="006F54E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page"/>
              </v:shape>
            </w:pict>
          </mc:Fallback>
        </mc:AlternateContent>
      </w:r>
      <w:r>
        <w:rPr>
          <w:noProof/>
        </w:rPr>
        <mc:AlternateContent>
          <mc:Choice Requires="wpi">
            <w:drawing>
              <wp:anchor distT="0" distB="0" distL="114300" distR="114300" simplePos="0" relativeHeight="251688960" behindDoc="0" locked="0" layoutInCell="1" allowOverlap="1" wp14:anchorId="40265BDF" wp14:editId="025B30A4">
                <wp:simplePos x="0" y="0"/>
                <wp:positionH relativeFrom="column">
                  <wp:posOffset>1234635</wp:posOffset>
                </wp:positionH>
                <wp:positionV relativeFrom="paragraph">
                  <wp:posOffset>650655</wp:posOffset>
                </wp:positionV>
                <wp:extent cx="727560" cy="5040"/>
                <wp:effectExtent l="76200" t="95250" r="92075" b="90805"/>
                <wp:wrapNone/>
                <wp:docPr id="1007086857" name="Ink 6"/>
                <wp:cNvGraphicFramePr/>
                <a:graphic xmlns:a="http://schemas.openxmlformats.org/drawingml/2006/main">
                  <a:graphicData uri="http://schemas.microsoft.com/office/word/2010/wordprocessingInk">
                    <w14:contentPart bwMode="auto" r:id="rId23">
                      <w14:nvContentPartPr>
                        <w14:cNvContentPartPr/>
                      </w14:nvContentPartPr>
                      <w14:xfrm>
                        <a:off x="0" y="0"/>
                        <a:ext cx="727560" cy="5040"/>
                      </w14:xfrm>
                    </w14:contentPart>
                  </a:graphicData>
                </a:graphic>
              </wp:anchor>
            </w:drawing>
          </mc:Choice>
          <mc:Fallback>
            <w:pict>
              <v:shape w14:anchorId="2C2F83FC" id="Ink 6" o:spid="_x0000_s1026" type="#_x0000_t75" style="position:absolute;margin-left:94.4pt;margin-top:48.4pt;width:63pt;height:6.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">
                <v:imagedata r:id="rId24" o:title=""/>
              </v:shape>
            </w:pict>
          </mc:Fallback>
        </mc:AlternateContent>
      </w:r>
    </w:p>
    <w:sectPr w:rsidR="00F80ABC" w:rsidRPr="00805719" w:rsidSect="00CF5C8F">
      <w:headerReference w:type="default" r:id="rId25"/>
      <w:footerReference w:type="default" r:id="rId26"/>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2C91" w14:textId="77777777" w:rsidR="002A1266" w:rsidRDefault="002A1266" w:rsidP="00A4694F">
      <w:r>
        <w:separator/>
      </w:r>
    </w:p>
  </w:endnote>
  <w:endnote w:type="continuationSeparator" w:id="0">
    <w:p w14:paraId="709ACBD3" w14:textId="77777777" w:rsidR="002A1266" w:rsidRDefault="002A1266"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293892"/>
      <w:docPartObj>
        <w:docPartGallery w:val="Page Numbers (Bottom of Page)"/>
        <w:docPartUnique/>
      </w:docPartObj>
    </w:sdtPr>
    <w:sdtContent>
      <w:p w14:paraId="77D54A35" w14:textId="5345B454" w:rsidR="00CF5C8F" w:rsidRDefault="00CF5C8F" w:rsidP="00CF5C8F">
        <w:pPr>
          <w:pStyle w:val="a3"/>
          <w:jc w:val="center"/>
        </w:pPr>
        <w:r>
          <w:fldChar w:fldCharType="begin"/>
        </w:r>
        <w:r>
          <w:instrText>PAGE   \* MERGEFORMAT</w:instrText>
        </w:r>
        <w:r>
          <w:fldChar w:fldCharType="separate"/>
        </w:r>
        <w:r w:rsidR="006E0A35" w:rsidRPr="006E0A35">
          <w:rPr>
            <w:noProof/>
            <w:lang w:val="zh-CN"/>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E02CA" w14:textId="77777777" w:rsidR="002A1266" w:rsidRDefault="002A1266" w:rsidP="00A4694F">
      <w:r>
        <w:separator/>
      </w:r>
    </w:p>
  </w:footnote>
  <w:footnote w:type="continuationSeparator" w:id="0">
    <w:p w14:paraId="39DEFD7B" w14:textId="77777777" w:rsidR="002A1266" w:rsidRDefault="002A1266"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CE8" w14:textId="07AA96D9" w:rsidR="0066280D" w:rsidRPr="006F54E2" w:rsidRDefault="006F54E2"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2pt;height:14.5pt;visibility:visible;mso-wrap-style:square" o:bullet="t">
        <v:imagedata r:id="rId1" o:title=""/>
      </v:shape>
    </w:pict>
  </w:numPicBullet>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2" w15:restartNumberingAfterBreak="0">
    <w:nsid w:val="36E05F46"/>
    <w:multiLevelType w:val="hybridMultilevel"/>
    <w:tmpl w:val="FF5E7CE2"/>
    <w:lvl w:ilvl="0" w:tplc="705C1C7A">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6"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3231F21"/>
    <w:multiLevelType w:val="hybridMultilevel"/>
    <w:tmpl w:val="CCAC747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1"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27141403">
    <w:abstractNumId w:val="11"/>
  </w:num>
  <w:num w:numId="2" w16cid:durableId="1156456289">
    <w:abstractNumId w:val="5"/>
  </w:num>
  <w:num w:numId="3" w16cid:durableId="902133070">
    <w:abstractNumId w:val="15"/>
  </w:num>
  <w:num w:numId="4" w16cid:durableId="1965379641">
    <w:abstractNumId w:val="24"/>
  </w:num>
  <w:num w:numId="5" w16cid:durableId="1303345366">
    <w:abstractNumId w:val="4"/>
  </w:num>
  <w:num w:numId="6" w16cid:durableId="870461471">
    <w:abstractNumId w:val="9"/>
  </w:num>
  <w:num w:numId="7" w16cid:durableId="1734160928">
    <w:abstractNumId w:val="19"/>
  </w:num>
  <w:num w:numId="8" w16cid:durableId="370427119">
    <w:abstractNumId w:val="20"/>
  </w:num>
  <w:num w:numId="9" w16cid:durableId="1161501612">
    <w:abstractNumId w:val="27"/>
  </w:num>
  <w:num w:numId="10" w16cid:durableId="895816882">
    <w:abstractNumId w:val="10"/>
  </w:num>
  <w:num w:numId="11" w16cid:durableId="737288620">
    <w:abstractNumId w:val="2"/>
  </w:num>
  <w:num w:numId="12" w16cid:durableId="613170154">
    <w:abstractNumId w:val="13"/>
  </w:num>
  <w:num w:numId="13" w16cid:durableId="215550522">
    <w:abstractNumId w:val="21"/>
  </w:num>
  <w:num w:numId="14" w16cid:durableId="1421291796">
    <w:abstractNumId w:val="1"/>
  </w:num>
  <w:num w:numId="15" w16cid:durableId="1118794342">
    <w:abstractNumId w:val="7"/>
  </w:num>
  <w:num w:numId="16" w16cid:durableId="1764104562">
    <w:abstractNumId w:val="22"/>
  </w:num>
  <w:num w:numId="17" w16cid:durableId="5833135">
    <w:abstractNumId w:val="0"/>
  </w:num>
  <w:num w:numId="18" w16cid:durableId="1929460595">
    <w:abstractNumId w:val="23"/>
  </w:num>
  <w:num w:numId="19" w16cid:durableId="611858134">
    <w:abstractNumId w:val="25"/>
  </w:num>
  <w:num w:numId="20" w16cid:durableId="1601180494">
    <w:abstractNumId w:val="26"/>
  </w:num>
  <w:num w:numId="21" w16cid:durableId="240526326">
    <w:abstractNumId w:val="6"/>
  </w:num>
  <w:num w:numId="22" w16cid:durableId="2038194515">
    <w:abstractNumId w:val="14"/>
  </w:num>
  <w:num w:numId="23" w16cid:durableId="536427098">
    <w:abstractNumId w:val="17"/>
  </w:num>
  <w:num w:numId="24" w16cid:durableId="363559182">
    <w:abstractNumId w:val="3"/>
  </w:num>
  <w:num w:numId="25" w16cid:durableId="1953705725">
    <w:abstractNumId w:val="16"/>
  </w:num>
  <w:num w:numId="26" w16cid:durableId="1327594780">
    <w:abstractNumId w:val="8"/>
  </w:num>
  <w:num w:numId="27" w16cid:durableId="532692580">
    <w:abstractNumId w:val="18"/>
  </w:num>
  <w:num w:numId="28" w16cid:durableId="1109394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62F9"/>
    <w:rsid w:val="000763B7"/>
    <w:rsid w:val="00081BEC"/>
    <w:rsid w:val="000A0E08"/>
    <w:rsid w:val="000A5644"/>
    <w:rsid w:val="000F0A12"/>
    <w:rsid w:val="000F0ADD"/>
    <w:rsid w:val="00153D42"/>
    <w:rsid w:val="00157CD8"/>
    <w:rsid w:val="00187460"/>
    <w:rsid w:val="001D73CF"/>
    <w:rsid w:val="001E7E7D"/>
    <w:rsid w:val="002750E1"/>
    <w:rsid w:val="002909CE"/>
    <w:rsid w:val="002A1266"/>
    <w:rsid w:val="002A171E"/>
    <w:rsid w:val="002B712F"/>
    <w:rsid w:val="002C144F"/>
    <w:rsid w:val="002D6613"/>
    <w:rsid w:val="00327D99"/>
    <w:rsid w:val="0039521B"/>
    <w:rsid w:val="003B5939"/>
    <w:rsid w:val="003C3606"/>
    <w:rsid w:val="003D77D5"/>
    <w:rsid w:val="003F72EE"/>
    <w:rsid w:val="004013F1"/>
    <w:rsid w:val="00474321"/>
    <w:rsid w:val="00482245"/>
    <w:rsid w:val="004A3487"/>
    <w:rsid w:val="004D3F2C"/>
    <w:rsid w:val="004E43D4"/>
    <w:rsid w:val="004F053A"/>
    <w:rsid w:val="00532F93"/>
    <w:rsid w:val="00545075"/>
    <w:rsid w:val="00550533"/>
    <w:rsid w:val="00552494"/>
    <w:rsid w:val="0059499D"/>
    <w:rsid w:val="005B3DA0"/>
    <w:rsid w:val="005C2EE2"/>
    <w:rsid w:val="005F0DD0"/>
    <w:rsid w:val="005F1314"/>
    <w:rsid w:val="005F1828"/>
    <w:rsid w:val="00603914"/>
    <w:rsid w:val="0066280D"/>
    <w:rsid w:val="00666506"/>
    <w:rsid w:val="00686493"/>
    <w:rsid w:val="00687566"/>
    <w:rsid w:val="006941DD"/>
    <w:rsid w:val="006C2DB0"/>
    <w:rsid w:val="006C7EEE"/>
    <w:rsid w:val="006E0A35"/>
    <w:rsid w:val="006F54E2"/>
    <w:rsid w:val="007008F0"/>
    <w:rsid w:val="00723530"/>
    <w:rsid w:val="007E34A7"/>
    <w:rsid w:val="007E36FA"/>
    <w:rsid w:val="00805719"/>
    <w:rsid w:val="0084493E"/>
    <w:rsid w:val="00866408"/>
    <w:rsid w:val="00896AD2"/>
    <w:rsid w:val="008F0497"/>
    <w:rsid w:val="00907F25"/>
    <w:rsid w:val="00915A5B"/>
    <w:rsid w:val="00930163"/>
    <w:rsid w:val="0093564E"/>
    <w:rsid w:val="00952CE9"/>
    <w:rsid w:val="009749B2"/>
    <w:rsid w:val="009A74FD"/>
    <w:rsid w:val="009D42AE"/>
    <w:rsid w:val="009F0492"/>
    <w:rsid w:val="00A433F2"/>
    <w:rsid w:val="00A4694F"/>
    <w:rsid w:val="00AC2440"/>
    <w:rsid w:val="00AE142E"/>
    <w:rsid w:val="00B0168D"/>
    <w:rsid w:val="00B246B4"/>
    <w:rsid w:val="00B252C2"/>
    <w:rsid w:val="00B40264"/>
    <w:rsid w:val="00B6067E"/>
    <w:rsid w:val="00B7067F"/>
    <w:rsid w:val="00BA2014"/>
    <w:rsid w:val="00BA307F"/>
    <w:rsid w:val="00BA3DB7"/>
    <w:rsid w:val="00BE2686"/>
    <w:rsid w:val="00C47C67"/>
    <w:rsid w:val="00C7209B"/>
    <w:rsid w:val="00C74368"/>
    <w:rsid w:val="00CC4ABC"/>
    <w:rsid w:val="00CD6F56"/>
    <w:rsid w:val="00CF5C8F"/>
    <w:rsid w:val="00D1769C"/>
    <w:rsid w:val="00D245D0"/>
    <w:rsid w:val="00D30554"/>
    <w:rsid w:val="00D452FB"/>
    <w:rsid w:val="00D62CBA"/>
    <w:rsid w:val="00D86340"/>
    <w:rsid w:val="00DC612F"/>
    <w:rsid w:val="00DC7210"/>
    <w:rsid w:val="00DD465D"/>
    <w:rsid w:val="00DD4AED"/>
    <w:rsid w:val="00DE1BC4"/>
    <w:rsid w:val="00E5661B"/>
    <w:rsid w:val="00E57864"/>
    <w:rsid w:val="00E6259E"/>
    <w:rsid w:val="00E76C22"/>
    <w:rsid w:val="00E81AE8"/>
    <w:rsid w:val="00EB0E9A"/>
    <w:rsid w:val="00EB6BA1"/>
    <w:rsid w:val="00EC5F56"/>
    <w:rsid w:val="00EC60CA"/>
    <w:rsid w:val="00EE3209"/>
    <w:rsid w:val="00EE330F"/>
    <w:rsid w:val="00F1330F"/>
    <w:rsid w:val="00F20DE8"/>
    <w:rsid w:val="00F242C9"/>
    <w:rsid w:val="00F2589C"/>
    <w:rsid w:val="00F34B11"/>
    <w:rsid w:val="00F70D5B"/>
    <w:rsid w:val="00F76372"/>
    <w:rsid w:val="00F80670"/>
    <w:rsid w:val="00F80ABC"/>
    <w:rsid w:val="00FB5A26"/>
    <w:rsid w:val="00FC323E"/>
    <w:rsid w:val="00FC3F4D"/>
    <w:rsid w:val="00FE2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79420"/>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F8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F80ABC"/>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F80ABC"/>
    <w:rPr>
      <w:rFonts w:ascii="Arial" w:hAnsi="Arial" w:cs="Arial"/>
      <w:color w:val="595858"/>
      <w:kern w:val="0"/>
      <w:sz w:val="12"/>
      <w:szCs w:val="12"/>
    </w:rPr>
  </w:style>
  <w:style w:type="paragraph" w:customStyle="1" w:styleId="a5">
    <w:name w:val="表格标题"/>
    <w:basedOn w:val="a3"/>
    <w:link w:val="a6"/>
    <w:qFormat/>
    <w:rsid w:val="00F80ABC"/>
    <w:pPr>
      <w:spacing w:after="40" w:line="200" w:lineRule="exact"/>
      <w:jc w:val="center"/>
    </w:pPr>
    <w:rPr>
      <w:b/>
    </w:rPr>
  </w:style>
  <w:style w:type="character" w:customStyle="1" w:styleId="a6">
    <w:name w:val="表格标题 字符"/>
    <w:basedOn w:val="a4"/>
    <w:link w:val="a5"/>
    <w:rsid w:val="00F80ABC"/>
    <w:rPr>
      <w:rFonts w:ascii="Arial" w:hAnsi="Arial" w:cs="Arial"/>
      <w:b/>
      <w:color w:val="595858"/>
      <w:kern w:val="0"/>
      <w:sz w:val="12"/>
      <w:szCs w:val="12"/>
    </w:rPr>
  </w:style>
  <w:style w:type="table" w:customStyle="1" w:styleId="11">
    <w:name w:val="网格型1"/>
    <w:basedOn w:val="TableNormal"/>
    <w:next w:val="TableGrid"/>
    <w:uiPriority w:val="39"/>
    <w:rsid w:val="0059499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ustomXml" Target="ink/ink4.xml"/><Relationship Id="rId28"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1:30.187"/>
    </inkml:context>
    <inkml:brush xml:id="br0">
      <inkml:brushProperty name="width" value="0.2" units="cm"/>
      <inkml:brushProperty name="height" value="0.2" units="cm"/>
      <inkml:brushProperty name="color" value="#FFFFFF"/>
    </inkml:brush>
  </inkml:definitions>
  <inkml:trace contextRef="#ctx0" brushRef="#br0">3873 0 24575,'-27'2'0,"-1"1"0,-44 10 0,-29 3 0,-900 2 0,659-20 0,-989 2 0,1095-19 0,-7 0 0,107 21 0,-182-4 0,315 2-114,0 0 1,0 0-1,0 0 0,0-1 0,0 1 1,1-1-1,-1 0 0,0 0 0,0 0 1,1 0-1,-4-2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1:28.483"/>
    </inkml:context>
    <inkml:brush xml:id="br0">
      <inkml:brushProperty name="width" value="0.2" units="cm"/>
      <inkml:brushProperty name="height" value="0.2" units="cm"/>
      <inkml:brushProperty name="color" value="#FFFFFF"/>
    </inkml:brush>
  </inkml:definitions>
  <inkml:trace contextRef="#ctx0" brushRef="#br0">3942 13 24575,'-794'2'0,"-826"-4"0,871-11 0,-29 13-1365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1:26.803"/>
    </inkml:context>
    <inkml:brush xml:id="br0">
      <inkml:brushProperty name="width" value="0.2" units="cm"/>
      <inkml:brushProperty name="height" value="0.2" units="cm"/>
      <inkml:brushProperty name="color" value="#FFFFFF"/>
    </inkml:brush>
  </inkml:definitions>
  <inkml:trace contextRef="#ctx0" brushRef="#br0">1961 0 24120,'-1961'13'0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5:12.282"/>
    </inkml:context>
    <inkml:brush xml:id="br0">
      <inkml:brushProperty name="width" value="0.2" units="cm"/>
      <inkml:brushProperty name="height" value="0.2" units="cm"/>
      <inkml:brushProperty name="color" value="#FFFFFF"/>
    </inkml:brush>
  </inkml:definitions>
  <inkml:trace contextRef="#ctx0" brushRef="#br0">2021 13 24347,'-2020'-13'0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A74B-ECEF-4981-AD8D-BB0720FF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2041</Words>
  <Characters>11639</Characters>
  <Application>Microsoft Office Word</Application>
  <DocSecurity>0</DocSecurity>
  <Lines>96</Lines>
  <Paragraphs>27</Paragraphs>
  <ScaleCrop>false</ScaleCrop>
  <Company>Organization</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39</cp:revision>
  <dcterms:created xsi:type="dcterms:W3CDTF">2023-04-04T03:57:00Z</dcterms:created>
  <dcterms:modified xsi:type="dcterms:W3CDTF">2025-10-24T11:15:00Z</dcterms:modified>
</cp:coreProperties>
</file>