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D93507" w14:textId="2BEA65A8" w:rsidR="00B35F2A" w:rsidRDefault="00B35F2A" w:rsidP="00EC051C">
      <w:pPr>
        <w:tabs>
          <w:tab w:val="left" w:pos="142"/>
        </w:tabs>
        <w:spacing w:after="20" w:line="200" w:lineRule="exact"/>
        <w:rPr>
          <w:rFonts w:ascii="Arial" w:eastAsia="DengXian" w:hAnsi="Arial" w:cs="Arial"/>
          <w:bCs/>
          <w:color w:val="595858"/>
          <w:sz w:val="14"/>
          <w:szCs w:val="14"/>
        </w:rPr>
      </w:pPr>
      <w:r>
        <w:rPr>
          <w:noProof/>
        </w:rPr>
        <w:drawing>
          <wp:anchor distT="0" distB="0" distL="114300" distR="114300" simplePos="0" relativeHeight="251641856" behindDoc="0" locked="0" layoutInCell="1" allowOverlap="1" wp14:anchorId="53599B4B" wp14:editId="373D24F3">
            <wp:simplePos x="0" y="0"/>
            <wp:positionH relativeFrom="column">
              <wp:posOffset>-284676</wp:posOffset>
            </wp:positionH>
            <wp:positionV relativeFrom="paragraph">
              <wp:posOffset>-318715</wp:posOffset>
            </wp:positionV>
            <wp:extent cx="3774811" cy="5137514"/>
            <wp:effectExtent l="0" t="0" r="0" b="6350"/>
            <wp:wrapNone/>
            <wp:docPr id="118706716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067169" name="图片 1"/>
                    <pic:cNvPicPr/>
                  </pic:nvPicPr>
                  <pic:blipFill>
                    <a:blip r:embed="rId7"/>
                    <a:stretch>
                      <a:fillRect/>
                    </a:stretch>
                  </pic:blipFill>
                  <pic:spPr>
                    <a:xfrm>
                      <a:off x="0" y="0"/>
                      <a:ext cx="3774811" cy="5137514"/>
                    </a:xfrm>
                    <a:prstGeom prst="rect">
                      <a:avLst/>
                    </a:prstGeom>
                  </pic:spPr>
                </pic:pic>
              </a:graphicData>
            </a:graphic>
            <wp14:sizeRelH relativeFrom="margin">
              <wp14:pctWidth>0</wp14:pctWidth>
            </wp14:sizeRelH>
            <wp14:sizeRelV relativeFrom="margin">
              <wp14:pctHeight>0</wp14:pctHeight>
            </wp14:sizeRelV>
          </wp:anchor>
        </w:drawing>
      </w:r>
    </w:p>
    <w:p w14:paraId="30D421EA" w14:textId="67AC5D29" w:rsidR="00B35F2A" w:rsidRDefault="00B35F2A" w:rsidP="00EC051C">
      <w:pPr>
        <w:tabs>
          <w:tab w:val="left" w:pos="142"/>
        </w:tabs>
        <w:spacing w:after="20" w:line="200" w:lineRule="exact"/>
        <w:rPr>
          <w:rFonts w:ascii="Arial" w:eastAsia="DengXian" w:hAnsi="Arial" w:cs="Arial"/>
          <w:bCs/>
          <w:color w:val="595858"/>
          <w:sz w:val="14"/>
          <w:szCs w:val="14"/>
        </w:rPr>
      </w:pPr>
    </w:p>
    <w:p w14:paraId="5525D5B7" w14:textId="50A1FCEF" w:rsidR="0013656A" w:rsidRDefault="00D26BCA" w:rsidP="00EC051C">
      <w:pPr>
        <w:tabs>
          <w:tab w:val="left" w:pos="142"/>
        </w:tabs>
        <w:spacing w:after="20" w:line="200" w:lineRule="exact"/>
        <w:rPr>
          <w:rFonts w:ascii="Arial" w:eastAsia="DengXian" w:hAnsi="Arial" w:cs="Arial"/>
          <w:bCs/>
          <w:color w:val="595858"/>
          <w:sz w:val="14"/>
          <w:szCs w:val="14"/>
        </w:rPr>
      </w:pPr>
      <w:r w:rsidRPr="00B14F8D">
        <w:rPr>
          <w:rFonts w:ascii="Arial" w:hAnsi="Arial" w:cs="Arial"/>
          <w:bCs/>
          <w:noProof/>
          <w:color w:val="595858"/>
          <w:sz w:val="14"/>
          <w:szCs w:val="14"/>
        </w:rPr>
        <mc:AlternateContent>
          <mc:Choice Requires="wps">
            <w:drawing>
              <wp:anchor distT="45720" distB="45720" distL="114300" distR="114300" simplePos="0" relativeHeight="251661312" behindDoc="0" locked="0" layoutInCell="1" allowOverlap="1" wp14:anchorId="529D0B5F" wp14:editId="751B2B75">
                <wp:simplePos x="0" y="0"/>
                <wp:positionH relativeFrom="margin">
                  <wp:posOffset>617855</wp:posOffset>
                </wp:positionH>
                <wp:positionV relativeFrom="paragraph">
                  <wp:posOffset>132080</wp:posOffset>
                </wp:positionV>
                <wp:extent cx="770890" cy="1404620"/>
                <wp:effectExtent l="0" t="0" r="0" b="6350"/>
                <wp:wrapSquare wrapText="bothSides"/>
                <wp:docPr id="21404431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890" cy="1404620"/>
                        </a:xfrm>
                        <a:prstGeom prst="rect">
                          <a:avLst/>
                        </a:prstGeom>
                        <a:noFill/>
                        <a:ln w="9525">
                          <a:noFill/>
                          <a:miter lim="800000"/>
                          <a:headEnd/>
                          <a:tailEnd/>
                        </a:ln>
                      </wps:spPr>
                      <wps:txbx>
                        <w:txbxContent>
                          <w:p w14:paraId="5318741B" w14:textId="77777777" w:rsidR="00D26BCA" w:rsidRPr="00B14F8D" w:rsidRDefault="00D26BCA" w:rsidP="00D26BCA">
                            <w:pPr>
                              <w:jc w:val="left"/>
                              <w:rPr>
                                <w:rFonts w:ascii="Arial" w:hAnsi="Arial" w:cs="Arial"/>
                                <w:b/>
                                <w:bCs/>
                                <w:sz w:val="18"/>
                                <w:szCs w:val="18"/>
                                <w:lang w:val="en-US"/>
                              </w:rPr>
                            </w:pPr>
                            <w:r w:rsidRPr="00B14F8D">
                              <w:rPr>
                                <w:rFonts w:ascii="Arial" w:hAnsi="Arial" w:cs="Arial"/>
                                <w:b/>
                                <w:bCs/>
                                <w:sz w:val="18"/>
                                <w:szCs w:val="18"/>
                                <w:lang w:val="en-US"/>
                              </w:rPr>
                              <w:t>INGCO.RO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29D0B5F" id="_x0000_t202" coordsize="21600,21600" o:spt="202" path="m,l,21600r21600,l21600,xe">
                <v:stroke joinstyle="miter"/>
                <v:path gradientshapeok="t" o:connecttype="rect"/>
              </v:shapetype>
              <v:shape id="Text Box 2" o:spid="_x0000_s1026" type="#_x0000_t202" style="position:absolute;left:0;text-align:left;margin-left:48.65pt;margin-top:10.4pt;width:60.7pt;height:110.6pt;z-index:25166131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" filled="f" stroked="f">
                <v:textbox style="mso-fit-shape-to-text:t">
                  <w:txbxContent>
                    <w:p w14:paraId="5318741B" w14:textId="77777777" w:rsidR="00D26BCA" w:rsidRPr="00B14F8D" w:rsidRDefault="00D26BCA" w:rsidP="00D26BCA">
                      <w:pPr>
                        <w:jc w:val="left"/>
                        <w:rPr>
                          <w:rFonts w:ascii="Arial" w:hAnsi="Arial" w:cs="Arial"/>
                          <w:b/>
                          <w:bCs/>
                          <w:sz w:val="18"/>
                          <w:szCs w:val="18"/>
                          <w:lang w:val="en-US"/>
                        </w:rPr>
                      </w:pPr>
                      <w:r w:rsidRPr="00B14F8D">
                        <w:rPr>
                          <w:rFonts w:ascii="Arial" w:hAnsi="Arial" w:cs="Arial"/>
                          <w:b/>
                          <w:bCs/>
                          <w:sz w:val="18"/>
                          <w:szCs w:val="18"/>
                          <w:lang w:val="en-US"/>
                        </w:rPr>
                        <w:t>INGCO.RO</w:t>
                      </w:r>
                    </w:p>
                  </w:txbxContent>
                </v:textbox>
                <w10:wrap type="square" anchorx="margin"/>
              </v:shape>
            </w:pict>
          </mc:Fallback>
        </mc:AlternateContent>
      </w:r>
    </w:p>
    <w:p w14:paraId="2784A0CD" w14:textId="66F1628A" w:rsidR="0013656A" w:rsidRDefault="0013656A" w:rsidP="00EC051C">
      <w:pPr>
        <w:tabs>
          <w:tab w:val="left" w:pos="142"/>
        </w:tabs>
        <w:spacing w:after="20" w:line="200" w:lineRule="exact"/>
        <w:rPr>
          <w:rFonts w:ascii="Arial" w:eastAsia="DengXian" w:hAnsi="Arial" w:cs="Arial"/>
          <w:bCs/>
          <w:color w:val="595858"/>
          <w:sz w:val="14"/>
          <w:szCs w:val="14"/>
        </w:rPr>
      </w:pPr>
    </w:p>
    <w:p w14:paraId="2619B1B7" w14:textId="3400F353" w:rsidR="0013656A" w:rsidRDefault="00D26BCA" w:rsidP="00EC051C">
      <w:pPr>
        <w:tabs>
          <w:tab w:val="left" w:pos="142"/>
        </w:tabs>
        <w:spacing w:after="20" w:line="200" w:lineRule="exact"/>
        <w:rPr>
          <w:rFonts w:ascii="Arial" w:eastAsia="DengXian" w:hAnsi="Arial" w:cs="Arial"/>
          <w:bCs/>
          <w:color w:val="595858"/>
          <w:sz w:val="14"/>
          <w:szCs w:val="14"/>
        </w:rPr>
      </w:pPr>
      <w:r>
        <w:rPr>
          <w:rFonts w:ascii="Arial" w:eastAsia="DengXian" w:hAnsi="Arial" w:cs="Arial"/>
          <w:bCs/>
          <w:noProof/>
          <w:color w:val="595858"/>
          <w:sz w:val="14"/>
          <w:szCs w:val="14"/>
        </w:rPr>
        <mc:AlternateContent>
          <mc:Choice Requires="wpi">
            <w:drawing>
              <wp:anchor distT="0" distB="0" distL="114300" distR="114300" simplePos="0" relativeHeight="251660800" behindDoc="0" locked="0" layoutInCell="1" allowOverlap="1" wp14:anchorId="23838441" wp14:editId="3F92D781">
                <wp:simplePos x="0" y="0"/>
                <wp:positionH relativeFrom="column">
                  <wp:posOffset>1354633</wp:posOffset>
                </wp:positionH>
                <wp:positionV relativeFrom="paragraph">
                  <wp:posOffset>742305</wp:posOffset>
                </wp:positionV>
                <wp:extent cx="1265760" cy="30240"/>
                <wp:effectExtent l="95250" t="95250" r="106045" b="103505"/>
                <wp:wrapNone/>
                <wp:docPr id="1477711349" name="Ink 13"/>
                <wp:cNvGraphicFramePr/>
                <a:graphic xmlns:a="http://schemas.openxmlformats.org/drawingml/2006/main">
                  <a:graphicData uri="http://schemas.microsoft.com/office/word/2010/wordprocessingInk">
                    <w14:contentPart bwMode="auto" r:id="rId8">
                      <w14:nvContentPartPr>
                        <w14:cNvContentPartPr/>
                      </w14:nvContentPartPr>
                      <w14:xfrm>
                        <a:off x="0" y="0"/>
                        <a:ext cx="1265760" cy="30240"/>
                      </w14:xfrm>
                    </w14:contentPart>
                  </a:graphicData>
                </a:graphic>
              </wp:anchor>
            </w:drawing>
          </mc:Choice>
          <mc:Fallback>
            <w:pict>
              <v:shapetype w14:anchorId="173002AC"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13" o:spid="_x0000_s1026" type="#_x0000_t75" style="position:absolute;margin-left:103.85pt;margin-top:55.65pt;width:105.3pt;height:8.05pt;z-index:2516608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">
                <v:imagedata r:id="rId9" o:title=""/>
              </v:shape>
            </w:pict>
          </mc:Fallback>
        </mc:AlternateContent>
      </w:r>
      <w:r>
        <w:rPr>
          <w:rFonts w:ascii="Arial" w:eastAsia="DengXian" w:hAnsi="Arial" w:cs="Arial"/>
          <w:bCs/>
          <w:noProof/>
          <w:color w:val="595858"/>
          <w:sz w:val="14"/>
          <w:szCs w:val="14"/>
        </w:rPr>
        <mc:AlternateContent>
          <mc:Choice Requires="wpi">
            <w:drawing>
              <wp:anchor distT="0" distB="0" distL="114300" distR="114300" simplePos="0" relativeHeight="251648000" behindDoc="0" locked="0" layoutInCell="1" allowOverlap="1" wp14:anchorId="5759E2F2" wp14:editId="28850104">
                <wp:simplePos x="0" y="0"/>
                <wp:positionH relativeFrom="column">
                  <wp:posOffset>-39370</wp:posOffset>
                </wp:positionH>
                <wp:positionV relativeFrom="paragraph">
                  <wp:posOffset>465383</wp:posOffset>
                </wp:positionV>
                <wp:extent cx="2639160" cy="13320"/>
                <wp:effectExtent l="95250" t="95250" r="66040" b="101600"/>
                <wp:wrapNone/>
                <wp:docPr id="1877370801" name="Ink 2"/>
                <wp:cNvGraphicFramePr/>
                <a:graphic xmlns:a="http://schemas.openxmlformats.org/drawingml/2006/main">
                  <a:graphicData uri="http://schemas.microsoft.com/office/word/2010/wordprocessingInk">
                    <w14:contentPart bwMode="auto" r:id="rId10">
                      <w14:nvContentPartPr>
                        <w14:cNvContentPartPr/>
                      </w14:nvContentPartPr>
                      <w14:xfrm>
                        <a:off x="0" y="0"/>
                        <a:ext cx="2639160" cy="13320"/>
                      </w14:xfrm>
                    </w14:contentPart>
                  </a:graphicData>
                </a:graphic>
              </wp:anchor>
            </w:drawing>
          </mc:Choice>
          <mc:Fallback>
            <w:pict>
              <v:shape w14:anchorId="50CD8164" id="Ink 2" o:spid="_x0000_s1026" type="#_x0000_t75" style="position:absolute;margin-left:-5.9pt;margin-top:33.95pt;width:213.45pt;height:6.45pt;z-index:2516480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">
                <v:imagedata r:id="rId11" o:title=""/>
              </v:shape>
            </w:pict>
          </mc:Fallback>
        </mc:AlternateContent>
      </w:r>
      <w:r>
        <w:rPr>
          <w:rFonts w:ascii="Arial" w:eastAsia="DengXian" w:hAnsi="Arial" w:cs="Arial"/>
          <w:bCs/>
          <w:noProof/>
          <w:color w:val="595858"/>
          <w:sz w:val="14"/>
          <w:szCs w:val="14"/>
        </w:rPr>
        <mc:AlternateContent>
          <mc:Choice Requires="wpi">
            <w:drawing>
              <wp:anchor distT="0" distB="0" distL="114300" distR="114300" simplePos="0" relativeHeight="251657216" behindDoc="0" locked="0" layoutInCell="1" allowOverlap="1" wp14:anchorId="2914043C" wp14:editId="26005074">
                <wp:simplePos x="0" y="0"/>
                <wp:positionH relativeFrom="column">
                  <wp:posOffset>-39945</wp:posOffset>
                </wp:positionH>
                <wp:positionV relativeFrom="paragraph">
                  <wp:posOffset>499099</wp:posOffset>
                </wp:positionV>
                <wp:extent cx="2729865" cy="286235"/>
                <wp:effectExtent l="95250" t="95250" r="89535" b="95250"/>
                <wp:wrapNone/>
                <wp:docPr id="1772666797" name="Ink 11"/>
                <wp:cNvGraphicFramePr/>
                <a:graphic xmlns:a="http://schemas.openxmlformats.org/drawingml/2006/main">
                  <a:graphicData uri="http://schemas.microsoft.com/office/word/2010/wordprocessingInk">
                    <w14:contentPart bwMode="auto" r:id="rId12">
                      <w14:nvContentPartPr>
                        <w14:cNvContentPartPr/>
                      </w14:nvContentPartPr>
                      <w14:xfrm>
                        <a:off x="0" y="0"/>
                        <a:ext cx="2729865" cy="286235"/>
                      </w14:xfrm>
                    </w14:contentPart>
                  </a:graphicData>
                </a:graphic>
              </wp:anchor>
            </w:drawing>
          </mc:Choice>
          <mc:Fallback>
            <w:pict>
              <v:shape w14:anchorId="565F0BA3" id="Ink 11" o:spid="_x0000_s1026" type="#_x0000_t75" style="position:absolute;margin-left:-6pt;margin-top:36.45pt;width:220.6pt;height:28.2pt;z-index:2516572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">
                <v:imagedata r:id="rId13" o:title=""/>
              </v:shape>
            </w:pict>
          </mc:Fallback>
        </mc:AlternateContent>
      </w:r>
      <w:r w:rsidRPr="00B14F8D">
        <w:rPr>
          <w:rFonts w:ascii="Arial" w:hAnsi="Arial" w:cs="Arial"/>
          <w:bCs/>
          <w:noProof/>
          <w:color w:val="595858"/>
          <w:sz w:val="14"/>
          <w:szCs w:val="14"/>
        </w:rPr>
        <mc:AlternateContent>
          <mc:Choice Requires="wps">
            <w:drawing>
              <wp:anchor distT="45720" distB="45720" distL="114300" distR="114300" simplePos="0" relativeHeight="251665408" behindDoc="0" locked="0" layoutInCell="1" allowOverlap="1" wp14:anchorId="2665FD42" wp14:editId="2E5F25FC">
                <wp:simplePos x="0" y="0"/>
                <wp:positionH relativeFrom="page">
                  <wp:posOffset>57150</wp:posOffset>
                </wp:positionH>
                <wp:positionV relativeFrom="paragraph">
                  <wp:posOffset>288290</wp:posOffset>
                </wp:positionV>
                <wp:extent cx="3503295" cy="1404620"/>
                <wp:effectExtent l="0" t="0" r="0" b="0"/>
                <wp:wrapSquare wrapText="bothSides"/>
                <wp:docPr id="18817583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3295" cy="1404620"/>
                        </a:xfrm>
                        <a:prstGeom prst="rect">
                          <a:avLst/>
                        </a:prstGeom>
                        <a:noFill/>
                        <a:ln w="9525">
                          <a:noFill/>
                          <a:miter lim="800000"/>
                          <a:headEnd/>
                          <a:tailEnd/>
                        </a:ln>
                      </wps:spPr>
                      <wps:txbx>
                        <w:txbxContent>
                          <w:p w14:paraId="6A5AE9C1" w14:textId="7411F743" w:rsidR="00D26BCA" w:rsidRPr="00D26BCA" w:rsidRDefault="00D26BCA" w:rsidP="00D26BCA">
                            <w:pPr>
                              <w:jc w:val="left"/>
                              <w:rPr>
                                <w:rFonts w:ascii="Arial Black" w:hAnsi="Arial Black" w:cs="Arial"/>
                                <w:b/>
                                <w:bCs/>
                                <w:sz w:val="32"/>
                                <w:szCs w:val="32"/>
                                <w:lang w:val="ro-RO"/>
                              </w:rPr>
                            </w:pPr>
                            <w:r>
                              <w:rPr>
                                <w:rFonts w:ascii="Arial Black" w:hAnsi="Arial Black" w:cs="Arial"/>
                                <w:b/>
                                <w:bCs/>
                                <w:sz w:val="32"/>
                                <w:szCs w:val="32"/>
                                <w:lang w:val="ro-RO"/>
                              </w:rPr>
                              <w:t>APARAT DE SUDURĂ CU INVERTOR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665FD42" id="_x0000_s1027" type="#_x0000_t202" style="position:absolute;left:0;text-align:left;margin-left:4.5pt;margin-top:22.7pt;width:275.85pt;height:110.6pt;z-index:251665408;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" filled="f" stroked="f">
                <v:textbox style="mso-fit-shape-to-text:t">
                  <w:txbxContent>
                    <w:p w14:paraId="6A5AE9C1" w14:textId="7411F743" w:rsidR="00D26BCA" w:rsidRPr="00D26BCA" w:rsidRDefault="00D26BCA" w:rsidP="00D26BCA">
                      <w:pPr>
                        <w:jc w:val="left"/>
                        <w:rPr>
                          <w:rFonts w:ascii="Arial Black" w:hAnsi="Arial Black" w:cs="Arial"/>
                          <w:b/>
                          <w:bCs/>
                          <w:sz w:val="32"/>
                          <w:szCs w:val="32"/>
                          <w:lang w:val="ro-RO"/>
                        </w:rPr>
                      </w:pPr>
                      <w:r>
                        <w:rPr>
                          <w:rFonts w:ascii="Arial Black" w:hAnsi="Arial Black" w:cs="Arial"/>
                          <w:b/>
                          <w:bCs/>
                          <w:sz w:val="32"/>
                          <w:szCs w:val="32"/>
                          <w:lang w:val="ro-RO"/>
                        </w:rPr>
                        <w:t>APARAT DE SUDURĂ CU INVERTOR</w:t>
                      </w:r>
                    </w:p>
                  </w:txbxContent>
                </v:textbox>
                <w10:wrap type="square" anchorx="page"/>
              </v:shape>
            </w:pict>
          </mc:Fallback>
        </mc:AlternateContent>
      </w:r>
      <w:r>
        <w:rPr>
          <w:rFonts w:ascii="Arial" w:eastAsia="DengXian" w:hAnsi="Arial" w:cs="Arial"/>
          <w:bCs/>
          <w:noProof/>
          <w:color w:val="595858"/>
          <w:sz w:val="14"/>
          <w:szCs w:val="14"/>
        </w:rPr>
        <mc:AlternateContent>
          <mc:Choice Requires="wpi">
            <w:drawing>
              <wp:anchor distT="0" distB="0" distL="114300" distR="114300" simplePos="0" relativeHeight="251643904" behindDoc="0" locked="0" layoutInCell="1" allowOverlap="1" wp14:anchorId="43C0C3EE" wp14:editId="3FBF49F5">
                <wp:simplePos x="0" y="0"/>
                <wp:positionH relativeFrom="column">
                  <wp:posOffset>641113</wp:posOffset>
                </wp:positionH>
                <wp:positionV relativeFrom="paragraph">
                  <wp:posOffset>-2535</wp:posOffset>
                </wp:positionV>
                <wp:extent cx="700920" cy="9360"/>
                <wp:effectExtent l="95250" t="95250" r="61595" b="105410"/>
                <wp:wrapNone/>
                <wp:docPr id="2014564876" name="Ink 1"/>
                <wp:cNvGraphicFramePr/>
                <a:graphic xmlns:a="http://schemas.openxmlformats.org/drawingml/2006/main">
                  <a:graphicData uri="http://schemas.microsoft.com/office/word/2010/wordprocessingInk">
                    <w14:contentPart bwMode="auto" r:id="rId14">
                      <w14:nvContentPartPr>
                        <w14:cNvContentPartPr/>
                      </w14:nvContentPartPr>
                      <w14:xfrm>
                        <a:off x="0" y="0"/>
                        <a:ext cx="700920" cy="9360"/>
                      </w14:xfrm>
                    </w14:contentPart>
                  </a:graphicData>
                </a:graphic>
              </wp:anchor>
            </w:drawing>
          </mc:Choice>
          <mc:Fallback>
            <w:pict>
              <v:shape w14:anchorId="7F850D98" id="Ink 1" o:spid="_x0000_s1026" type="#_x0000_t75" style="position:absolute;margin-left:47.7pt;margin-top:-3pt;width:60.9pt;height:6.45pt;z-index:2516439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">
                <v:imagedata r:id="rId15" o:title=""/>
              </v:shape>
            </w:pict>
          </mc:Fallback>
        </mc:AlternateContent>
      </w:r>
    </w:p>
    <w:p w14:paraId="42C379C5" w14:textId="59EE5C32" w:rsidR="0013656A" w:rsidRDefault="0013656A" w:rsidP="00EC051C">
      <w:pPr>
        <w:tabs>
          <w:tab w:val="left" w:pos="142"/>
        </w:tabs>
        <w:spacing w:after="20" w:line="200" w:lineRule="exact"/>
        <w:rPr>
          <w:rFonts w:ascii="Arial" w:eastAsia="DengXian" w:hAnsi="Arial" w:cs="Arial"/>
          <w:bCs/>
          <w:color w:val="595858"/>
          <w:sz w:val="14"/>
          <w:szCs w:val="14"/>
        </w:rPr>
      </w:pPr>
    </w:p>
    <w:p w14:paraId="60234E8F" w14:textId="1670A5E5" w:rsidR="0013656A" w:rsidRDefault="0013656A" w:rsidP="00EC051C">
      <w:pPr>
        <w:tabs>
          <w:tab w:val="left" w:pos="142"/>
        </w:tabs>
        <w:spacing w:after="20" w:line="200" w:lineRule="exact"/>
        <w:rPr>
          <w:rFonts w:ascii="Arial" w:eastAsia="DengXian" w:hAnsi="Arial" w:cs="Arial"/>
          <w:bCs/>
          <w:color w:val="595858"/>
          <w:sz w:val="14"/>
          <w:szCs w:val="14"/>
        </w:rPr>
      </w:pPr>
    </w:p>
    <w:p w14:paraId="4589B58A" w14:textId="37EB1310" w:rsidR="0013656A" w:rsidRDefault="0013656A" w:rsidP="00EC051C">
      <w:pPr>
        <w:tabs>
          <w:tab w:val="left" w:pos="142"/>
        </w:tabs>
        <w:spacing w:after="20" w:line="200" w:lineRule="exact"/>
        <w:rPr>
          <w:rFonts w:ascii="Arial" w:eastAsia="DengXian" w:hAnsi="Arial" w:cs="Arial"/>
          <w:bCs/>
          <w:color w:val="595858"/>
          <w:sz w:val="14"/>
          <w:szCs w:val="14"/>
        </w:rPr>
      </w:pPr>
    </w:p>
    <w:p w14:paraId="4F06570F" w14:textId="7037874E" w:rsidR="0013656A" w:rsidRDefault="0013656A" w:rsidP="00EC051C">
      <w:pPr>
        <w:tabs>
          <w:tab w:val="left" w:pos="142"/>
        </w:tabs>
        <w:spacing w:after="20" w:line="200" w:lineRule="exact"/>
        <w:rPr>
          <w:rFonts w:ascii="Arial" w:eastAsia="DengXian" w:hAnsi="Arial" w:cs="Arial"/>
          <w:bCs/>
          <w:color w:val="595858"/>
          <w:sz w:val="14"/>
          <w:szCs w:val="14"/>
        </w:rPr>
      </w:pPr>
    </w:p>
    <w:p w14:paraId="4146B1D1" w14:textId="7C3E461F" w:rsidR="0013656A" w:rsidRDefault="00D26BCA" w:rsidP="00EC051C">
      <w:pPr>
        <w:tabs>
          <w:tab w:val="left" w:pos="142"/>
        </w:tabs>
        <w:spacing w:after="20" w:line="200" w:lineRule="exact"/>
        <w:rPr>
          <w:rFonts w:ascii="Arial" w:eastAsia="DengXian" w:hAnsi="Arial" w:cs="Arial"/>
          <w:bCs/>
          <w:color w:val="595858"/>
          <w:sz w:val="14"/>
          <w:szCs w:val="14"/>
        </w:rPr>
      </w:pPr>
      <w:r>
        <w:rPr>
          <w:rFonts w:ascii="Arial" w:eastAsia="DengXian" w:hAnsi="Arial" w:cs="Arial"/>
          <w:bCs/>
          <w:noProof/>
          <w:color w:val="595858"/>
          <w:sz w:val="14"/>
          <w:szCs w:val="14"/>
        </w:rPr>
        <mc:AlternateContent>
          <mc:Choice Requires="wpi">
            <w:drawing>
              <wp:anchor distT="0" distB="0" distL="114300" distR="114300" simplePos="0" relativeHeight="251659776" behindDoc="0" locked="0" layoutInCell="1" allowOverlap="1" wp14:anchorId="7C150167" wp14:editId="1340FF67">
                <wp:simplePos x="0" y="0"/>
                <wp:positionH relativeFrom="column">
                  <wp:posOffset>1562713</wp:posOffset>
                </wp:positionH>
                <wp:positionV relativeFrom="paragraph">
                  <wp:posOffset>98525</wp:posOffset>
                </wp:positionV>
                <wp:extent cx="35640" cy="4680"/>
                <wp:effectExtent l="76200" t="95250" r="78740" b="90805"/>
                <wp:wrapNone/>
                <wp:docPr id="1383665086" name="Ink 12"/>
                <wp:cNvGraphicFramePr/>
                <a:graphic xmlns:a="http://schemas.openxmlformats.org/drawingml/2006/main">
                  <a:graphicData uri="http://schemas.microsoft.com/office/word/2010/wordprocessingInk">
                    <w14:contentPart bwMode="auto" r:id="rId16">
                      <w14:nvContentPartPr>
                        <w14:cNvContentPartPr/>
                      </w14:nvContentPartPr>
                      <w14:xfrm>
                        <a:off x="0" y="0"/>
                        <a:ext cx="35640" cy="4680"/>
                      </w14:xfrm>
                    </w14:contentPart>
                  </a:graphicData>
                </a:graphic>
              </wp:anchor>
            </w:drawing>
          </mc:Choice>
          <mc:Fallback>
            <w:pict>
              <v:shape w14:anchorId="42647197" id="Ink 12" o:spid="_x0000_s1026" type="#_x0000_t75" style="position:absolute;margin-left:120.2pt;margin-top:4.9pt;width:8.45pt;height:6pt;z-index:2516597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">
                <v:imagedata r:id="rId17" o:title=""/>
              </v:shape>
            </w:pict>
          </mc:Fallback>
        </mc:AlternateContent>
      </w:r>
    </w:p>
    <w:p w14:paraId="502070D2" w14:textId="77777777" w:rsidR="0013656A" w:rsidRDefault="0013656A" w:rsidP="00EC051C">
      <w:pPr>
        <w:tabs>
          <w:tab w:val="left" w:pos="142"/>
        </w:tabs>
        <w:spacing w:after="20" w:line="200" w:lineRule="exact"/>
        <w:rPr>
          <w:rFonts w:ascii="Arial" w:eastAsia="DengXian" w:hAnsi="Arial" w:cs="Arial"/>
          <w:bCs/>
          <w:color w:val="595858"/>
          <w:sz w:val="14"/>
          <w:szCs w:val="14"/>
        </w:rPr>
      </w:pPr>
    </w:p>
    <w:p w14:paraId="07951696" w14:textId="77777777" w:rsidR="0013656A" w:rsidRDefault="0013656A" w:rsidP="00EC051C">
      <w:pPr>
        <w:tabs>
          <w:tab w:val="left" w:pos="142"/>
        </w:tabs>
        <w:spacing w:after="20" w:line="200" w:lineRule="exact"/>
        <w:rPr>
          <w:rFonts w:ascii="Arial" w:eastAsia="DengXian" w:hAnsi="Arial" w:cs="Arial"/>
          <w:bCs/>
          <w:color w:val="595858"/>
          <w:sz w:val="14"/>
          <w:szCs w:val="14"/>
        </w:rPr>
      </w:pPr>
    </w:p>
    <w:p w14:paraId="7D903A5A" w14:textId="77777777" w:rsidR="0013656A" w:rsidRDefault="0013656A" w:rsidP="00EC051C">
      <w:pPr>
        <w:tabs>
          <w:tab w:val="left" w:pos="142"/>
        </w:tabs>
        <w:spacing w:after="20" w:line="200" w:lineRule="exact"/>
        <w:rPr>
          <w:rFonts w:ascii="Arial" w:eastAsia="DengXian" w:hAnsi="Arial" w:cs="Arial"/>
          <w:bCs/>
          <w:color w:val="595858"/>
          <w:sz w:val="14"/>
          <w:szCs w:val="14"/>
        </w:rPr>
      </w:pPr>
    </w:p>
    <w:p w14:paraId="211B81F0" w14:textId="77777777" w:rsidR="0013656A" w:rsidRDefault="0013656A" w:rsidP="00EC051C">
      <w:pPr>
        <w:tabs>
          <w:tab w:val="left" w:pos="142"/>
        </w:tabs>
        <w:spacing w:after="20" w:line="200" w:lineRule="exact"/>
        <w:rPr>
          <w:rFonts w:ascii="Arial" w:eastAsia="DengXian" w:hAnsi="Arial" w:cs="Arial"/>
          <w:bCs/>
          <w:color w:val="595858"/>
          <w:sz w:val="14"/>
          <w:szCs w:val="14"/>
        </w:rPr>
      </w:pPr>
    </w:p>
    <w:p w14:paraId="375495C0" w14:textId="77777777" w:rsidR="0013656A" w:rsidRDefault="0013656A" w:rsidP="00EC051C">
      <w:pPr>
        <w:tabs>
          <w:tab w:val="left" w:pos="142"/>
        </w:tabs>
        <w:spacing w:after="20" w:line="200" w:lineRule="exact"/>
        <w:rPr>
          <w:rFonts w:ascii="Arial" w:eastAsia="DengXian" w:hAnsi="Arial" w:cs="Arial"/>
          <w:bCs/>
          <w:color w:val="595858"/>
          <w:sz w:val="14"/>
          <w:szCs w:val="14"/>
        </w:rPr>
      </w:pPr>
    </w:p>
    <w:p w14:paraId="4301BE1E" w14:textId="77777777" w:rsidR="0013656A" w:rsidRDefault="0013656A" w:rsidP="00EC051C">
      <w:pPr>
        <w:tabs>
          <w:tab w:val="left" w:pos="142"/>
        </w:tabs>
        <w:spacing w:after="20" w:line="200" w:lineRule="exact"/>
        <w:rPr>
          <w:rFonts w:ascii="Arial" w:eastAsia="DengXian" w:hAnsi="Arial" w:cs="Arial"/>
          <w:bCs/>
          <w:color w:val="595858"/>
          <w:sz w:val="14"/>
          <w:szCs w:val="14"/>
        </w:rPr>
      </w:pPr>
    </w:p>
    <w:p w14:paraId="34E756CC" w14:textId="77777777" w:rsidR="0013656A" w:rsidRDefault="0013656A" w:rsidP="00EC051C">
      <w:pPr>
        <w:tabs>
          <w:tab w:val="left" w:pos="142"/>
        </w:tabs>
        <w:spacing w:after="20" w:line="200" w:lineRule="exact"/>
        <w:rPr>
          <w:rFonts w:ascii="Arial" w:eastAsia="DengXian" w:hAnsi="Arial" w:cs="Arial"/>
          <w:bCs/>
          <w:color w:val="595858"/>
          <w:sz w:val="14"/>
          <w:szCs w:val="14"/>
        </w:rPr>
      </w:pPr>
    </w:p>
    <w:p w14:paraId="29F9980B" w14:textId="77777777" w:rsidR="0013656A" w:rsidRDefault="0013656A" w:rsidP="00EC051C">
      <w:pPr>
        <w:tabs>
          <w:tab w:val="left" w:pos="142"/>
        </w:tabs>
        <w:spacing w:after="20" w:line="200" w:lineRule="exact"/>
        <w:rPr>
          <w:rFonts w:ascii="Arial" w:eastAsia="DengXian" w:hAnsi="Arial" w:cs="Arial"/>
          <w:bCs/>
          <w:color w:val="595858"/>
          <w:sz w:val="14"/>
          <w:szCs w:val="14"/>
        </w:rPr>
      </w:pPr>
    </w:p>
    <w:p w14:paraId="674A9FDB" w14:textId="77777777" w:rsidR="0013656A" w:rsidRDefault="0013656A" w:rsidP="00EC051C">
      <w:pPr>
        <w:tabs>
          <w:tab w:val="left" w:pos="142"/>
        </w:tabs>
        <w:spacing w:after="20" w:line="200" w:lineRule="exact"/>
        <w:rPr>
          <w:rFonts w:ascii="Arial" w:eastAsia="DengXian" w:hAnsi="Arial" w:cs="Arial"/>
          <w:bCs/>
          <w:color w:val="595858"/>
          <w:sz w:val="14"/>
          <w:szCs w:val="14"/>
        </w:rPr>
      </w:pPr>
    </w:p>
    <w:p w14:paraId="34E387CD" w14:textId="77777777" w:rsidR="0013656A" w:rsidRDefault="0013656A" w:rsidP="00EC051C">
      <w:pPr>
        <w:tabs>
          <w:tab w:val="left" w:pos="142"/>
        </w:tabs>
        <w:spacing w:after="20" w:line="200" w:lineRule="exact"/>
        <w:rPr>
          <w:rFonts w:ascii="Arial" w:eastAsia="DengXian" w:hAnsi="Arial" w:cs="Arial"/>
          <w:bCs/>
          <w:color w:val="595858"/>
          <w:sz w:val="14"/>
          <w:szCs w:val="14"/>
        </w:rPr>
      </w:pPr>
    </w:p>
    <w:p w14:paraId="17DD84E3" w14:textId="77777777" w:rsidR="0013656A" w:rsidRDefault="0013656A" w:rsidP="00EC051C">
      <w:pPr>
        <w:tabs>
          <w:tab w:val="left" w:pos="142"/>
        </w:tabs>
        <w:spacing w:after="20" w:line="200" w:lineRule="exact"/>
        <w:rPr>
          <w:rFonts w:ascii="Arial" w:eastAsia="DengXian" w:hAnsi="Arial" w:cs="Arial"/>
          <w:bCs/>
          <w:color w:val="595858"/>
          <w:sz w:val="14"/>
          <w:szCs w:val="14"/>
        </w:rPr>
      </w:pPr>
    </w:p>
    <w:p w14:paraId="283FC1E5" w14:textId="77777777" w:rsidR="0013656A" w:rsidRDefault="0013656A" w:rsidP="00EC051C">
      <w:pPr>
        <w:tabs>
          <w:tab w:val="left" w:pos="142"/>
        </w:tabs>
        <w:spacing w:after="20" w:line="200" w:lineRule="exact"/>
        <w:rPr>
          <w:rFonts w:ascii="Arial" w:eastAsia="DengXian" w:hAnsi="Arial" w:cs="Arial"/>
          <w:bCs/>
          <w:color w:val="595858"/>
          <w:sz w:val="14"/>
          <w:szCs w:val="14"/>
        </w:rPr>
      </w:pPr>
    </w:p>
    <w:p w14:paraId="30FE4855" w14:textId="77777777" w:rsidR="0013656A" w:rsidRDefault="0013656A" w:rsidP="00EC051C">
      <w:pPr>
        <w:tabs>
          <w:tab w:val="left" w:pos="142"/>
        </w:tabs>
        <w:spacing w:after="20" w:line="200" w:lineRule="exact"/>
        <w:rPr>
          <w:rFonts w:ascii="Arial" w:eastAsia="DengXian" w:hAnsi="Arial" w:cs="Arial"/>
          <w:bCs/>
          <w:color w:val="595858"/>
          <w:sz w:val="14"/>
          <w:szCs w:val="14"/>
        </w:rPr>
      </w:pPr>
    </w:p>
    <w:p w14:paraId="0AD3727D" w14:textId="77777777" w:rsidR="0013656A" w:rsidRDefault="0013656A" w:rsidP="00EC051C">
      <w:pPr>
        <w:tabs>
          <w:tab w:val="left" w:pos="142"/>
        </w:tabs>
        <w:spacing w:after="20" w:line="200" w:lineRule="exact"/>
        <w:rPr>
          <w:rFonts w:ascii="Arial" w:eastAsia="DengXian" w:hAnsi="Arial" w:cs="Arial"/>
          <w:bCs/>
          <w:color w:val="595858"/>
          <w:sz w:val="14"/>
          <w:szCs w:val="14"/>
        </w:rPr>
      </w:pPr>
    </w:p>
    <w:p w14:paraId="6CDBD224" w14:textId="77777777" w:rsidR="00EC051C" w:rsidRPr="00EC051C" w:rsidRDefault="00EC051C" w:rsidP="00EC051C">
      <w:pPr>
        <w:tabs>
          <w:tab w:val="left" w:pos="142"/>
        </w:tabs>
        <w:spacing w:after="20" w:line="200" w:lineRule="exact"/>
        <w:rPr>
          <w:rFonts w:ascii="Arial" w:eastAsia="DengXian" w:hAnsi="Arial" w:cs="Arial"/>
          <w:bCs/>
          <w:color w:val="595858"/>
          <w:sz w:val="14"/>
          <w:szCs w:val="14"/>
        </w:rPr>
      </w:pPr>
      <w:r w:rsidRPr="00EC051C">
        <w:rPr>
          <w:rFonts w:ascii="Arial" w:eastAsia="DengXian" w:hAnsi="Arial" w:cs="Arial"/>
          <w:bCs/>
          <w:color w:val="595858"/>
          <w:sz w:val="14"/>
          <w:szCs w:val="14"/>
        </w:rPr>
        <w:lastRenderedPageBreak/>
        <w:t>Instrucțiuni originale</w:t>
      </w:r>
    </w:p>
    <w:p w14:paraId="481999C7" w14:textId="77777777" w:rsidR="00EC051C" w:rsidRPr="00EC051C" w:rsidRDefault="00EC051C" w:rsidP="00EC051C">
      <w:pPr>
        <w:shd w:val="clear" w:color="auto" w:fill="595858"/>
        <w:spacing w:afterLines="20" w:after="62" w:line="240" w:lineRule="exact"/>
        <w:rPr>
          <w:rFonts w:ascii="Arial" w:eastAsia="DengXian" w:hAnsi="Arial" w:cs="Arial"/>
          <w:b/>
          <w:caps/>
          <w:color w:val="FFFFFF"/>
          <w:sz w:val="16"/>
          <w:szCs w:val="18"/>
        </w:rPr>
      </w:pPr>
      <w:r w:rsidRPr="00EC051C">
        <w:rPr>
          <w:rFonts w:ascii="Arial" w:eastAsia="DengXian" w:hAnsi="Arial" w:cs="Arial"/>
          <w:b/>
          <w:caps/>
          <w:color w:val="FFFFFF"/>
          <w:sz w:val="16"/>
          <w:szCs w:val="18"/>
        </w:rPr>
        <w:t>AVERTISMENTE GENERALE DE SIGURANȚĂ</w:t>
      </w:r>
    </w:p>
    <w:p w14:paraId="4A8D6D74" w14:textId="77777777" w:rsidR="00B97232" w:rsidRPr="00B97232" w:rsidRDefault="00B97232" w:rsidP="00813BDC">
      <w:pPr>
        <w:tabs>
          <w:tab w:val="left" w:pos="284"/>
        </w:tabs>
        <w:spacing w:line="200" w:lineRule="exact"/>
        <w:ind w:left="284" w:hanging="284"/>
        <w:jc w:val="left"/>
        <w:rPr>
          <w:rFonts w:ascii="Arial" w:hAnsi="Arial" w:cs="Arial"/>
          <w:b/>
          <w:color w:val="595858"/>
          <w:sz w:val="16"/>
          <w:szCs w:val="14"/>
          <w:lang w:bidi="zh-CN"/>
        </w:rPr>
      </w:pPr>
      <w:r w:rsidRPr="00B97232">
        <w:rPr>
          <w:rFonts w:ascii="Arial" w:hAnsi="Arial" w:cs="Arial"/>
          <w:b/>
          <w:color w:val="595858"/>
          <w:sz w:val="16"/>
          <w:szCs w:val="14"/>
          <w:lang w:bidi="zh-CN"/>
        </w:rPr>
        <w:t>MĂSURI DE SIGURANȚĂ</w:t>
      </w:r>
    </w:p>
    <w:p w14:paraId="2EACD368" w14:textId="77777777" w:rsidR="00B97232" w:rsidRPr="00B97232" w:rsidRDefault="00B97232" w:rsidP="00813BDC">
      <w:pPr>
        <w:tabs>
          <w:tab w:val="left" w:pos="284"/>
        </w:tabs>
        <w:spacing w:line="200" w:lineRule="exact"/>
        <w:ind w:left="284" w:hanging="284"/>
        <w:jc w:val="left"/>
        <w:rPr>
          <w:rFonts w:ascii="Arial" w:hAnsi="Arial" w:cs="Arial"/>
          <w:b/>
          <w:color w:val="595858"/>
          <w:sz w:val="16"/>
          <w:szCs w:val="14"/>
          <w:lang w:bidi="zh-CN"/>
        </w:rPr>
      </w:pPr>
      <w:r w:rsidRPr="00B97232">
        <w:rPr>
          <w:rFonts w:ascii="Segoe UI Symbol" w:hAnsi="Segoe UI Symbol" w:cs="Segoe UI Symbol"/>
          <w:b/>
          <w:color w:val="595858"/>
          <w:sz w:val="16"/>
          <w:szCs w:val="14"/>
          <w:lang w:bidi="zh-CN"/>
        </w:rPr>
        <w:t>⚠</w:t>
      </w:r>
      <w:r w:rsidRPr="00B97232">
        <w:rPr>
          <w:rFonts w:ascii="Arial" w:hAnsi="Arial" w:cs="Arial"/>
          <w:b/>
          <w:color w:val="595858"/>
          <w:sz w:val="16"/>
          <w:szCs w:val="14"/>
          <w:lang w:bidi="zh-CN"/>
        </w:rPr>
        <w:t xml:space="preserve"> AVERTIZARE!</w:t>
      </w:r>
    </w:p>
    <w:p w14:paraId="37371592" w14:textId="77777777" w:rsidR="00B97232" w:rsidRPr="00B97232" w:rsidRDefault="00B97232" w:rsidP="00813BDC">
      <w:pPr>
        <w:tabs>
          <w:tab w:val="left" w:pos="284"/>
        </w:tabs>
        <w:spacing w:line="200" w:lineRule="exact"/>
        <w:ind w:left="284" w:hanging="284"/>
        <w:jc w:val="left"/>
        <w:rPr>
          <w:rFonts w:ascii="Arial" w:hAnsi="Arial" w:cs="Arial"/>
          <w:b/>
          <w:color w:val="595858"/>
          <w:sz w:val="16"/>
          <w:szCs w:val="14"/>
          <w:lang w:bidi="zh-CN"/>
        </w:rPr>
      </w:pPr>
      <w:r w:rsidRPr="00B97232">
        <w:rPr>
          <w:rFonts w:ascii="Arial" w:hAnsi="Arial" w:cs="Arial"/>
          <w:b/>
          <w:color w:val="595858"/>
          <w:sz w:val="16"/>
          <w:szCs w:val="14"/>
          <w:lang w:bidi="zh-CN"/>
        </w:rPr>
        <w:t>Citiți cu atenție acest manual înainte de utilizarea mașinii. Nerespectarea instrucțiunilor poate duce la vătămări corporale grave.</w:t>
      </w:r>
    </w:p>
    <w:p w14:paraId="5743653E" w14:textId="77777777" w:rsidR="00B97232" w:rsidRPr="00B97232" w:rsidRDefault="00B97232" w:rsidP="00813BDC">
      <w:pPr>
        <w:tabs>
          <w:tab w:val="left" w:pos="284"/>
        </w:tabs>
        <w:spacing w:line="200" w:lineRule="exact"/>
        <w:ind w:left="284" w:hanging="284"/>
        <w:jc w:val="left"/>
        <w:rPr>
          <w:rFonts w:ascii="Arial" w:hAnsi="Arial" w:cs="Arial"/>
          <w:b/>
          <w:color w:val="595858"/>
          <w:sz w:val="16"/>
          <w:szCs w:val="14"/>
          <w:lang w:bidi="zh-CN"/>
        </w:rPr>
      </w:pPr>
      <w:r w:rsidRPr="00B97232">
        <w:rPr>
          <w:rFonts w:ascii="Arial" w:hAnsi="Arial" w:cs="Arial"/>
          <w:b/>
          <w:color w:val="595858"/>
          <w:sz w:val="16"/>
          <w:szCs w:val="14"/>
          <w:lang w:bidi="zh-CN"/>
        </w:rPr>
        <w:t>a) Mențineți locul de muncă curat și ordonat. Zonele dezorganizate și slab iluminate pot duce la accidente. Înainte de începerea lucrului, analizați cu atenție toți pașii necesari. Nu utilizați dispozitivul dacă sunteți obosit sau sub influența medicamentelor, alcoolului ori drogurilor.</w:t>
      </w:r>
    </w:p>
    <w:p w14:paraId="4F8FE83E" w14:textId="77777777" w:rsidR="00B97232" w:rsidRPr="00B97232" w:rsidRDefault="00B97232" w:rsidP="00813BDC">
      <w:pPr>
        <w:tabs>
          <w:tab w:val="left" w:pos="284"/>
        </w:tabs>
        <w:spacing w:line="200" w:lineRule="exact"/>
        <w:ind w:left="284" w:hanging="284"/>
        <w:jc w:val="left"/>
        <w:rPr>
          <w:rFonts w:ascii="Arial" w:hAnsi="Arial" w:cs="Arial"/>
          <w:b/>
          <w:color w:val="595858"/>
          <w:sz w:val="16"/>
          <w:szCs w:val="14"/>
          <w:lang w:bidi="zh-CN"/>
        </w:rPr>
      </w:pPr>
      <w:r w:rsidRPr="00B97232">
        <w:rPr>
          <w:rFonts w:ascii="Arial" w:hAnsi="Arial" w:cs="Arial"/>
          <w:b/>
          <w:color w:val="595858"/>
          <w:sz w:val="16"/>
          <w:szCs w:val="14"/>
          <w:lang w:bidi="zh-CN"/>
        </w:rPr>
        <w:t>b) Respectați reglementările speciale atunci când lucrați în spații cu pericol de incendiu sau explozie.</w:t>
      </w:r>
    </w:p>
    <w:p w14:paraId="5ECD81DE" w14:textId="77777777" w:rsidR="00B97232" w:rsidRPr="00B97232" w:rsidRDefault="00B97232" w:rsidP="00813BDC">
      <w:pPr>
        <w:tabs>
          <w:tab w:val="left" w:pos="284"/>
        </w:tabs>
        <w:spacing w:line="200" w:lineRule="exact"/>
        <w:ind w:left="284" w:hanging="284"/>
        <w:jc w:val="left"/>
        <w:rPr>
          <w:rFonts w:ascii="Arial" w:hAnsi="Arial" w:cs="Arial"/>
          <w:b/>
          <w:color w:val="595858"/>
          <w:sz w:val="16"/>
          <w:szCs w:val="14"/>
          <w:lang w:bidi="zh-CN"/>
        </w:rPr>
      </w:pPr>
      <w:r w:rsidRPr="00B97232">
        <w:rPr>
          <w:rFonts w:ascii="Arial" w:hAnsi="Arial" w:cs="Arial"/>
          <w:b/>
          <w:color w:val="595858"/>
          <w:sz w:val="16"/>
          <w:szCs w:val="14"/>
          <w:lang w:bidi="zh-CN"/>
        </w:rPr>
        <w:t>c) Nu sudați niciodată cadre sau furci de biciclete, elemente de direcție ale vehiculelor, bare de tractare sau componente similare.</w:t>
      </w:r>
    </w:p>
    <w:p w14:paraId="0CFBF858" w14:textId="77777777" w:rsidR="00B97232" w:rsidRPr="00B97232" w:rsidRDefault="00B97232" w:rsidP="00813BDC">
      <w:pPr>
        <w:tabs>
          <w:tab w:val="left" w:pos="284"/>
        </w:tabs>
        <w:spacing w:line="200" w:lineRule="exact"/>
        <w:ind w:left="284" w:hanging="284"/>
        <w:jc w:val="left"/>
        <w:rPr>
          <w:rFonts w:ascii="Arial" w:hAnsi="Arial" w:cs="Arial"/>
          <w:b/>
          <w:color w:val="595858"/>
          <w:sz w:val="16"/>
          <w:szCs w:val="14"/>
          <w:lang w:bidi="zh-CN"/>
        </w:rPr>
      </w:pPr>
      <w:r w:rsidRPr="00B97232">
        <w:rPr>
          <w:rFonts w:ascii="Arial" w:hAnsi="Arial" w:cs="Arial"/>
          <w:b/>
          <w:color w:val="595858"/>
          <w:sz w:val="16"/>
          <w:szCs w:val="14"/>
          <w:lang w:bidi="zh-CN"/>
        </w:rPr>
        <w:t>d) Asigurați o ventilație corespunzătoare a dispozitivului. Nu îl amplasați prea aproape de pereți — mențineți o distanță minimă de 10 cm. Nu acoperiți fantele de ventilație și nu amplasați aparatul pe o suprafață înclinată mai mare de 10°, deoarece poate exista pericol de răsturnare. Dispozitivul nu este destinat montării pe rafturi sau cărucioare pentru echipamente.</w:t>
      </w:r>
    </w:p>
    <w:p w14:paraId="39730184" w14:textId="77777777" w:rsidR="00B97232" w:rsidRPr="00B97232" w:rsidRDefault="00B97232" w:rsidP="00813BDC">
      <w:pPr>
        <w:tabs>
          <w:tab w:val="left" w:pos="284"/>
        </w:tabs>
        <w:spacing w:line="200" w:lineRule="exact"/>
        <w:ind w:left="284" w:hanging="284"/>
        <w:jc w:val="left"/>
        <w:rPr>
          <w:rFonts w:ascii="Arial" w:hAnsi="Arial" w:cs="Arial"/>
          <w:b/>
          <w:color w:val="595858"/>
          <w:sz w:val="16"/>
          <w:szCs w:val="14"/>
          <w:lang w:bidi="zh-CN"/>
        </w:rPr>
      </w:pPr>
      <w:r w:rsidRPr="00B97232">
        <w:rPr>
          <w:rFonts w:ascii="Arial" w:hAnsi="Arial" w:cs="Arial"/>
          <w:b/>
          <w:color w:val="595858"/>
          <w:sz w:val="16"/>
          <w:szCs w:val="14"/>
          <w:lang w:bidi="zh-CN"/>
        </w:rPr>
        <w:t>e) Dispozitivele electronice aflate în apropierea invertorului de sudură (inclusiv cele din camere adiacente) pot fi afectate de curenții mari generați în timpul sudării. Opriți computerele și echipamentele sensibile din apropiere. Dacă interferențele electrice se extind dincolo de spațiul de lucru, solicitați verificarea împământării prizei de către un electrician calificat.</w:t>
      </w:r>
    </w:p>
    <w:p w14:paraId="0C0DEB9D" w14:textId="77777777" w:rsidR="00B97232" w:rsidRPr="00B97232" w:rsidRDefault="00B97232" w:rsidP="00813BDC">
      <w:pPr>
        <w:tabs>
          <w:tab w:val="left" w:pos="284"/>
        </w:tabs>
        <w:spacing w:line="200" w:lineRule="exact"/>
        <w:ind w:left="284" w:hanging="284"/>
        <w:jc w:val="left"/>
        <w:rPr>
          <w:rFonts w:ascii="Arial" w:hAnsi="Arial" w:cs="Arial"/>
          <w:b/>
          <w:color w:val="595858"/>
          <w:sz w:val="16"/>
          <w:szCs w:val="14"/>
          <w:lang w:bidi="zh-CN"/>
        </w:rPr>
      </w:pPr>
      <w:r w:rsidRPr="00B97232">
        <w:rPr>
          <w:rFonts w:ascii="Arial" w:hAnsi="Arial" w:cs="Arial"/>
          <w:b/>
          <w:color w:val="595858"/>
          <w:sz w:val="16"/>
          <w:szCs w:val="14"/>
          <w:lang w:bidi="zh-CN"/>
        </w:rPr>
        <w:t>f) Sunt necesare măsuri suplimentare de siguranță atunci când lucrați în condiții periculoase: în locații umede, pe structuri metalice (podele, schele, grătare), în spații înguste (așezat, îngenuncheat, culcat), în zone cu materiale inflamabile sau la lucrări efectuate la înălțime.</w:t>
      </w:r>
    </w:p>
    <w:p w14:paraId="0D14A487" w14:textId="77777777" w:rsidR="00B97232" w:rsidRPr="00B97232" w:rsidRDefault="00B97232" w:rsidP="00813BDC">
      <w:pPr>
        <w:tabs>
          <w:tab w:val="left" w:pos="284"/>
        </w:tabs>
        <w:spacing w:line="200" w:lineRule="exact"/>
        <w:ind w:left="284" w:hanging="284"/>
        <w:jc w:val="left"/>
        <w:rPr>
          <w:rFonts w:ascii="Arial" w:hAnsi="Arial" w:cs="Arial"/>
          <w:b/>
          <w:color w:val="595858"/>
          <w:sz w:val="16"/>
          <w:szCs w:val="14"/>
          <w:lang w:bidi="zh-CN"/>
        </w:rPr>
      </w:pPr>
      <w:r w:rsidRPr="00B97232">
        <w:rPr>
          <w:rFonts w:ascii="Arial" w:hAnsi="Arial" w:cs="Arial"/>
          <w:b/>
          <w:color w:val="595858"/>
          <w:sz w:val="16"/>
          <w:szCs w:val="14"/>
          <w:lang w:bidi="zh-CN"/>
        </w:rPr>
        <w:lastRenderedPageBreak/>
        <w:t>------------------------------------------------------------</w:t>
      </w:r>
    </w:p>
    <w:p w14:paraId="6BF89540" w14:textId="77777777" w:rsidR="00B97232" w:rsidRPr="00B97232" w:rsidRDefault="00B97232" w:rsidP="00813BDC">
      <w:pPr>
        <w:tabs>
          <w:tab w:val="left" w:pos="284"/>
        </w:tabs>
        <w:spacing w:line="200" w:lineRule="exact"/>
        <w:ind w:left="284" w:hanging="284"/>
        <w:jc w:val="left"/>
        <w:rPr>
          <w:rFonts w:ascii="Arial" w:hAnsi="Arial" w:cs="Arial"/>
          <w:b/>
          <w:color w:val="595858"/>
          <w:sz w:val="16"/>
          <w:szCs w:val="14"/>
          <w:lang w:bidi="zh-CN"/>
        </w:rPr>
      </w:pPr>
      <w:r w:rsidRPr="00B97232">
        <w:rPr>
          <w:rFonts w:ascii="Arial" w:hAnsi="Arial" w:cs="Arial"/>
          <w:b/>
          <w:color w:val="595858"/>
          <w:sz w:val="16"/>
          <w:szCs w:val="14"/>
          <w:lang w:bidi="zh-CN"/>
        </w:rPr>
        <w:t>PROTECȚIE ÎMPOTRIVA ȘOCURILOR ELECTRICE</w:t>
      </w:r>
    </w:p>
    <w:p w14:paraId="3A8299A8" w14:textId="77777777" w:rsidR="00B97232" w:rsidRPr="00B97232" w:rsidRDefault="00B97232" w:rsidP="00813BDC">
      <w:pPr>
        <w:tabs>
          <w:tab w:val="left" w:pos="284"/>
        </w:tabs>
        <w:spacing w:line="200" w:lineRule="exact"/>
        <w:ind w:left="284" w:hanging="284"/>
        <w:jc w:val="left"/>
        <w:rPr>
          <w:rFonts w:ascii="Arial" w:hAnsi="Arial" w:cs="Arial"/>
          <w:b/>
          <w:color w:val="595858"/>
          <w:sz w:val="16"/>
          <w:szCs w:val="14"/>
          <w:lang w:bidi="zh-CN"/>
        </w:rPr>
      </w:pPr>
      <w:r w:rsidRPr="00B97232">
        <w:rPr>
          <w:rFonts w:ascii="Arial" w:hAnsi="Arial" w:cs="Arial"/>
          <w:b/>
          <w:color w:val="595858"/>
          <w:sz w:val="16"/>
          <w:szCs w:val="14"/>
          <w:lang w:bidi="zh-CN"/>
        </w:rPr>
        <w:t>a) Conectați dispozitivul doar la o priză de 230 V / 50 Hz. Nu modificați ștecherul și nu utilizați adaptoare. Folosirea unei prize și a unui ștecher corespunzătoare reduce riscul de electrocutare.</w:t>
      </w:r>
    </w:p>
    <w:p w14:paraId="3F4DA0F7" w14:textId="77777777" w:rsidR="00B97232" w:rsidRPr="00B97232" w:rsidRDefault="00B97232" w:rsidP="00813BDC">
      <w:pPr>
        <w:tabs>
          <w:tab w:val="left" w:pos="284"/>
        </w:tabs>
        <w:spacing w:line="200" w:lineRule="exact"/>
        <w:ind w:left="284" w:hanging="284"/>
        <w:jc w:val="left"/>
        <w:rPr>
          <w:rFonts w:ascii="Arial" w:hAnsi="Arial" w:cs="Arial"/>
          <w:b/>
          <w:color w:val="595858"/>
          <w:sz w:val="16"/>
          <w:szCs w:val="14"/>
          <w:lang w:bidi="zh-CN"/>
        </w:rPr>
      </w:pPr>
      <w:r w:rsidRPr="00B97232">
        <w:rPr>
          <w:rFonts w:ascii="Arial" w:hAnsi="Arial" w:cs="Arial"/>
          <w:b/>
          <w:color w:val="595858"/>
          <w:sz w:val="16"/>
          <w:szCs w:val="14"/>
          <w:lang w:bidi="zh-CN"/>
        </w:rPr>
        <w:t>b) Opriți dispozitivul după utilizare și deconectați-l de la rețea. Nu lăsați aparatul pornit și nesupravegheat.</w:t>
      </w:r>
    </w:p>
    <w:p w14:paraId="202502E4" w14:textId="77777777" w:rsidR="00B97232" w:rsidRPr="00B97232" w:rsidRDefault="00B97232" w:rsidP="00813BDC">
      <w:pPr>
        <w:tabs>
          <w:tab w:val="left" w:pos="284"/>
        </w:tabs>
        <w:spacing w:line="200" w:lineRule="exact"/>
        <w:ind w:left="284" w:hanging="284"/>
        <w:jc w:val="left"/>
        <w:rPr>
          <w:rFonts w:ascii="Arial" w:hAnsi="Arial" w:cs="Arial"/>
          <w:b/>
          <w:color w:val="595858"/>
          <w:sz w:val="16"/>
          <w:szCs w:val="14"/>
          <w:lang w:bidi="zh-CN"/>
        </w:rPr>
      </w:pPr>
      <w:r w:rsidRPr="00B97232">
        <w:rPr>
          <w:rFonts w:ascii="Arial" w:hAnsi="Arial" w:cs="Arial"/>
          <w:b/>
          <w:color w:val="595858"/>
          <w:sz w:val="16"/>
          <w:szCs w:val="14"/>
          <w:lang w:bidi="zh-CN"/>
        </w:rPr>
        <w:t>c) Așezați suportul electrodului pe o suprafață izolată, indiferent dacă are sau nu electrod introdus. Evitați scurtcircuitele și scoateți electrodul din suport atunci când întrerupeți sudarea.</w:t>
      </w:r>
    </w:p>
    <w:p w14:paraId="46ECB287" w14:textId="77777777" w:rsidR="00B97232" w:rsidRPr="00B97232" w:rsidRDefault="00B97232" w:rsidP="00813BDC">
      <w:pPr>
        <w:tabs>
          <w:tab w:val="left" w:pos="284"/>
        </w:tabs>
        <w:spacing w:line="200" w:lineRule="exact"/>
        <w:ind w:left="284" w:hanging="284"/>
        <w:jc w:val="left"/>
        <w:rPr>
          <w:rFonts w:ascii="Arial" w:hAnsi="Arial" w:cs="Arial"/>
          <w:b/>
          <w:color w:val="595858"/>
          <w:sz w:val="16"/>
          <w:szCs w:val="14"/>
          <w:lang w:bidi="zh-CN"/>
        </w:rPr>
      </w:pPr>
      <w:r w:rsidRPr="00B97232">
        <w:rPr>
          <w:rFonts w:ascii="Arial" w:hAnsi="Arial" w:cs="Arial"/>
          <w:b/>
          <w:color w:val="595858"/>
          <w:sz w:val="16"/>
          <w:szCs w:val="14"/>
          <w:lang w:bidi="zh-CN"/>
        </w:rPr>
        <w:t>d) Înainte de modificări la locul de muncă, curățare sau transport, opriți aparatul și scoateți ștecherul din priză.</w:t>
      </w:r>
    </w:p>
    <w:p w14:paraId="0189CCBF" w14:textId="77777777" w:rsidR="00B97232" w:rsidRPr="00B97232" w:rsidRDefault="00B97232" w:rsidP="00813BDC">
      <w:pPr>
        <w:tabs>
          <w:tab w:val="left" w:pos="284"/>
        </w:tabs>
        <w:spacing w:line="200" w:lineRule="exact"/>
        <w:ind w:left="284" w:hanging="284"/>
        <w:jc w:val="left"/>
        <w:rPr>
          <w:rFonts w:ascii="Arial" w:hAnsi="Arial" w:cs="Arial"/>
          <w:b/>
          <w:color w:val="595858"/>
          <w:sz w:val="16"/>
          <w:szCs w:val="14"/>
          <w:lang w:bidi="zh-CN"/>
        </w:rPr>
      </w:pPr>
      <w:r w:rsidRPr="00B97232">
        <w:rPr>
          <w:rFonts w:ascii="Arial" w:hAnsi="Arial" w:cs="Arial"/>
          <w:b/>
          <w:color w:val="595858"/>
          <w:sz w:val="16"/>
          <w:szCs w:val="14"/>
          <w:lang w:bidi="zh-CN"/>
        </w:rPr>
        <w:t>e) Verificați în mod regulat starea cablului de alimentare. Dacă este deteriorat, contactați un electrician calificat sau service-ul autorizat.</w:t>
      </w:r>
    </w:p>
    <w:p w14:paraId="1E807DDA" w14:textId="77777777" w:rsidR="00B97232" w:rsidRPr="00B97232" w:rsidRDefault="00B97232" w:rsidP="00813BDC">
      <w:pPr>
        <w:tabs>
          <w:tab w:val="left" w:pos="284"/>
        </w:tabs>
        <w:spacing w:line="200" w:lineRule="exact"/>
        <w:ind w:left="284" w:hanging="284"/>
        <w:jc w:val="left"/>
        <w:rPr>
          <w:rFonts w:ascii="Arial" w:hAnsi="Arial" w:cs="Arial"/>
          <w:b/>
          <w:color w:val="595858"/>
          <w:sz w:val="16"/>
          <w:szCs w:val="14"/>
          <w:lang w:bidi="zh-CN"/>
        </w:rPr>
      </w:pPr>
      <w:r w:rsidRPr="00B97232">
        <w:rPr>
          <w:rFonts w:ascii="Arial" w:hAnsi="Arial" w:cs="Arial"/>
          <w:b/>
          <w:color w:val="595858"/>
          <w:sz w:val="16"/>
          <w:szCs w:val="14"/>
          <w:lang w:bidi="zh-CN"/>
        </w:rPr>
        <w:t>f) Nu transportați dispozitivul trăgând de cablu. Țineți cablul departe de căldură, ulei, muchii ascuțite și piese în mișcare. Cablurile deteriorate cresc riscul de electrocutare.</w:t>
      </w:r>
    </w:p>
    <w:p w14:paraId="4268CC18" w14:textId="77777777" w:rsidR="00B97232" w:rsidRPr="00B97232" w:rsidRDefault="00B97232" w:rsidP="00813BDC">
      <w:pPr>
        <w:tabs>
          <w:tab w:val="left" w:pos="284"/>
        </w:tabs>
        <w:spacing w:line="200" w:lineRule="exact"/>
        <w:ind w:left="284" w:hanging="284"/>
        <w:jc w:val="left"/>
        <w:rPr>
          <w:rFonts w:ascii="Arial" w:hAnsi="Arial" w:cs="Arial"/>
          <w:b/>
          <w:color w:val="595858"/>
          <w:sz w:val="16"/>
          <w:szCs w:val="14"/>
          <w:lang w:bidi="zh-CN"/>
        </w:rPr>
      </w:pPr>
      <w:r w:rsidRPr="00B97232">
        <w:rPr>
          <w:rFonts w:ascii="Arial" w:hAnsi="Arial" w:cs="Arial"/>
          <w:b/>
          <w:color w:val="595858"/>
          <w:sz w:val="16"/>
          <w:szCs w:val="14"/>
          <w:lang w:bidi="zh-CN"/>
        </w:rPr>
        <w:t>g) Inspectați cablurile de sudură. Dacă simțiți șocuri ușoare sau sudura este deficitară, verificați imediat toate conexiunile. Reparațiile pot fi efectuate doar de un electrician calificat.</w:t>
      </w:r>
    </w:p>
    <w:p w14:paraId="496A8707" w14:textId="77777777" w:rsidR="00B97232" w:rsidRPr="00B97232" w:rsidRDefault="00B97232" w:rsidP="00813BDC">
      <w:pPr>
        <w:tabs>
          <w:tab w:val="left" w:pos="284"/>
        </w:tabs>
        <w:spacing w:line="200" w:lineRule="exact"/>
        <w:ind w:left="284" w:hanging="284"/>
        <w:jc w:val="left"/>
        <w:rPr>
          <w:rFonts w:ascii="Arial" w:hAnsi="Arial" w:cs="Arial"/>
          <w:b/>
          <w:color w:val="595858"/>
          <w:sz w:val="16"/>
          <w:szCs w:val="14"/>
          <w:lang w:bidi="zh-CN"/>
        </w:rPr>
      </w:pPr>
      <w:r w:rsidRPr="00B97232">
        <w:rPr>
          <w:rFonts w:ascii="Arial" w:hAnsi="Arial" w:cs="Arial"/>
          <w:b/>
          <w:color w:val="595858"/>
          <w:sz w:val="16"/>
          <w:szCs w:val="14"/>
          <w:lang w:bidi="zh-CN"/>
        </w:rPr>
        <w:t>h) Evitați atingerea circuitului de sudură în timpul funcționării.</w:t>
      </w:r>
    </w:p>
    <w:p w14:paraId="16CAF2A9" w14:textId="77777777" w:rsidR="00B97232" w:rsidRPr="00B97232" w:rsidRDefault="00B97232" w:rsidP="00813BDC">
      <w:pPr>
        <w:tabs>
          <w:tab w:val="left" w:pos="284"/>
        </w:tabs>
        <w:spacing w:line="200" w:lineRule="exact"/>
        <w:ind w:left="284" w:hanging="284"/>
        <w:jc w:val="left"/>
        <w:rPr>
          <w:rFonts w:ascii="Arial" w:hAnsi="Arial" w:cs="Arial"/>
          <w:b/>
          <w:color w:val="595858"/>
          <w:sz w:val="16"/>
          <w:szCs w:val="14"/>
          <w:lang w:bidi="zh-CN"/>
        </w:rPr>
      </w:pPr>
      <w:r w:rsidRPr="00B97232">
        <w:rPr>
          <w:rFonts w:ascii="Arial" w:hAnsi="Arial" w:cs="Arial"/>
          <w:b/>
          <w:color w:val="595858"/>
          <w:sz w:val="16"/>
          <w:szCs w:val="14"/>
          <w:lang w:bidi="zh-CN"/>
        </w:rPr>
        <w:t>i) Tensiunea redusă utilizată pentru sudură permite lucrul în spații umede sau înguste, dar evitați hainele ude și transpirația excesivă. Stați întotdeauna pe o suprafață izolată.</w:t>
      </w:r>
    </w:p>
    <w:p w14:paraId="02CBEC14" w14:textId="77777777" w:rsidR="00B97232" w:rsidRPr="00B97232" w:rsidRDefault="00B97232" w:rsidP="00813BDC">
      <w:pPr>
        <w:tabs>
          <w:tab w:val="left" w:pos="284"/>
        </w:tabs>
        <w:spacing w:line="200" w:lineRule="exact"/>
        <w:ind w:left="284" w:hanging="284"/>
        <w:jc w:val="left"/>
        <w:rPr>
          <w:rFonts w:ascii="Arial" w:hAnsi="Arial" w:cs="Arial"/>
          <w:b/>
          <w:color w:val="595858"/>
          <w:sz w:val="16"/>
          <w:szCs w:val="14"/>
          <w:lang w:bidi="zh-CN"/>
        </w:rPr>
      </w:pPr>
      <w:r w:rsidRPr="00B97232">
        <w:rPr>
          <w:rFonts w:ascii="Arial" w:hAnsi="Arial" w:cs="Arial"/>
          <w:b/>
          <w:color w:val="595858"/>
          <w:sz w:val="16"/>
          <w:szCs w:val="14"/>
          <w:lang w:bidi="zh-CN"/>
        </w:rPr>
        <w:t>j) Conectați clema de împământare cât mai aproape de punctul de sudură. O împământare incorectă poate direcționa curentul de sudură prin sistemul de protecție, provocând deteriorări.</w:t>
      </w:r>
    </w:p>
    <w:p w14:paraId="642C74F5" w14:textId="77777777" w:rsidR="00B97232" w:rsidRPr="00B97232" w:rsidRDefault="00B97232" w:rsidP="00813BDC">
      <w:pPr>
        <w:tabs>
          <w:tab w:val="left" w:pos="284"/>
        </w:tabs>
        <w:spacing w:line="200" w:lineRule="exact"/>
        <w:ind w:left="284" w:hanging="284"/>
        <w:jc w:val="left"/>
        <w:rPr>
          <w:rFonts w:ascii="Arial" w:hAnsi="Arial" w:cs="Arial"/>
          <w:b/>
          <w:color w:val="595858"/>
          <w:sz w:val="16"/>
          <w:szCs w:val="14"/>
          <w:lang w:bidi="zh-CN"/>
        </w:rPr>
      </w:pPr>
      <w:r w:rsidRPr="00B97232">
        <w:rPr>
          <w:rFonts w:ascii="Arial" w:hAnsi="Arial" w:cs="Arial"/>
          <w:b/>
          <w:color w:val="595858"/>
          <w:sz w:val="16"/>
          <w:szCs w:val="14"/>
          <w:lang w:bidi="zh-CN"/>
        </w:rPr>
        <w:t>k) În caz de accident, scoateți imediat ștecherul din priză.</w:t>
      </w:r>
    </w:p>
    <w:p w14:paraId="188FD5F7" w14:textId="77777777" w:rsidR="00B97232" w:rsidRPr="00B97232" w:rsidRDefault="00B97232" w:rsidP="00813BDC">
      <w:pPr>
        <w:tabs>
          <w:tab w:val="left" w:pos="284"/>
        </w:tabs>
        <w:spacing w:line="200" w:lineRule="exact"/>
        <w:ind w:left="284" w:hanging="284"/>
        <w:jc w:val="left"/>
        <w:rPr>
          <w:rFonts w:ascii="Arial" w:hAnsi="Arial" w:cs="Arial"/>
          <w:b/>
          <w:color w:val="595858"/>
          <w:sz w:val="16"/>
          <w:szCs w:val="14"/>
          <w:lang w:bidi="zh-CN"/>
        </w:rPr>
      </w:pPr>
      <w:r w:rsidRPr="00B97232">
        <w:rPr>
          <w:rFonts w:ascii="Arial" w:hAnsi="Arial" w:cs="Arial"/>
          <w:b/>
          <w:color w:val="595858"/>
          <w:sz w:val="16"/>
          <w:szCs w:val="14"/>
          <w:lang w:bidi="zh-CN"/>
        </w:rPr>
        <w:t>l) Reparațiile trebuie efectuate numai de un electrician calificat, folosind piese originale.</w:t>
      </w:r>
    </w:p>
    <w:p w14:paraId="611031FB" w14:textId="77777777" w:rsidR="00B97232" w:rsidRPr="00B97232" w:rsidRDefault="00B97232" w:rsidP="00813BDC">
      <w:pPr>
        <w:pBdr>
          <w:bottom w:val="single" w:sz="6" w:space="1" w:color="auto"/>
        </w:pBdr>
        <w:tabs>
          <w:tab w:val="left" w:pos="284"/>
        </w:tabs>
        <w:spacing w:line="200" w:lineRule="exact"/>
        <w:ind w:left="284" w:hanging="284"/>
        <w:jc w:val="left"/>
        <w:rPr>
          <w:rFonts w:ascii="Arial" w:hAnsi="Arial" w:cs="Arial"/>
          <w:b/>
          <w:color w:val="595858"/>
          <w:sz w:val="16"/>
          <w:szCs w:val="14"/>
          <w:lang w:bidi="zh-CN"/>
        </w:rPr>
      </w:pPr>
      <w:r w:rsidRPr="00B97232">
        <w:rPr>
          <w:rFonts w:ascii="Arial" w:hAnsi="Arial" w:cs="Arial"/>
          <w:b/>
          <w:color w:val="595858"/>
          <w:sz w:val="16"/>
          <w:szCs w:val="14"/>
          <w:lang w:bidi="zh-CN"/>
        </w:rPr>
        <w:t>m) Nu expuneți dispozitivul la ploaie și nu-l utilizați în medii umede.</w:t>
      </w:r>
    </w:p>
    <w:p w14:paraId="2F9459EF" w14:textId="77777777" w:rsidR="00B97232" w:rsidRDefault="00B97232" w:rsidP="00813BDC">
      <w:pPr>
        <w:tabs>
          <w:tab w:val="left" w:pos="284"/>
        </w:tabs>
        <w:spacing w:line="200" w:lineRule="exact"/>
        <w:ind w:left="284" w:hanging="284"/>
        <w:jc w:val="left"/>
        <w:rPr>
          <w:rFonts w:ascii="Arial" w:hAnsi="Arial" w:cs="Arial"/>
          <w:b/>
          <w:color w:val="595858"/>
          <w:sz w:val="16"/>
          <w:szCs w:val="14"/>
          <w:lang w:bidi="zh-CN"/>
        </w:rPr>
      </w:pPr>
    </w:p>
    <w:p w14:paraId="7925BDA1" w14:textId="77777777" w:rsidR="00B97232" w:rsidRPr="00B97232" w:rsidRDefault="00B97232" w:rsidP="00813BDC">
      <w:pPr>
        <w:tabs>
          <w:tab w:val="left" w:pos="284"/>
        </w:tabs>
        <w:spacing w:line="200" w:lineRule="exact"/>
        <w:ind w:left="284" w:hanging="284"/>
        <w:jc w:val="left"/>
        <w:rPr>
          <w:rFonts w:ascii="Arial" w:hAnsi="Arial" w:cs="Arial"/>
          <w:b/>
          <w:color w:val="595858"/>
          <w:sz w:val="16"/>
          <w:szCs w:val="14"/>
          <w:lang w:bidi="zh-CN"/>
        </w:rPr>
      </w:pPr>
    </w:p>
    <w:p w14:paraId="347FF9E0" w14:textId="77777777" w:rsidR="00B97232" w:rsidRPr="00B97232" w:rsidRDefault="00B97232" w:rsidP="00813BDC">
      <w:pPr>
        <w:tabs>
          <w:tab w:val="left" w:pos="284"/>
        </w:tabs>
        <w:spacing w:line="200" w:lineRule="exact"/>
        <w:ind w:left="284" w:hanging="284"/>
        <w:jc w:val="left"/>
        <w:rPr>
          <w:rFonts w:ascii="Arial" w:hAnsi="Arial" w:cs="Arial"/>
          <w:b/>
          <w:color w:val="595858"/>
          <w:sz w:val="16"/>
          <w:szCs w:val="14"/>
          <w:lang w:bidi="zh-CN"/>
        </w:rPr>
      </w:pPr>
      <w:r w:rsidRPr="00B97232">
        <w:rPr>
          <w:rFonts w:ascii="Arial" w:hAnsi="Arial" w:cs="Arial"/>
          <w:b/>
          <w:color w:val="595858"/>
          <w:sz w:val="16"/>
          <w:szCs w:val="14"/>
          <w:lang w:bidi="zh-CN"/>
        </w:rPr>
        <w:lastRenderedPageBreak/>
        <w:t>PROTECȚIE ÎMPOTRIVA ARSURILOR OCULARE ȘI ALE PIELII</w:t>
      </w:r>
    </w:p>
    <w:p w14:paraId="2CA1E263" w14:textId="77777777" w:rsidR="00B97232" w:rsidRPr="00B97232" w:rsidRDefault="00B97232" w:rsidP="00813BDC">
      <w:pPr>
        <w:tabs>
          <w:tab w:val="left" w:pos="284"/>
        </w:tabs>
        <w:spacing w:line="200" w:lineRule="exact"/>
        <w:ind w:left="284" w:hanging="284"/>
        <w:jc w:val="left"/>
        <w:rPr>
          <w:rFonts w:ascii="Arial" w:hAnsi="Arial" w:cs="Arial"/>
          <w:b/>
          <w:color w:val="595858"/>
          <w:sz w:val="16"/>
          <w:szCs w:val="14"/>
          <w:lang w:bidi="zh-CN"/>
        </w:rPr>
      </w:pPr>
      <w:r w:rsidRPr="00B97232">
        <w:rPr>
          <w:rFonts w:ascii="Arial" w:hAnsi="Arial" w:cs="Arial"/>
          <w:b/>
          <w:color w:val="595858"/>
          <w:sz w:val="16"/>
          <w:szCs w:val="14"/>
          <w:lang w:bidi="zh-CN"/>
        </w:rPr>
        <w:t>a) Folosiți întotdeauna o mască de protecție corespunzătoare (nivel 9–10). Aceasta trebuie să poarte marcajul de calitate. Se recomandă și un ciocan de zgură și o perie de sârmă.</w:t>
      </w:r>
    </w:p>
    <w:p w14:paraId="5976CBE7" w14:textId="77777777" w:rsidR="00B97232" w:rsidRPr="00B97232" w:rsidRDefault="00B97232" w:rsidP="00813BDC">
      <w:pPr>
        <w:tabs>
          <w:tab w:val="left" w:pos="284"/>
        </w:tabs>
        <w:spacing w:line="200" w:lineRule="exact"/>
        <w:ind w:left="284" w:hanging="284"/>
        <w:jc w:val="left"/>
        <w:rPr>
          <w:rFonts w:ascii="Arial" w:hAnsi="Arial" w:cs="Arial"/>
          <w:b/>
          <w:color w:val="595858"/>
          <w:sz w:val="16"/>
          <w:szCs w:val="14"/>
          <w:lang w:bidi="zh-CN"/>
        </w:rPr>
      </w:pPr>
      <w:r w:rsidRPr="00B97232">
        <w:rPr>
          <w:rFonts w:ascii="Segoe UI Symbol" w:hAnsi="Segoe UI Symbol" w:cs="Segoe UI Symbol"/>
          <w:b/>
          <w:color w:val="595858"/>
          <w:sz w:val="16"/>
          <w:szCs w:val="14"/>
          <w:lang w:bidi="zh-CN"/>
        </w:rPr>
        <w:t>⚠</w:t>
      </w:r>
      <w:r w:rsidRPr="00B97232">
        <w:rPr>
          <w:rFonts w:ascii="Arial" w:hAnsi="Arial" w:cs="Arial"/>
          <w:b/>
          <w:color w:val="595858"/>
          <w:sz w:val="16"/>
          <w:szCs w:val="14"/>
          <w:lang w:bidi="zh-CN"/>
        </w:rPr>
        <w:t xml:space="preserve"> ATENȚIE!</w:t>
      </w:r>
    </w:p>
    <w:p w14:paraId="3D7931E3" w14:textId="77777777" w:rsidR="00B97232" w:rsidRPr="00B97232" w:rsidRDefault="00B97232" w:rsidP="00813BDC">
      <w:pPr>
        <w:tabs>
          <w:tab w:val="left" w:pos="284"/>
        </w:tabs>
        <w:spacing w:line="200" w:lineRule="exact"/>
        <w:ind w:left="284" w:hanging="284"/>
        <w:jc w:val="left"/>
        <w:rPr>
          <w:rFonts w:ascii="Arial" w:hAnsi="Arial" w:cs="Arial"/>
          <w:b/>
          <w:color w:val="595858"/>
          <w:sz w:val="16"/>
          <w:szCs w:val="14"/>
          <w:lang w:bidi="zh-CN"/>
        </w:rPr>
      </w:pPr>
      <w:r w:rsidRPr="00B97232">
        <w:rPr>
          <w:rFonts w:ascii="Arial" w:hAnsi="Arial" w:cs="Arial"/>
          <w:b/>
          <w:color w:val="595858"/>
          <w:sz w:val="16"/>
          <w:szCs w:val="14"/>
          <w:lang w:bidi="zh-CN"/>
        </w:rPr>
        <w:t>Arcul electric emite radiații UV invizibile, care pot provoca arsuri oculare sau arsuri de piele. Asigurați-vă că viziera este suficient de mare și protejează complet fața de sus, jos și lateral.</w:t>
      </w:r>
    </w:p>
    <w:p w14:paraId="6D7BAA8D" w14:textId="77777777" w:rsidR="00B97232" w:rsidRPr="00B97232" w:rsidRDefault="00B97232" w:rsidP="00813BDC">
      <w:pPr>
        <w:tabs>
          <w:tab w:val="left" w:pos="284"/>
        </w:tabs>
        <w:spacing w:line="200" w:lineRule="exact"/>
        <w:ind w:left="284" w:hanging="284"/>
        <w:jc w:val="left"/>
        <w:rPr>
          <w:rFonts w:ascii="Arial" w:hAnsi="Arial" w:cs="Arial"/>
          <w:b/>
          <w:color w:val="595858"/>
          <w:sz w:val="16"/>
          <w:szCs w:val="14"/>
          <w:lang w:bidi="zh-CN"/>
        </w:rPr>
      </w:pPr>
      <w:r w:rsidRPr="00B97232">
        <w:rPr>
          <w:rFonts w:ascii="Arial" w:hAnsi="Arial" w:cs="Arial"/>
          <w:b/>
          <w:color w:val="595858"/>
          <w:sz w:val="16"/>
          <w:szCs w:val="14"/>
          <w:lang w:bidi="zh-CN"/>
        </w:rPr>
        <w:t>b) Afișați un semn vizibil: „Atenție! Nu priviți arcul de sudură.” Țineți persoanele, copiii și animalele la o distanță de cel puțin 15 m.</w:t>
      </w:r>
    </w:p>
    <w:p w14:paraId="3C4AE24D" w14:textId="77777777" w:rsidR="00B97232" w:rsidRPr="00B97232" w:rsidRDefault="00B97232" w:rsidP="00813BDC">
      <w:pPr>
        <w:tabs>
          <w:tab w:val="left" w:pos="284"/>
        </w:tabs>
        <w:spacing w:line="200" w:lineRule="exact"/>
        <w:ind w:left="284" w:hanging="284"/>
        <w:jc w:val="left"/>
        <w:rPr>
          <w:rFonts w:ascii="Arial" w:hAnsi="Arial" w:cs="Arial"/>
          <w:b/>
          <w:color w:val="595858"/>
          <w:sz w:val="16"/>
          <w:szCs w:val="14"/>
          <w:lang w:bidi="zh-CN"/>
        </w:rPr>
      </w:pPr>
      <w:r w:rsidRPr="00B97232">
        <w:rPr>
          <w:rFonts w:ascii="Arial" w:hAnsi="Arial" w:cs="Arial"/>
          <w:b/>
          <w:color w:val="595858"/>
          <w:sz w:val="16"/>
          <w:szCs w:val="14"/>
          <w:lang w:bidi="zh-CN"/>
        </w:rPr>
        <w:t>c) Pereții din apropierea zonei de lucru nu trebuie să fie lucioși sau de culoare deschisă. Protejați ferestrele prin vopsire sau acoperire opacă până la înălțimea capului.</w:t>
      </w:r>
    </w:p>
    <w:p w14:paraId="1FD88036" w14:textId="77777777" w:rsidR="00B97232" w:rsidRPr="00B97232" w:rsidRDefault="00B97232" w:rsidP="00813BDC">
      <w:pPr>
        <w:tabs>
          <w:tab w:val="left" w:pos="284"/>
        </w:tabs>
        <w:spacing w:line="200" w:lineRule="exact"/>
        <w:ind w:left="284" w:hanging="284"/>
        <w:jc w:val="left"/>
        <w:rPr>
          <w:rFonts w:ascii="Arial" w:hAnsi="Arial" w:cs="Arial"/>
          <w:b/>
          <w:color w:val="595858"/>
          <w:sz w:val="16"/>
          <w:szCs w:val="14"/>
          <w:lang w:bidi="zh-CN"/>
        </w:rPr>
      </w:pPr>
      <w:r w:rsidRPr="00B97232">
        <w:rPr>
          <w:rFonts w:ascii="Arial" w:hAnsi="Arial" w:cs="Arial"/>
          <w:b/>
          <w:color w:val="595858"/>
          <w:sz w:val="16"/>
          <w:szCs w:val="14"/>
          <w:lang w:bidi="zh-CN"/>
        </w:rPr>
        <w:t>d) Purtați mănuși de sudură cu manșete răsucite, care acoperă și antebrațele.</w:t>
      </w:r>
    </w:p>
    <w:p w14:paraId="4FBB6218" w14:textId="77777777" w:rsidR="00B97232" w:rsidRPr="00B97232" w:rsidRDefault="00B97232" w:rsidP="00813BDC">
      <w:pPr>
        <w:tabs>
          <w:tab w:val="left" w:pos="284"/>
        </w:tabs>
        <w:spacing w:line="200" w:lineRule="exact"/>
        <w:ind w:left="284" w:hanging="284"/>
        <w:jc w:val="left"/>
        <w:rPr>
          <w:rFonts w:ascii="Arial" w:hAnsi="Arial" w:cs="Arial"/>
          <w:b/>
          <w:color w:val="595858"/>
          <w:sz w:val="16"/>
          <w:szCs w:val="14"/>
          <w:lang w:bidi="zh-CN"/>
        </w:rPr>
      </w:pPr>
      <w:r w:rsidRPr="00B97232">
        <w:rPr>
          <w:rFonts w:ascii="Arial" w:hAnsi="Arial" w:cs="Arial"/>
          <w:b/>
          <w:color w:val="595858"/>
          <w:sz w:val="16"/>
          <w:szCs w:val="14"/>
          <w:lang w:bidi="zh-CN"/>
        </w:rPr>
        <w:t>e) Purtați cizme izolante din piele, care oferă protecție împotriva scânteilor și metalului topit.</w:t>
      </w:r>
    </w:p>
    <w:p w14:paraId="62AF21B0" w14:textId="77777777" w:rsidR="00B97232" w:rsidRPr="00B97232" w:rsidRDefault="00B97232" w:rsidP="00813BDC">
      <w:pPr>
        <w:tabs>
          <w:tab w:val="left" w:pos="284"/>
        </w:tabs>
        <w:spacing w:line="200" w:lineRule="exact"/>
        <w:ind w:left="284" w:hanging="284"/>
        <w:jc w:val="left"/>
        <w:rPr>
          <w:rFonts w:ascii="Arial" w:hAnsi="Arial" w:cs="Arial"/>
          <w:b/>
          <w:color w:val="595858"/>
          <w:sz w:val="16"/>
          <w:szCs w:val="14"/>
          <w:lang w:bidi="zh-CN"/>
        </w:rPr>
      </w:pPr>
      <w:r w:rsidRPr="00B97232">
        <w:rPr>
          <w:rFonts w:ascii="Arial" w:hAnsi="Arial" w:cs="Arial"/>
          <w:b/>
          <w:color w:val="595858"/>
          <w:sz w:val="16"/>
          <w:szCs w:val="14"/>
          <w:lang w:bidi="zh-CN"/>
        </w:rPr>
        <w:t>f) Nu purtați haine sau lenjerie din materiale sintetice.</w:t>
      </w:r>
    </w:p>
    <w:p w14:paraId="73AC3726" w14:textId="77777777" w:rsidR="00B97232" w:rsidRPr="00B97232" w:rsidRDefault="00B97232" w:rsidP="00813BDC">
      <w:pPr>
        <w:tabs>
          <w:tab w:val="left" w:pos="284"/>
        </w:tabs>
        <w:spacing w:line="200" w:lineRule="exact"/>
        <w:ind w:left="284" w:hanging="284"/>
        <w:jc w:val="left"/>
        <w:rPr>
          <w:rFonts w:ascii="Arial" w:hAnsi="Arial" w:cs="Arial"/>
          <w:b/>
          <w:color w:val="595858"/>
          <w:sz w:val="16"/>
          <w:szCs w:val="14"/>
          <w:lang w:bidi="zh-CN"/>
        </w:rPr>
      </w:pPr>
      <w:r w:rsidRPr="00B97232">
        <w:rPr>
          <w:rFonts w:ascii="Arial" w:hAnsi="Arial" w:cs="Arial"/>
          <w:b/>
          <w:color w:val="595858"/>
          <w:sz w:val="16"/>
          <w:szCs w:val="14"/>
          <w:lang w:bidi="zh-CN"/>
        </w:rPr>
        <w:t>g) După sudare, piesa și electrodul rămân foarte fierbinți. Așteptați răcirea completă înainte de a îndepărta zgura sau de a manipula electrodul.</w:t>
      </w:r>
    </w:p>
    <w:p w14:paraId="30CCA152" w14:textId="77777777" w:rsidR="00B97232" w:rsidRPr="00B97232" w:rsidRDefault="00B97232" w:rsidP="00813BDC">
      <w:pPr>
        <w:tabs>
          <w:tab w:val="left" w:pos="284"/>
        </w:tabs>
        <w:spacing w:line="200" w:lineRule="exact"/>
        <w:ind w:left="284" w:hanging="284"/>
        <w:jc w:val="left"/>
        <w:rPr>
          <w:rFonts w:ascii="Arial" w:hAnsi="Arial" w:cs="Arial"/>
          <w:b/>
          <w:color w:val="595858"/>
          <w:sz w:val="16"/>
          <w:szCs w:val="14"/>
          <w:lang w:bidi="zh-CN"/>
        </w:rPr>
      </w:pPr>
      <w:r w:rsidRPr="00B97232">
        <w:rPr>
          <w:rFonts w:ascii="Arial" w:hAnsi="Arial" w:cs="Arial"/>
          <w:b/>
          <w:color w:val="595858"/>
          <w:sz w:val="16"/>
          <w:szCs w:val="14"/>
          <w:lang w:bidi="zh-CN"/>
        </w:rPr>
        <w:t>h) Purtați îmbrăcăminte completă de protecție: mănuși și șorț din piele, cizme de lucru și protecție pentru cap, mai ales la sudarea deasupra capului.</w:t>
      </w:r>
    </w:p>
    <w:p w14:paraId="35558BA6" w14:textId="77777777" w:rsidR="00B97232" w:rsidRPr="00B97232" w:rsidRDefault="00B97232" w:rsidP="00813BDC">
      <w:pPr>
        <w:tabs>
          <w:tab w:val="left" w:pos="284"/>
        </w:tabs>
        <w:spacing w:line="200" w:lineRule="exact"/>
        <w:ind w:left="284" w:hanging="284"/>
        <w:jc w:val="left"/>
        <w:rPr>
          <w:rFonts w:ascii="Arial" w:hAnsi="Arial" w:cs="Arial"/>
          <w:b/>
          <w:color w:val="595858"/>
          <w:sz w:val="16"/>
          <w:szCs w:val="14"/>
          <w:lang w:bidi="zh-CN"/>
        </w:rPr>
      </w:pPr>
      <w:r w:rsidRPr="00B97232">
        <w:rPr>
          <w:rFonts w:ascii="Arial" w:hAnsi="Arial" w:cs="Arial"/>
          <w:b/>
          <w:color w:val="595858"/>
          <w:sz w:val="16"/>
          <w:szCs w:val="14"/>
          <w:lang w:bidi="zh-CN"/>
        </w:rPr>
        <w:t>------------------------------------------------------------</w:t>
      </w:r>
    </w:p>
    <w:p w14:paraId="2DDB365F" w14:textId="77777777" w:rsidR="00B97232" w:rsidRPr="00B97232" w:rsidRDefault="00B97232" w:rsidP="00813BDC">
      <w:pPr>
        <w:tabs>
          <w:tab w:val="left" w:pos="284"/>
        </w:tabs>
        <w:spacing w:line="200" w:lineRule="exact"/>
        <w:ind w:left="284" w:hanging="284"/>
        <w:jc w:val="left"/>
        <w:rPr>
          <w:rFonts w:ascii="Arial" w:hAnsi="Arial" w:cs="Arial"/>
          <w:b/>
          <w:color w:val="595858"/>
          <w:sz w:val="16"/>
          <w:szCs w:val="14"/>
          <w:lang w:bidi="zh-CN"/>
        </w:rPr>
      </w:pPr>
      <w:r w:rsidRPr="00B97232">
        <w:rPr>
          <w:rFonts w:ascii="Arial" w:hAnsi="Arial" w:cs="Arial"/>
          <w:b/>
          <w:color w:val="595858"/>
          <w:sz w:val="16"/>
          <w:szCs w:val="14"/>
          <w:lang w:bidi="zh-CN"/>
        </w:rPr>
        <w:t>PROTECȚIE ÎMPOTRIVA INCENDIILOR ȘI EXPLOZIILOR</w:t>
      </w:r>
    </w:p>
    <w:p w14:paraId="4DC1B6E6" w14:textId="77777777" w:rsidR="00B97232" w:rsidRPr="00B97232" w:rsidRDefault="00B97232" w:rsidP="00813BDC">
      <w:pPr>
        <w:tabs>
          <w:tab w:val="left" w:pos="284"/>
        </w:tabs>
        <w:spacing w:line="200" w:lineRule="exact"/>
        <w:ind w:left="284" w:hanging="284"/>
        <w:jc w:val="left"/>
        <w:rPr>
          <w:rFonts w:ascii="Arial" w:hAnsi="Arial" w:cs="Arial"/>
          <w:b/>
          <w:color w:val="595858"/>
          <w:sz w:val="16"/>
          <w:szCs w:val="14"/>
          <w:lang w:bidi="zh-CN"/>
        </w:rPr>
      </w:pPr>
      <w:r w:rsidRPr="00B97232">
        <w:rPr>
          <w:rFonts w:ascii="Arial" w:hAnsi="Arial" w:cs="Arial"/>
          <w:b/>
          <w:color w:val="595858"/>
          <w:sz w:val="16"/>
          <w:szCs w:val="14"/>
          <w:lang w:bidi="zh-CN"/>
        </w:rPr>
        <w:t>a) Nu utilizați dispozitivul în medii explozive sau în prezența lichidelor, gazelor ori prafului inflamabil. Scânteile și metalul topit pot aprinde aceste materiale.</w:t>
      </w:r>
    </w:p>
    <w:p w14:paraId="1B926DF9" w14:textId="77777777" w:rsidR="00B97232" w:rsidRPr="00B97232" w:rsidRDefault="00B97232" w:rsidP="00813BDC">
      <w:pPr>
        <w:tabs>
          <w:tab w:val="left" w:pos="284"/>
        </w:tabs>
        <w:spacing w:line="200" w:lineRule="exact"/>
        <w:ind w:left="284" w:hanging="284"/>
        <w:jc w:val="left"/>
        <w:rPr>
          <w:rFonts w:ascii="Arial" w:hAnsi="Arial" w:cs="Arial"/>
          <w:b/>
          <w:color w:val="595858"/>
          <w:sz w:val="16"/>
          <w:szCs w:val="14"/>
          <w:lang w:bidi="zh-CN"/>
        </w:rPr>
      </w:pPr>
      <w:r w:rsidRPr="00B97232">
        <w:rPr>
          <w:rFonts w:ascii="Arial" w:hAnsi="Arial" w:cs="Arial"/>
          <w:b/>
          <w:color w:val="595858"/>
          <w:sz w:val="16"/>
          <w:szCs w:val="14"/>
          <w:lang w:bidi="zh-CN"/>
        </w:rPr>
        <w:t>b) Îndepărtați toate substanțele inflamabile din zona de lucru. În timpul sudurii, focul poate izbucni fără a fi vizibil prin masca de protecție.</w:t>
      </w:r>
    </w:p>
    <w:p w14:paraId="5B91A9D2" w14:textId="77777777" w:rsidR="00B97232" w:rsidRPr="00B97232" w:rsidRDefault="00B97232" w:rsidP="00813BDC">
      <w:pPr>
        <w:tabs>
          <w:tab w:val="left" w:pos="284"/>
        </w:tabs>
        <w:spacing w:line="200" w:lineRule="exact"/>
        <w:ind w:left="284" w:hanging="284"/>
        <w:jc w:val="left"/>
        <w:rPr>
          <w:rFonts w:ascii="Arial" w:hAnsi="Arial" w:cs="Arial"/>
          <w:b/>
          <w:color w:val="595858"/>
          <w:sz w:val="16"/>
          <w:szCs w:val="14"/>
          <w:lang w:bidi="zh-CN"/>
        </w:rPr>
      </w:pPr>
      <w:r w:rsidRPr="00B97232">
        <w:rPr>
          <w:rFonts w:ascii="Arial" w:hAnsi="Arial" w:cs="Arial"/>
          <w:b/>
          <w:color w:val="595858"/>
          <w:sz w:val="16"/>
          <w:szCs w:val="14"/>
          <w:lang w:bidi="zh-CN"/>
        </w:rPr>
        <w:t xml:space="preserve">c) Nu sudați recipiente, țevi sau vase care au conținut anterior </w:t>
      </w:r>
      <w:r w:rsidRPr="00B97232">
        <w:rPr>
          <w:rFonts w:ascii="Arial" w:hAnsi="Arial" w:cs="Arial"/>
          <w:b/>
          <w:color w:val="595858"/>
          <w:sz w:val="16"/>
          <w:szCs w:val="14"/>
          <w:lang w:bidi="zh-CN"/>
        </w:rPr>
        <w:lastRenderedPageBreak/>
        <w:t>combustibili, uleiuri sau gaze — chiar dacă par golite. Reziduurile pot provoca explozie.</w:t>
      </w:r>
    </w:p>
    <w:p w14:paraId="7E2CB840" w14:textId="77777777" w:rsidR="00B97232" w:rsidRPr="00B97232" w:rsidRDefault="00B97232" w:rsidP="00813BDC">
      <w:pPr>
        <w:tabs>
          <w:tab w:val="left" w:pos="284"/>
        </w:tabs>
        <w:spacing w:line="200" w:lineRule="exact"/>
        <w:ind w:left="284" w:hanging="284"/>
        <w:jc w:val="left"/>
        <w:rPr>
          <w:rFonts w:ascii="Arial" w:hAnsi="Arial" w:cs="Arial"/>
          <w:b/>
          <w:color w:val="595858"/>
          <w:sz w:val="16"/>
          <w:szCs w:val="14"/>
          <w:lang w:bidi="zh-CN"/>
        </w:rPr>
      </w:pPr>
      <w:r w:rsidRPr="00B97232">
        <w:rPr>
          <w:rFonts w:ascii="Arial" w:hAnsi="Arial" w:cs="Arial"/>
          <w:b/>
          <w:color w:val="595858"/>
          <w:sz w:val="16"/>
          <w:szCs w:val="14"/>
          <w:lang w:bidi="zh-CN"/>
        </w:rPr>
        <w:t>d) Nu folosiți sursa de curent pentru sudură la dezghețarea țevilor și nu sudați pe recipiente etanșe.</w:t>
      </w:r>
    </w:p>
    <w:p w14:paraId="14A55CB9" w14:textId="77777777" w:rsidR="00B97232" w:rsidRPr="00B97232" w:rsidRDefault="00B97232" w:rsidP="00813BDC">
      <w:pPr>
        <w:tabs>
          <w:tab w:val="left" w:pos="284"/>
        </w:tabs>
        <w:spacing w:line="200" w:lineRule="exact"/>
        <w:ind w:left="284" w:hanging="284"/>
        <w:jc w:val="left"/>
        <w:rPr>
          <w:rFonts w:ascii="Arial" w:hAnsi="Arial" w:cs="Arial"/>
          <w:b/>
          <w:color w:val="595858"/>
          <w:sz w:val="16"/>
          <w:szCs w:val="14"/>
          <w:lang w:bidi="zh-CN"/>
        </w:rPr>
      </w:pPr>
      <w:r w:rsidRPr="00B97232">
        <w:rPr>
          <w:rFonts w:ascii="Arial" w:hAnsi="Arial" w:cs="Arial"/>
          <w:b/>
          <w:color w:val="595858"/>
          <w:sz w:val="16"/>
          <w:szCs w:val="14"/>
          <w:lang w:bidi="zh-CN"/>
        </w:rPr>
        <w:t>------------------------------------------------------------</w:t>
      </w:r>
    </w:p>
    <w:p w14:paraId="26E2E739" w14:textId="77777777" w:rsidR="00B97232" w:rsidRPr="00B97232" w:rsidRDefault="00B97232" w:rsidP="00813BDC">
      <w:pPr>
        <w:tabs>
          <w:tab w:val="left" w:pos="284"/>
        </w:tabs>
        <w:spacing w:line="200" w:lineRule="exact"/>
        <w:ind w:left="284" w:hanging="284"/>
        <w:jc w:val="left"/>
        <w:rPr>
          <w:rFonts w:ascii="Arial" w:hAnsi="Arial" w:cs="Arial"/>
          <w:b/>
          <w:color w:val="595858"/>
          <w:sz w:val="16"/>
          <w:szCs w:val="14"/>
          <w:lang w:bidi="zh-CN"/>
        </w:rPr>
      </w:pPr>
      <w:r w:rsidRPr="00B97232">
        <w:rPr>
          <w:rFonts w:ascii="Arial" w:hAnsi="Arial" w:cs="Arial"/>
          <w:b/>
          <w:color w:val="595858"/>
          <w:sz w:val="16"/>
          <w:szCs w:val="14"/>
          <w:lang w:bidi="zh-CN"/>
        </w:rPr>
        <w:t>PROTECȚIE ÎMPOTRIVA VAPORILOR ȘI GAZELOR NOCIVE</w:t>
      </w:r>
    </w:p>
    <w:p w14:paraId="69CD2A28" w14:textId="77777777" w:rsidR="00B97232" w:rsidRPr="00B97232" w:rsidRDefault="00B97232" w:rsidP="00813BDC">
      <w:pPr>
        <w:tabs>
          <w:tab w:val="left" w:pos="284"/>
        </w:tabs>
        <w:spacing w:line="200" w:lineRule="exact"/>
        <w:ind w:left="284" w:hanging="284"/>
        <w:jc w:val="left"/>
        <w:rPr>
          <w:rFonts w:ascii="Arial" w:hAnsi="Arial" w:cs="Arial"/>
          <w:b/>
          <w:color w:val="595858"/>
          <w:sz w:val="16"/>
          <w:szCs w:val="14"/>
          <w:lang w:bidi="zh-CN"/>
        </w:rPr>
      </w:pPr>
      <w:r w:rsidRPr="00B97232">
        <w:rPr>
          <w:rFonts w:ascii="Arial" w:hAnsi="Arial" w:cs="Arial"/>
          <w:b/>
          <w:color w:val="595858"/>
          <w:sz w:val="16"/>
          <w:szCs w:val="14"/>
          <w:lang w:bidi="zh-CN"/>
        </w:rPr>
        <w:t>a) Asigurați o ventilație corespunzătoare și utilizați un sistem de extracție. Sudarea cu electrozi înveliți produce fum toxic, mai ales în cazul oțelurilor aliate. Fumul și gazele trebuie evacuate eficient și nu trebuie inhalate.</w:t>
      </w:r>
    </w:p>
    <w:p w14:paraId="7ED72010" w14:textId="77777777" w:rsidR="00B97232" w:rsidRPr="00B97232" w:rsidRDefault="00B97232" w:rsidP="00813BDC">
      <w:pPr>
        <w:tabs>
          <w:tab w:val="left" w:pos="284"/>
        </w:tabs>
        <w:spacing w:line="200" w:lineRule="exact"/>
        <w:ind w:left="284" w:hanging="284"/>
        <w:jc w:val="left"/>
        <w:rPr>
          <w:rFonts w:ascii="Arial" w:hAnsi="Arial" w:cs="Arial"/>
          <w:b/>
          <w:color w:val="595858"/>
          <w:sz w:val="16"/>
          <w:szCs w:val="14"/>
          <w:lang w:bidi="zh-CN"/>
        </w:rPr>
      </w:pPr>
      <w:r w:rsidRPr="00B97232">
        <w:rPr>
          <w:rFonts w:ascii="Arial" w:hAnsi="Arial" w:cs="Arial"/>
          <w:b/>
          <w:color w:val="595858"/>
          <w:sz w:val="16"/>
          <w:szCs w:val="14"/>
          <w:lang w:bidi="zh-CN"/>
        </w:rPr>
        <w:t>b) În spațiile mici, asigurați o cantitate suficientă de aer proaspăt.</w:t>
      </w:r>
    </w:p>
    <w:p w14:paraId="1DF5F65B" w14:textId="77777777" w:rsidR="00B97232" w:rsidRPr="00B97232" w:rsidRDefault="00B97232" w:rsidP="00813BDC">
      <w:pPr>
        <w:tabs>
          <w:tab w:val="left" w:pos="284"/>
        </w:tabs>
        <w:spacing w:line="200" w:lineRule="exact"/>
        <w:ind w:left="284" w:hanging="284"/>
        <w:jc w:val="left"/>
        <w:rPr>
          <w:rFonts w:ascii="Arial" w:hAnsi="Arial" w:cs="Arial"/>
          <w:b/>
          <w:color w:val="595858"/>
          <w:sz w:val="16"/>
          <w:szCs w:val="14"/>
          <w:lang w:bidi="zh-CN"/>
        </w:rPr>
      </w:pPr>
      <w:r w:rsidRPr="00B97232">
        <w:rPr>
          <w:rFonts w:ascii="Arial" w:hAnsi="Arial" w:cs="Arial"/>
          <w:b/>
          <w:color w:val="595858"/>
          <w:sz w:val="16"/>
          <w:szCs w:val="14"/>
          <w:lang w:bidi="zh-CN"/>
        </w:rPr>
        <w:t>------------------------------------------------------------</w:t>
      </w:r>
    </w:p>
    <w:p w14:paraId="7FF8D44D" w14:textId="77777777" w:rsidR="00B97232" w:rsidRPr="00B97232" w:rsidRDefault="00B97232" w:rsidP="00813BDC">
      <w:pPr>
        <w:tabs>
          <w:tab w:val="left" w:pos="284"/>
        </w:tabs>
        <w:spacing w:line="200" w:lineRule="exact"/>
        <w:ind w:left="284" w:hanging="284"/>
        <w:jc w:val="left"/>
        <w:rPr>
          <w:rFonts w:ascii="Arial" w:hAnsi="Arial" w:cs="Arial"/>
          <w:b/>
          <w:color w:val="595858"/>
          <w:sz w:val="16"/>
          <w:szCs w:val="14"/>
          <w:lang w:bidi="zh-CN"/>
        </w:rPr>
      </w:pPr>
      <w:r w:rsidRPr="00B97232">
        <w:rPr>
          <w:rFonts w:ascii="Arial" w:hAnsi="Arial" w:cs="Arial"/>
          <w:b/>
          <w:color w:val="595858"/>
          <w:sz w:val="16"/>
          <w:szCs w:val="14"/>
          <w:lang w:bidi="zh-CN"/>
        </w:rPr>
        <w:t>PROTECȚIE ÎMPOTRIVA ZGOMOTULUI ȘI A CÂMPURILOR ELECTROMAGNETICE</w:t>
      </w:r>
    </w:p>
    <w:p w14:paraId="07F5869C" w14:textId="77777777" w:rsidR="00B97232" w:rsidRPr="00B97232" w:rsidRDefault="00B97232" w:rsidP="00813BDC">
      <w:pPr>
        <w:tabs>
          <w:tab w:val="left" w:pos="284"/>
        </w:tabs>
        <w:spacing w:line="200" w:lineRule="exact"/>
        <w:ind w:left="284" w:hanging="284"/>
        <w:jc w:val="left"/>
        <w:rPr>
          <w:rFonts w:ascii="Arial" w:hAnsi="Arial" w:cs="Arial"/>
          <w:b/>
          <w:color w:val="595858"/>
          <w:sz w:val="16"/>
          <w:szCs w:val="14"/>
          <w:lang w:bidi="zh-CN"/>
        </w:rPr>
      </w:pPr>
      <w:r w:rsidRPr="00B97232">
        <w:rPr>
          <w:rFonts w:ascii="Arial" w:hAnsi="Arial" w:cs="Arial"/>
          <w:b/>
          <w:color w:val="595858"/>
          <w:sz w:val="16"/>
          <w:szCs w:val="14"/>
          <w:lang w:bidi="zh-CN"/>
        </w:rPr>
        <w:t>Procedura de sudare poate produce zgomote puternice. Evitați perioadele lungi de sudare și folosiți echipament de protecție auditivă.</w:t>
      </w:r>
    </w:p>
    <w:p w14:paraId="3808EC4F" w14:textId="7139D33B" w:rsidR="00A34A9A" w:rsidRDefault="00B97232" w:rsidP="00813BDC">
      <w:pPr>
        <w:tabs>
          <w:tab w:val="left" w:pos="284"/>
        </w:tabs>
        <w:spacing w:line="200" w:lineRule="exact"/>
        <w:ind w:left="284" w:hanging="284"/>
        <w:jc w:val="left"/>
        <w:rPr>
          <w:rFonts w:ascii="Arial" w:eastAsia="DengXian" w:hAnsi="Arial" w:cs="Arial"/>
          <w:color w:val="595858"/>
          <w:sz w:val="14"/>
          <w:szCs w:val="14"/>
        </w:rPr>
      </w:pPr>
      <w:r w:rsidRPr="00B97232">
        <w:rPr>
          <w:rFonts w:ascii="Arial" w:hAnsi="Arial" w:cs="Arial"/>
          <w:b/>
          <w:color w:val="595858"/>
          <w:sz w:val="16"/>
          <w:szCs w:val="14"/>
          <w:lang w:bidi="zh-CN"/>
        </w:rPr>
        <w:t>a) Persoanele care poartă stimulator cardiac trebuie să consulte un medic înainte de utilizarea aparatului, deoarece câmpurile electromagnetice pot interfera cu funcționarea acestuia.</w:t>
      </w:r>
    </w:p>
    <w:p w14:paraId="495E7455" w14:textId="77777777" w:rsidR="00A34A9A" w:rsidRDefault="00A34A9A" w:rsidP="00EC051C">
      <w:pPr>
        <w:tabs>
          <w:tab w:val="left" w:pos="284"/>
        </w:tabs>
        <w:spacing w:line="200" w:lineRule="exact"/>
        <w:ind w:left="284" w:hanging="284"/>
        <w:rPr>
          <w:rFonts w:ascii="Arial" w:eastAsia="DengXian" w:hAnsi="Arial" w:cs="Arial"/>
          <w:color w:val="595858"/>
          <w:sz w:val="14"/>
          <w:szCs w:val="14"/>
        </w:rPr>
      </w:pPr>
    </w:p>
    <w:p w14:paraId="47A1AE5B" w14:textId="77777777" w:rsidR="00A34A9A" w:rsidRDefault="00A34A9A" w:rsidP="00EC051C">
      <w:pPr>
        <w:tabs>
          <w:tab w:val="left" w:pos="284"/>
        </w:tabs>
        <w:spacing w:line="200" w:lineRule="exact"/>
        <w:ind w:left="284" w:hanging="284"/>
        <w:rPr>
          <w:rFonts w:ascii="Arial" w:eastAsia="DengXian" w:hAnsi="Arial" w:cs="Arial"/>
          <w:color w:val="595858"/>
          <w:sz w:val="14"/>
          <w:szCs w:val="14"/>
        </w:rPr>
      </w:pPr>
    </w:p>
    <w:p w14:paraId="20AAABDB" w14:textId="77777777" w:rsidR="00A34A9A" w:rsidRDefault="00A34A9A" w:rsidP="00EC051C">
      <w:pPr>
        <w:tabs>
          <w:tab w:val="left" w:pos="284"/>
        </w:tabs>
        <w:spacing w:line="200" w:lineRule="exact"/>
        <w:ind w:left="284" w:hanging="284"/>
        <w:rPr>
          <w:rFonts w:ascii="Arial" w:eastAsia="DengXian" w:hAnsi="Arial" w:cs="Arial"/>
          <w:color w:val="595858"/>
          <w:sz w:val="14"/>
          <w:szCs w:val="14"/>
        </w:rPr>
      </w:pPr>
    </w:p>
    <w:p w14:paraId="4E8FBF62" w14:textId="77777777" w:rsidR="00A34A9A" w:rsidRDefault="00A34A9A" w:rsidP="00EC051C">
      <w:pPr>
        <w:tabs>
          <w:tab w:val="left" w:pos="284"/>
        </w:tabs>
        <w:spacing w:line="200" w:lineRule="exact"/>
        <w:ind w:left="284" w:hanging="284"/>
        <w:rPr>
          <w:rFonts w:ascii="Arial" w:eastAsia="DengXian" w:hAnsi="Arial" w:cs="Arial"/>
          <w:color w:val="595858"/>
          <w:sz w:val="14"/>
          <w:szCs w:val="14"/>
        </w:rPr>
      </w:pPr>
    </w:p>
    <w:p w14:paraId="7BADEFBC" w14:textId="77777777" w:rsidR="00A34A9A" w:rsidRDefault="00A34A9A" w:rsidP="00EC051C">
      <w:pPr>
        <w:tabs>
          <w:tab w:val="left" w:pos="284"/>
        </w:tabs>
        <w:spacing w:line="200" w:lineRule="exact"/>
        <w:ind w:left="284" w:hanging="284"/>
        <w:rPr>
          <w:rFonts w:ascii="Arial" w:eastAsia="DengXian" w:hAnsi="Arial" w:cs="Arial"/>
          <w:color w:val="595858"/>
          <w:sz w:val="14"/>
          <w:szCs w:val="14"/>
        </w:rPr>
      </w:pPr>
    </w:p>
    <w:p w14:paraId="5AD2F708" w14:textId="77777777" w:rsidR="00A34A9A" w:rsidRDefault="00A34A9A" w:rsidP="00EC051C">
      <w:pPr>
        <w:tabs>
          <w:tab w:val="left" w:pos="284"/>
        </w:tabs>
        <w:spacing w:line="200" w:lineRule="exact"/>
        <w:ind w:left="284" w:hanging="284"/>
        <w:rPr>
          <w:rFonts w:ascii="Arial" w:eastAsia="DengXian" w:hAnsi="Arial" w:cs="Arial"/>
          <w:color w:val="595858"/>
          <w:sz w:val="14"/>
          <w:szCs w:val="14"/>
        </w:rPr>
      </w:pPr>
    </w:p>
    <w:p w14:paraId="6A5BD1EF" w14:textId="77777777" w:rsidR="00A34A9A" w:rsidRDefault="00A34A9A" w:rsidP="00EC051C">
      <w:pPr>
        <w:tabs>
          <w:tab w:val="left" w:pos="284"/>
        </w:tabs>
        <w:spacing w:line="200" w:lineRule="exact"/>
        <w:ind w:left="284" w:hanging="284"/>
        <w:rPr>
          <w:rFonts w:ascii="Arial" w:eastAsia="DengXian" w:hAnsi="Arial" w:cs="Arial"/>
          <w:color w:val="595858"/>
          <w:sz w:val="14"/>
          <w:szCs w:val="14"/>
        </w:rPr>
      </w:pPr>
    </w:p>
    <w:p w14:paraId="5F91AA78" w14:textId="77777777" w:rsidR="00A34A9A" w:rsidRDefault="00A34A9A" w:rsidP="00EC051C">
      <w:pPr>
        <w:tabs>
          <w:tab w:val="left" w:pos="284"/>
        </w:tabs>
        <w:spacing w:line="200" w:lineRule="exact"/>
        <w:ind w:left="284" w:hanging="284"/>
        <w:rPr>
          <w:rFonts w:ascii="Arial" w:eastAsia="DengXian" w:hAnsi="Arial" w:cs="Arial"/>
          <w:color w:val="595858"/>
          <w:sz w:val="14"/>
          <w:szCs w:val="14"/>
        </w:rPr>
      </w:pPr>
    </w:p>
    <w:p w14:paraId="7245A5F7" w14:textId="77777777" w:rsidR="00A34A9A" w:rsidRDefault="00A34A9A" w:rsidP="00EC051C">
      <w:pPr>
        <w:tabs>
          <w:tab w:val="left" w:pos="284"/>
        </w:tabs>
        <w:spacing w:line="200" w:lineRule="exact"/>
        <w:ind w:left="284" w:hanging="284"/>
        <w:rPr>
          <w:rFonts w:ascii="Arial" w:eastAsia="DengXian" w:hAnsi="Arial" w:cs="Arial"/>
          <w:color w:val="595858"/>
          <w:sz w:val="14"/>
          <w:szCs w:val="14"/>
        </w:rPr>
      </w:pPr>
    </w:p>
    <w:p w14:paraId="74FCF5E7" w14:textId="77777777" w:rsidR="00A34A9A" w:rsidRDefault="00A34A9A" w:rsidP="00EC051C">
      <w:pPr>
        <w:tabs>
          <w:tab w:val="left" w:pos="284"/>
        </w:tabs>
        <w:spacing w:line="200" w:lineRule="exact"/>
        <w:ind w:left="284" w:hanging="284"/>
        <w:rPr>
          <w:rFonts w:ascii="Arial" w:eastAsia="DengXian" w:hAnsi="Arial" w:cs="Arial"/>
          <w:color w:val="595858"/>
          <w:sz w:val="14"/>
          <w:szCs w:val="14"/>
        </w:rPr>
      </w:pPr>
    </w:p>
    <w:p w14:paraId="2772A4D1" w14:textId="77777777" w:rsidR="00A34A9A" w:rsidRDefault="00A34A9A" w:rsidP="00EC051C">
      <w:pPr>
        <w:tabs>
          <w:tab w:val="left" w:pos="284"/>
        </w:tabs>
        <w:spacing w:line="200" w:lineRule="exact"/>
        <w:ind w:left="284" w:hanging="284"/>
        <w:rPr>
          <w:rFonts w:ascii="Arial" w:eastAsia="DengXian" w:hAnsi="Arial" w:cs="Arial"/>
          <w:color w:val="595858"/>
          <w:sz w:val="14"/>
          <w:szCs w:val="14"/>
        </w:rPr>
      </w:pPr>
    </w:p>
    <w:p w14:paraId="7429B02D" w14:textId="77777777" w:rsidR="00A34A9A" w:rsidRDefault="00A34A9A" w:rsidP="00EC051C">
      <w:pPr>
        <w:tabs>
          <w:tab w:val="left" w:pos="284"/>
        </w:tabs>
        <w:spacing w:line="200" w:lineRule="exact"/>
        <w:ind w:left="284" w:hanging="284"/>
        <w:rPr>
          <w:rFonts w:ascii="Arial" w:eastAsia="DengXian" w:hAnsi="Arial" w:cs="Arial"/>
          <w:color w:val="595858"/>
          <w:sz w:val="14"/>
          <w:szCs w:val="14"/>
        </w:rPr>
      </w:pPr>
    </w:p>
    <w:p w14:paraId="7E58AEC5" w14:textId="77777777" w:rsidR="00A34A9A" w:rsidRDefault="00A34A9A" w:rsidP="00EC051C">
      <w:pPr>
        <w:tabs>
          <w:tab w:val="left" w:pos="284"/>
        </w:tabs>
        <w:spacing w:line="200" w:lineRule="exact"/>
        <w:ind w:left="284" w:hanging="284"/>
        <w:rPr>
          <w:rFonts w:ascii="Arial" w:eastAsia="DengXian" w:hAnsi="Arial" w:cs="Arial"/>
          <w:color w:val="595858"/>
          <w:sz w:val="14"/>
          <w:szCs w:val="14"/>
        </w:rPr>
      </w:pPr>
    </w:p>
    <w:p w14:paraId="2B35C8A8" w14:textId="77777777" w:rsidR="00A34A9A" w:rsidRDefault="00A34A9A" w:rsidP="00EC051C">
      <w:pPr>
        <w:tabs>
          <w:tab w:val="left" w:pos="284"/>
        </w:tabs>
        <w:spacing w:line="200" w:lineRule="exact"/>
        <w:ind w:left="284" w:hanging="284"/>
        <w:rPr>
          <w:rFonts w:ascii="Arial" w:eastAsia="DengXian" w:hAnsi="Arial" w:cs="Arial"/>
          <w:color w:val="595858"/>
          <w:sz w:val="14"/>
          <w:szCs w:val="14"/>
        </w:rPr>
      </w:pPr>
    </w:p>
    <w:p w14:paraId="1DE16032" w14:textId="77777777" w:rsidR="00EC051C" w:rsidRPr="00EC051C" w:rsidRDefault="00EC051C" w:rsidP="00EC051C">
      <w:pPr>
        <w:tabs>
          <w:tab w:val="left" w:pos="284"/>
        </w:tabs>
        <w:spacing w:line="200" w:lineRule="exact"/>
        <w:ind w:left="284" w:hanging="284"/>
        <w:rPr>
          <w:rFonts w:ascii="Arial" w:eastAsia="DengXian" w:hAnsi="Arial" w:cs="Arial"/>
          <w:color w:val="595858"/>
          <w:sz w:val="14"/>
          <w:szCs w:val="14"/>
        </w:rPr>
      </w:pPr>
    </w:p>
    <w:p w14:paraId="6A3423D8" w14:textId="77777777" w:rsidR="00EC051C" w:rsidRPr="00EC051C" w:rsidRDefault="00EC051C" w:rsidP="00EC051C">
      <w:pPr>
        <w:shd w:val="clear" w:color="auto" w:fill="595858"/>
        <w:spacing w:afterLines="20" w:after="62" w:line="240" w:lineRule="exact"/>
        <w:rPr>
          <w:rFonts w:ascii="Arial" w:eastAsia="DengXian" w:hAnsi="Arial" w:cs="Arial"/>
          <w:b/>
          <w:color w:val="FFFFFF"/>
          <w:sz w:val="16"/>
          <w:szCs w:val="18"/>
        </w:rPr>
      </w:pPr>
      <w:r w:rsidRPr="00EC051C">
        <w:rPr>
          <w:rFonts w:ascii="Arial" w:eastAsia="DengXian" w:hAnsi="Arial" w:cs="Arial"/>
          <w:b/>
          <w:color w:val="FFFFFF"/>
          <w:sz w:val="16"/>
          <w:szCs w:val="18"/>
        </w:rPr>
        <w:lastRenderedPageBreak/>
        <w:t>SIMBOLURILE DIN MANUALUL DE INSTRUCȚIUNI</w:t>
      </w:r>
    </w:p>
    <w:p w14:paraId="6D5012D2" w14:textId="77777777" w:rsidR="00EC051C" w:rsidRPr="00EC051C" w:rsidRDefault="00EC051C" w:rsidP="00EC051C">
      <w:pPr>
        <w:tabs>
          <w:tab w:val="left" w:pos="284"/>
        </w:tabs>
        <w:spacing w:line="200" w:lineRule="exact"/>
        <w:ind w:left="284" w:hanging="284"/>
        <w:rPr>
          <w:rFonts w:ascii="Arial" w:eastAsia="DengXian" w:hAnsi="Arial" w:cs="Arial"/>
          <w:color w:val="595858"/>
          <w:sz w:val="14"/>
          <w:szCs w:val="14"/>
        </w:rPr>
      </w:pPr>
    </w:p>
    <w:tbl>
      <w:tblPr>
        <w:tblStyle w:val="3"/>
        <w:tblW w:w="5103" w:type="dxa"/>
        <w:tblInd w:w="108" w:type="dxa"/>
        <w:tbl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insideH w:val="single" w:sz="2" w:space="0" w:color="7F7F7F" w:themeColor="text1" w:themeTint="80"/>
          <w:insideV w:val="single" w:sz="2" w:space="0" w:color="7F7F7F" w:themeColor="text1" w:themeTint="80"/>
        </w:tblBorders>
        <w:tblLook w:val="04A0" w:firstRow="1" w:lastRow="0" w:firstColumn="1" w:lastColumn="0" w:noHBand="0" w:noVBand="1"/>
      </w:tblPr>
      <w:tblGrid>
        <w:gridCol w:w="1009"/>
        <w:gridCol w:w="4094"/>
      </w:tblGrid>
      <w:tr w:rsidR="00EC051C" w:rsidRPr="00EC051C" w14:paraId="791C2040" w14:textId="77777777" w:rsidTr="00A34A9A">
        <w:trPr>
          <w:trHeight w:val="397"/>
        </w:trPr>
        <w:tc>
          <w:tcPr>
            <w:tcW w:w="868" w:type="dxa"/>
            <w:vAlign w:val="center"/>
          </w:tcPr>
          <w:p w14:paraId="33EEFE12" w14:textId="77777777" w:rsidR="00EC051C" w:rsidRPr="00EC051C" w:rsidRDefault="00EC051C" w:rsidP="00EC051C">
            <w:pPr>
              <w:widowControl/>
              <w:tabs>
                <w:tab w:val="left" w:pos="284"/>
              </w:tabs>
              <w:contextualSpacing/>
              <w:jc w:val="center"/>
              <w:rPr>
                <w:rFonts w:ascii="Arial" w:eastAsia="DengXian" w:hAnsi="Arial" w:cs="Arial"/>
                <w:color w:val="595858"/>
                <w:sz w:val="14"/>
                <w:szCs w:val="14"/>
              </w:rPr>
            </w:pPr>
            <w:r>
              <w:rPr>
                <w:rFonts w:ascii="Arial" w:eastAsia="DengXian" w:hAnsi="Arial" w:cs="Arial"/>
                <w:noProof/>
                <w:color w:val="595858"/>
                <w:sz w:val="14"/>
                <w:szCs w:val="14"/>
              </w:rPr>
              <w:drawing>
                <wp:inline distT="0" distB="0" distL="0" distR="0" wp14:anchorId="46F549C8" wp14:editId="4B1C5180">
                  <wp:extent cx="205330" cy="209608"/>
                  <wp:effectExtent l="0" t="0" r="4445"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SLI23022 UTOSLI23022-IB T0223"/>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205257" cy="209534"/>
                          </a:xfrm>
                          <a:prstGeom prst="rect">
                            <a:avLst/>
                          </a:prstGeom>
                          <a:noFill/>
                          <a:ln>
                            <a:noFill/>
                          </a:ln>
                        </pic:spPr>
                      </pic:pic>
                    </a:graphicData>
                  </a:graphic>
                </wp:inline>
              </w:drawing>
            </w:r>
          </w:p>
        </w:tc>
        <w:tc>
          <w:tcPr>
            <w:tcW w:w="4235" w:type="dxa"/>
            <w:vAlign w:val="center"/>
          </w:tcPr>
          <w:p w14:paraId="7295D513" w14:textId="77777777" w:rsidR="00EC051C" w:rsidRPr="00EC051C" w:rsidRDefault="00EC051C" w:rsidP="00EC051C">
            <w:pPr>
              <w:tabs>
                <w:tab w:val="left" w:pos="142"/>
              </w:tabs>
              <w:spacing w:line="160" w:lineRule="exact"/>
              <w:rPr>
                <w:rFonts w:ascii="Arial" w:eastAsia="DengXian" w:hAnsi="Arial" w:cs="Arial"/>
                <w:color w:val="595858"/>
                <w:kern w:val="0"/>
                <w:sz w:val="12"/>
                <w:szCs w:val="12"/>
              </w:rPr>
            </w:pPr>
            <w:r w:rsidRPr="00EC051C">
              <w:rPr>
                <w:rFonts w:ascii="Arial" w:eastAsia="DengXian" w:hAnsi="Arial" w:cs="Arial"/>
                <w:color w:val="595858"/>
                <w:kern w:val="0"/>
                <w:sz w:val="12"/>
                <w:szCs w:val="12"/>
              </w:rPr>
              <w:t>Citiți manualul de instrucțiuni înainte de utilizare.</w:t>
            </w:r>
          </w:p>
        </w:tc>
      </w:tr>
      <w:tr w:rsidR="00EC051C" w:rsidRPr="00EC051C" w14:paraId="541813D3" w14:textId="77777777" w:rsidTr="00A34A9A">
        <w:trPr>
          <w:trHeight w:val="414"/>
        </w:trPr>
        <w:tc>
          <w:tcPr>
            <w:tcW w:w="868" w:type="dxa"/>
            <w:vAlign w:val="center"/>
          </w:tcPr>
          <w:p w14:paraId="470E3C3F" w14:textId="77777777" w:rsidR="00EC051C" w:rsidRPr="00EC051C" w:rsidRDefault="00EC051C" w:rsidP="00EC051C">
            <w:pPr>
              <w:widowControl/>
              <w:tabs>
                <w:tab w:val="left" w:pos="284"/>
              </w:tabs>
              <w:contextualSpacing/>
              <w:jc w:val="center"/>
              <w:rPr>
                <w:rFonts w:ascii="Arial" w:eastAsia="DengXian" w:hAnsi="Arial" w:cs="Arial"/>
                <w:color w:val="595858"/>
                <w:sz w:val="14"/>
                <w:szCs w:val="14"/>
              </w:rPr>
            </w:pPr>
            <w:r w:rsidRPr="00EC051C">
              <w:rPr>
                <w:rFonts w:ascii="DengXian" w:eastAsia="DengXian" w:hAnsi="DengXian" w:cs="Times New Roman"/>
                <w:noProof/>
                <w:position w:val="-10"/>
              </w:rPr>
              <w:drawing>
                <wp:inline distT="0" distB="0" distL="0" distR="0" wp14:anchorId="186F7F28" wp14:editId="086DEB57">
                  <wp:extent cx="208068" cy="197116"/>
                  <wp:effectExtent l="0" t="0" r="190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OSLI23022 UTOSLI23022-IB T0223"/>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208068" cy="197116"/>
                          </a:xfrm>
                          <a:prstGeom prst="rect">
                            <a:avLst/>
                          </a:prstGeom>
                          <a:noFill/>
                          <a:ln>
                            <a:noFill/>
                          </a:ln>
                        </pic:spPr>
                      </pic:pic>
                    </a:graphicData>
                  </a:graphic>
                </wp:inline>
              </w:drawing>
            </w:r>
          </w:p>
        </w:tc>
        <w:tc>
          <w:tcPr>
            <w:tcW w:w="4235" w:type="dxa"/>
            <w:vAlign w:val="center"/>
          </w:tcPr>
          <w:p w14:paraId="082A269D" w14:textId="77777777" w:rsidR="00EC051C" w:rsidRPr="00EC051C" w:rsidRDefault="00EC051C" w:rsidP="00EC051C">
            <w:pPr>
              <w:tabs>
                <w:tab w:val="left" w:pos="142"/>
              </w:tabs>
              <w:spacing w:line="160" w:lineRule="exact"/>
              <w:rPr>
                <w:rFonts w:ascii="Arial" w:eastAsia="DengXian" w:hAnsi="Arial" w:cs="Arial"/>
                <w:color w:val="595858"/>
                <w:kern w:val="0"/>
                <w:sz w:val="12"/>
                <w:szCs w:val="12"/>
              </w:rPr>
            </w:pPr>
            <w:r w:rsidRPr="00EC051C">
              <w:rPr>
                <w:rFonts w:ascii="Arial" w:eastAsia="DengXian" w:hAnsi="Arial" w:cs="Arial"/>
                <w:color w:val="595858"/>
                <w:kern w:val="0"/>
                <w:sz w:val="12"/>
                <w:szCs w:val="12"/>
              </w:rPr>
              <w:t>Purtați ochelari de protecție, protecție auditivă și mască de praf.</w:t>
            </w:r>
          </w:p>
        </w:tc>
      </w:tr>
      <w:tr w:rsidR="00EC051C" w:rsidRPr="00EC051C" w14:paraId="761EFF5D" w14:textId="77777777" w:rsidTr="00A34A9A">
        <w:trPr>
          <w:trHeight w:val="562"/>
        </w:trPr>
        <w:tc>
          <w:tcPr>
            <w:tcW w:w="868" w:type="dxa"/>
            <w:vAlign w:val="center"/>
          </w:tcPr>
          <w:p w14:paraId="3ABD67BC" w14:textId="77777777" w:rsidR="00EC051C" w:rsidRPr="00EC051C" w:rsidRDefault="00EC051C" w:rsidP="00EC051C">
            <w:pPr>
              <w:widowControl/>
              <w:tabs>
                <w:tab w:val="left" w:pos="284"/>
              </w:tabs>
              <w:contextualSpacing/>
              <w:jc w:val="center"/>
              <w:rPr>
                <w:rFonts w:ascii="Arial" w:eastAsia="DengXian" w:hAnsi="Arial" w:cs="Arial"/>
                <w:color w:val="595858"/>
                <w:sz w:val="14"/>
                <w:szCs w:val="14"/>
              </w:rPr>
            </w:pPr>
            <w:r>
              <w:rPr>
                <w:rFonts w:ascii="Arial" w:eastAsia="DengXian" w:hAnsi="Arial" w:cs="Arial"/>
                <w:noProof/>
                <w:color w:val="595858"/>
                <w:sz w:val="14"/>
                <w:szCs w:val="14"/>
              </w:rPr>
              <w:drawing>
                <wp:inline distT="0" distB="0" distL="0" distR="0" wp14:anchorId="7BEA18DB" wp14:editId="5EC888DC">
                  <wp:extent cx="214312" cy="189098"/>
                  <wp:effectExtent l="0" t="0" r="0" b="190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OSLI23022 UTOSLI23022-IB T0223"/>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214312" cy="189098"/>
                          </a:xfrm>
                          <a:prstGeom prst="rect">
                            <a:avLst/>
                          </a:prstGeom>
                          <a:noFill/>
                          <a:ln>
                            <a:noFill/>
                          </a:ln>
                        </pic:spPr>
                      </pic:pic>
                    </a:graphicData>
                  </a:graphic>
                </wp:inline>
              </w:drawing>
            </w:r>
          </w:p>
        </w:tc>
        <w:tc>
          <w:tcPr>
            <w:tcW w:w="4235" w:type="dxa"/>
            <w:vAlign w:val="center"/>
          </w:tcPr>
          <w:p w14:paraId="0F416839" w14:textId="77777777" w:rsidR="00EC051C" w:rsidRPr="00EC051C" w:rsidRDefault="00EC051C" w:rsidP="00EC051C">
            <w:pPr>
              <w:tabs>
                <w:tab w:val="left" w:pos="142"/>
              </w:tabs>
              <w:spacing w:line="160" w:lineRule="exact"/>
              <w:rPr>
                <w:rFonts w:ascii="Arial" w:eastAsia="DengXian" w:hAnsi="Arial" w:cs="Arial"/>
                <w:color w:val="595858"/>
                <w:kern w:val="0"/>
                <w:sz w:val="12"/>
                <w:szCs w:val="12"/>
              </w:rPr>
            </w:pPr>
            <w:r w:rsidRPr="00EC051C">
              <w:rPr>
                <w:rFonts w:ascii="Arial" w:eastAsia="DengXian" w:hAnsi="Arial" w:cs="Arial"/>
                <w:color w:val="595858"/>
                <w:kern w:val="0"/>
                <w:sz w:val="12"/>
                <w:szCs w:val="12"/>
              </w:rPr>
              <w:t>Alertă de siguranță.</w:t>
            </w:r>
          </w:p>
          <w:p w14:paraId="5B480CC6" w14:textId="77777777" w:rsidR="00EC051C" w:rsidRPr="00EC051C" w:rsidRDefault="00EC051C" w:rsidP="00EC051C">
            <w:pPr>
              <w:tabs>
                <w:tab w:val="left" w:pos="142"/>
              </w:tabs>
              <w:spacing w:line="160" w:lineRule="exact"/>
              <w:rPr>
                <w:rFonts w:ascii="Arial" w:eastAsia="DengXian" w:hAnsi="Arial" w:cs="Arial"/>
                <w:color w:val="595858"/>
                <w:kern w:val="0"/>
                <w:sz w:val="12"/>
                <w:szCs w:val="12"/>
              </w:rPr>
            </w:pPr>
            <w:r w:rsidRPr="00EC051C">
              <w:rPr>
                <w:rFonts w:ascii="Arial" w:eastAsia="DengXian" w:hAnsi="Arial" w:cs="Arial"/>
                <w:color w:val="595858"/>
                <w:kern w:val="0"/>
                <w:sz w:val="12"/>
                <w:szCs w:val="12"/>
              </w:rPr>
              <w:t>Vă rugăm să utilizați doar accesoriile acceptate de producător</w:t>
            </w:r>
          </w:p>
        </w:tc>
      </w:tr>
      <w:tr w:rsidR="00EC051C" w:rsidRPr="00EC051C" w14:paraId="2D4B2C6A" w14:textId="77777777" w:rsidTr="00A34A9A">
        <w:trPr>
          <w:trHeight w:val="414"/>
        </w:trPr>
        <w:tc>
          <w:tcPr>
            <w:tcW w:w="868" w:type="dxa"/>
            <w:vAlign w:val="center"/>
          </w:tcPr>
          <w:p w14:paraId="1E378128" w14:textId="77777777" w:rsidR="00EC051C" w:rsidRPr="00EC051C" w:rsidRDefault="00EC051C" w:rsidP="00EC051C">
            <w:pPr>
              <w:widowControl/>
              <w:tabs>
                <w:tab w:val="left" w:pos="284"/>
              </w:tabs>
              <w:contextualSpacing/>
              <w:jc w:val="center"/>
              <w:rPr>
                <w:rFonts w:ascii="Arial" w:eastAsia="DengXian" w:hAnsi="Arial" w:cs="Arial"/>
                <w:color w:val="595858"/>
                <w:sz w:val="14"/>
                <w:szCs w:val="14"/>
              </w:rPr>
            </w:pPr>
            <w:r w:rsidRPr="00EC051C">
              <w:rPr>
                <w:rFonts w:ascii="Arial" w:eastAsia="DengXian" w:hAnsi="Arial" w:cs="Arial"/>
                <w:noProof/>
                <w:color w:val="595858"/>
                <w:sz w:val="14"/>
                <w:szCs w:val="14"/>
              </w:rPr>
              <w:drawing>
                <wp:inline distT="0" distB="0" distL="0" distR="0" wp14:anchorId="4E375123" wp14:editId="3B30972A">
                  <wp:extent cx="178223" cy="259819"/>
                  <wp:effectExtent l="0" t="0" r="0" b="698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OSLI23022 UTOSLI23022-IB T0223"/>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178223" cy="259819"/>
                          </a:xfrm>
                          <a:prstGeom prst="rect">
                            <a:avLst/>
                          </a:prstGeom>
                          <a:noFill/>
                          <a:ln>
                            <a:noFill/>
                          </a:ln>
                        </pic:spPr>
                      </pic:pic>
                    </a:graphicData>
                  </a:graphic>
                </wp:inline>
              </w:drawing>
            </w:r>
          </w:p>
        </w:tc>
        <w:tc>
          <w:tcPr>
            <w:tcW w:w="4235" w:type="dxa"/>
            <w:vAlign w:val="center"/>
          </w:tcPr>
          <w:p w14:paraId="5262A470" w14:textId="77777777" w:rsidR="00EC051C" w:rsidRPr="00EC051C" w:rsidRDefault="00EC051C" w:rsidP="00EC051C">
            <w:pPr>
              <w:tabs>
                <w:tab w:val="left" w:pos="142"/>
              </w:tabs>
              <w:spacing w:line="160" w:lineRule="exact"/>
              <w:rPr>
                <w:rFonts w:ascii="Arial" w:eastAsia="DengXian" w:hAnsi="Arial" w:cs="Arial"/>
                <w:color w:val="595858"/>
                <w:kern w:val="0"/>
                <w:sz w:val="12"/>
                <w:szCs w:val="12"/>
              </w:rPr>
            </w:pPr>
            <w:r w:rsidRPr="00EC051C">
              <w:rPr>
                <w:rFonts w:ascii="Arial" w:eastAsia="DengXian" w:hAnsi="Arial" w:cs="Arial"/>
                <w:color w:val="595858"/>
                <w:kern w:val="0"/>
                <w:sz w:val="12"/>
                <w:szCs w:val="12"/>
              </w:rPr>
              <w:t>Produsele electrice uzate nu trebuie eliminate împreună cu gunoiul menajer. Vă rugăm să reciclați acolo unde există facilități. Consultați autoritățile locale sau distribuitorul pentru sfaturi privind reciclarea.</w:t>
            </w:r>
          </w:p>
        </w:tc>
      </w:tr>
      <w:tr w:rsidR="00EC051C" w:rsidRPr="00EC051C" w14:paraId="034578DE" w14:textId="77777777" w:rsidTr="00A34A9A">
        <w:trPr>
          <w:trHeight w:val="449"/>
        </w:trPr>
        <w:tc>
          <w:tcPr>
            <w:tcW w:w="868" w:type="dxa"/>
            <w:vAlign w:val="center"/>
          </w:tcPr>
          <w:p w14:paraId="37F39C2D" w14:textId="77777777" w:rsidR="00EC051C" w:rsidRPr="00EC051C" w:rsidRDefault="00EC051C" w:rsidP="00EC051C">
            <w:pPr>
              <w:widowControl/>
              <w:tabs>
                <w:tab w:val="left" w:pos="284"/>
              </w:tabs>
              <w:contextualSpacing/>
              <w:jc w:val="center"/>
              <w:rPr>
                <w:rFonts w:ascii="Arial" w:eastAsia="DengXian" w:hAnsi="Arial" w:cs="Arial"/>
                <w:color w:val="595858"/>
                <w:sz w:val="14"/>
                <w:szCs w:val="14"/>
              </w:rPr>
            </w:pPr>
            <w:r w:rsidRPr="00EC051C">
              <w:rPr>
                <w:rFonts w:ascii="Arial" w:eastAsia="DengXian" w:hAnsi="Arial" w:cs="Arial"/>
                <w:noProof/>
                <w:kern w:val="0"/>
                <w:sz w:val="24"/>
                <w:szCs w:val="24"/>
              </w:rPr>
              <w:drawing>
                <wp:inline distT="0" distB="0" distL="0" distR="0" wp14:anchorId="5223EBDE" wp14:editId="471C73AC">
                  <wp:extent cx="262225" cy="128489"/>
                  <wp:effectExtent l="0" t="0" r="5080" b="508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262095" cy="128425"/>
                          </a:xfrm>
                          <a:prstGeom prst="rect">
                            <a:avLst/>
                          </a:prstGeom>
                          <a:noFill/>
                          <a:ln>
                            <a:noFill/>
                          </a:ln>
                        </pic:spPr>
                      </pic:pic>
                    </a:graphicData>
                  </a:graphic>
                </wp:inline>
              </w:drawing>
            </w:r>
          </w:p>
        </w:tc>
        <w:tc>
          <w:tcPr>
            <w:tcW w:w="4235" w:type="dxa"/>
            <w:vAlign w:val="center"/>
          </w:tcPr>
          <w:p w14:paraId="17BB30A2" w14:textId="77777777" w:rsidR="00EC051C" w:rsidRPr="00EC051C" w:rsidRDefault="00EC051C" w:rsidP="00EC051C">
            <w:pPr>
              <w:tabs>
                <w:tab w:val="left" w:pos="142"/>
              </w:tabs>
              <w:spacing w:line="160" w:lineRule="exact"/>
              <w:rPr>
                <w:rFonts w:ascii="Arial" w:eastAsia="DengXian" w:hAnsi="Arial" w:cs="Arial"/>
                <w:color w:val="595858"/>
                <w:kern w:val="0"/>
                <w:sz w:val="12"/>
                <w:szCs w:val="12"/>
              </w:rPr>
            </w:pPr>
            <w:r w:rsidRPr="00EC051C">
              <w:rPr>
                <w:rFonts w:ascii="Arial" w:eastAsia="DengXian" w:hAnsi="Arial" w:cs="Arial"/>
                <w:color w:val="595858"/>
                <w:kern w:val="0"/>
                <w:sz w:val="12"/>
                <w:szCs w:val="12"/>
              </w:rPr>
              <w:t>Curent continuu (CC)</w:t>
            </w:r>
          </w:p>
        </w:tc>
      </w:tr>
      <w:tr w:rsidR="00EC051C" w:rsidRPr="00EC051C" w14:paraId="34AACD95" w14:textId="77777777" w:rsidTr="00A34A9A">
        <w:trPr>
          <w:trHeight w:val="465"/>
        </w:trPr>
        <w:tc>
          <w:tcPr>
            <w:tcW w:w="868" w:type="dxa"/>
            <w:vAlign w:val="center"/>
          </w:tcPr>
          <w:p w14:paraId="1B3A911A" w14:textId="77777777" w:rsidR="00EC051C" w:rsidRPr="00EC051C" w:rsidRDefault="00EC051C" w:rsidP="00EC051C">
            <w:pPr>
              <w:widowControl/>
              <w:tabs>
                <w:tab w:val="left" w:pos="284"/>
              </w:tabs>
              <w:contextualSpacing/>
              <w:jc w:val="center"/>
              <w:rPr>
                <w:rFonts w:ascii="Arial" w:eastAsia="DengXian" w:hAnsi="Arial" w:cs="Arial"/>
                <w:color w:val="595858"/>
                <w:sz w:val="14"/>
                <w:szCs w:val="14"/>
              </w:rPr>
            </w:pPr>
            <w:r w:rsidRPr="00EC051C">
              <w:rPr>
                <w:rFonts w:ascii="Arial" w:eastAsia="DengXian" w:hAnsi="Arial" w:cs="Arial"/>
                <w:noProof/>
                <w:kern w:val="0"/>
                <w:sz w:val="24"/>
                <w:szCs w:val="24"/>
              </w:rPr>
              <w:drawing>
                <wp:inline distT="0" distB="0" distL="0" distR="0" wp14:anchorId="298E6706" wp14:editId="57132D57">
                  <wp:extent cx="213340" cy="120584"/>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13340" cy="120584"/>
                          </a:xfrm>
                          <a:prstGeom prst="rect">
                            <a:avLst/>
                          </a:prstGeom>
                        </pic:spPr>
                      </pic:pic>
                    </a:graphicData>
                  </a:graphic>
                </wp:inline>
              </w:drawing>
            </w:r>
          </w:p>
        </w:tc>
        <w:tc>
          <w:tcPr>
            <w:tcW w:w="4235" w:type="dxa"/>
            <w:vAlign w:val="center"/>
          </w:tcPr>
          <w:p w14:paraId="30DD4B9F" w14:textId="77777777" w:rsidR="00EC051C" w:rsidRPr="00EC051C" w:rsidRDefault="00EC051C" w:rsidP="00EC051C">
            <w:pPr>
              <w:tabs>
                <w:tab w:val="left" w:pos="142"/>
              </w:tabs>
              <w:spacing w:line="160" w:lineRule="exact"/>
              <w:rPr>
                <w:rFonts w:ascii="Arial" w:eastAsia="DengXian" w:hAnsi="Arial" w:cs="Arial"/>
                <w:color w:val="595858"/>
                <w:kern w:val="0"/>
                <w:sz w:val="12"/>
                <w:szCs w:val="12"/>
                <w:lang w:val="en-GB"/>
              </w:rPr>
            </w:pPr>
            <w:r w:rsidRPr="00EC051C">
              <w:rPr>
                <w:rFonts w:ascii="Arial" w:eastAsia="DengXian" w:hAnsi="Arial" w:cs="Arial"/>
                <w:color w:val="595858"/>
                <w:kern w:val="0"/>
                <w:sz w:val="12"/>
                <w:szCs w:val="12"/>
              </w:rPr>
              <w:t>Curent alternativ (CA)</w:t>
            </w:r>
          </w:p>
        </w:tc>
      </w:tr>
      <w:tr w:rsidR="00EC051C" w:rsidRPr="00EC051C" w14:paraId="4BE076AA" w14:textId="77777777" w:rsidTr="00A34A9A">
        <w:trPr>
          <w:trHeight w:val="415"/>
        </w:trPr>
        <w:tc>
          <w:tcPr>
            <w:tcW w:w="868" w:type="dxa"/>
            <w:vAlign w:val="center"/>
          </w:tcPr>
          <w:p w14:paraId="179D9729" w14:textId="77777777" w:rsidR="00EC051C" w:rsidRPr="00EC051C" w:rsidRDefault="00EC051C" w:rsidP="00EC051C">
            <w:pPr>
              <w:widowControl/>
              <w:tabs>
                <w:tab w:val="left" w:pos="284"/>
              </w:tabs>
              <w:contextualSpacing/>
              <w:jc w:val="center"/>
              <w:rPr>
                <w:rFonts w:ascii="Arial" w:eastAsia="DengXian" w:hAnsi="Arial" w:cs="Arial"/>
                <w:color w:val="595858"/>
                <w:sz w:val="14"/>
                <w:szCs w:val="14"/>
              </w:rPr>
            </w:pPr>
            <w:r w:rsidRPr="00EC051C">
              <w:rPr>
                <w:rFonts w:ascii="Arial" w:eastAsia="DengXian" w:hAnsi="Arial" w:cs="Arial"/>
                <w:noProof/>
                <w:kern w:val="0"/>
                <w:sz w:val="24"/>
                <w:szCs w:val="24"/>
              </w:rPr>
              <w:drawing>
                <wp:inline distT="0" distB="0" distL="0" distR="0" wp14:anchorId="15BF4C7B" wp14:editId="66E5D768">
                  <wp:extent cx="210977" cy="131674"/>
                  <wp:effectExtent l="0" t="0" r="0" b="190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10987" cy="131680"/>
                          </a:xfrm>
                          <a:prstGeom prst="rect">
                            <a:avLst/>
                          </a:prstGeom>
                        </pic:spPr>
                      </pic:pic>
                    </a:graphicData>
                  </a:graphic>
                </wp:inline>
              </w:drawing>
            </w:r>
          </w:p>
        </w:tc>
        <w:tc>
          <w:tcPr>
            <w:tcW w:w="4235" w:type="dxa"/>
            <w:vAlign w:val="center"/>
          </w:tcPr>
          <w:p w14:paraId="13BCC50E" w14:textId="77777777" w:rsidR="00EC051C" w:rsidRPr="00EC051C" w:rsidRDefault="00EC051C" w:rsidP="00EC051C">
            <w:pPr>
              <w:tabs>
                <w:tab w:val="left" w:pos="142"/>
              </w:tabs>
              <w:spacing w:line="160" w:lineRule="exact"/>
              <w:rPr>
                <w:rFonts w:ascii="Arial" w:eastAsia="DengXian" w:hAnsi="Arial" w:cs="Arial"/>
                <w:color w:val="595858"/>
                <w:kern w:val="0"/>
                <w:sz w:val="12"/>
                <w:szCs w:val="12"/>
              </w:rPr>
            </w:pPr>
            <w:r w:rsidRPr="00EC051C">
              <w:rPr>
                <w:rFonts w:ascii="Arial" w:eastAsia="DengXian" w:hAnsi="Arial" w:cs="Arial"/>
                <w:color w:val="595858"/>
                <w:kern w:val="0"/>
                <w:sz w:val="12"/>
                <w:szCs w:val="12"/>
              </w:rPr>
              <w:t>Curent continuu și alternativ</w:t>
            </w:r>
          </w:p>
        </w:tc>
      </w:tr>
      <w:tr w:rsidR="00EC051C" w:rsidRPr="00EC051C" w14:paraId="49348357" w14:textId="77777777" w:rsidTr="00A34A9A">
        <w:trPr>
          <w:trHeight w:val="422"/>
        </w:trPr>
        <w:tc>
          <w:tcPr>
            <w:tcW w:w="868" w:type="dxa"/>
            <w:vAlign w:val="center"/>
          </w:tcPr>
          <w:p w14:paraId="7D3523A8" w14:textId="77777777" w:rsidR="00EC051C" w:rsidRPr="00EC051C" w:rsidRDefault="00EC051C" w:rsidP="00EC051C">
            <w:pPr>
              <w:widowControl/>
              <w:tabs>
                <w:tab w:val="left" w:pos="284"/>
              </w:tabs>
              <w:contextualSpacing/>
              <w:jc w:val="center"/>
              <w:rPr>
                <w:rFonts w:ascii="Arial" w:eastAsia="DengXian" w:hAnsi="Arial" w:cs="Arial"/>
                <w:color w:val="595858"/>
                <w:sz w:val="14"/>
                <w:szCs w:val="14"/>
              </w:rPr>
            </w:pPr>
            <w:r w:rsidRPr="00EC051C">
              <w:rPr>
                <w:rFonts w:ascii="Arial" w:eastAsia="DengXian" w:hAnsi="Arial" w:cs="Arial"/>
                <w:noProof/>
                <w:kern w:val="0"/>
                <w:sz w:val="24"/>
                <w:szCs w:val="24"/>
              </w:rPr>
              <w:drawing>
                <wp:inline distT="0" distB="0" distL="0" distR="0" wp14:anchorId="1A85B0FC" wp14:editId="15E38539">
                  <wp:extent cx="224493" cy="196701"/>
                  <wp:effectExtent l="0" t="0" r="4445"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227830" cy="199625"/>
                          </a:xfrm>
                          <a:prstGeom prst="rect">
                            <a:avLst/>
                          </a:prstGeom>
                          <a:noFill/>
                          <a:ln>
                            <a:noFill/>
                          </a:ln>
                        </pic:spPr>
                      </pic:pic>
                    </a:graphicData>
                  </a:graphic>
                </wp:inline>
              </w:drawing>
            </w:r>
          </w:p>
        </w:tc>
        <w:tc>
          <w:tcPr>
            <w:tcW w:w="4235" w:type="dxa"/>
            <w:vAlign w:val="center"/>
          </w:tcPr>
          <w:p w14:paraId="7AA5E44E" w14:textId="77777777" w:rsidR="00EC051C" w:rsidRPr="00EC051C" w:rsidRDefault="00EC051C" w:rsidP="00EC051C">
            <w:pPr>
              <w:tabs>
                <w:tab w:val="left" w:pos="142"/>
              </w:tabs>
              <w:spacing w:line="160" w:lineRule="exact"/>
              <w:rPr>
                <w:rFonts w:ascii="Arial" w:eastAsia="DengXian" w:hAnsi="Arial" w:cs="Arial"/>
                <w:color w:val="595858"/>
                <w:kern w:val="0"/>
                <w:sz w:val="12"/>
                <w:szCs w:val="12"/>
                <w:lang w:val="en-GB"/>
              </w:rPr>
            </w:pPr>
            <w:r w:rsidRPr="00EC051C">
              <w:rPr>
                <w:rFonts w:ascii="Arial" w:eastAsia="DengXian" w:hAnsi="Arial" w:cs="Arial"/>
                <w:color w:val="595858"/>
                <w:kern w:val="0"/>
                <w:sz w:val="12"/>
                <w:szCs w:val="12"/>
              </w:rPr>
              <w:t>Sudură cu electrod armat manual (MMA)</w:t>
            </w:r>
          </w:p>
        </w:tc>
      </w:tr>
      <w:tr w:rsidR="00EC051C" w:rsidRPr="00EC051C" w14:paraId="3AFF0918" w14:textId="77777777" w:rsidTr="00A34A9A">
        <w:trPr>
          <w:trHeight w:val="413"/>
        </w:trPr>
        <w:tc>
          <w:tcPr>
            <w:tcW w:w="868" w:type="dxa"/>
            <w:vAlign w:val="center"/>
          </w:tcPr>
          <w:p w14:paraId="7E9F75F2" w14:textId="77777777" w:rsidR="00EC051C" w:rsidRPr="00EC051C" w:rsidRDefault="00EC051C" w:rsidP="00EC051C">
            <w:pPr>
              <w:widowControl/>
              <w:tabs>
                <w:tab w:val="left" w:pos="284"/>
              </w:tabs>
              <w:contextualSpacing/>
              <w:jc w:val="center"/>
              <w:rPr>
                <w:rFonts w:ascii="Arial" w:eastAsia="DengXian" w:hAnsi="Arial" w:cs="Arial"/>
                <w:color w:val="595858"/>
                <w:sz w:val="14"/>
                <w:szCs w:val="14"/>
              </w:rPr>
            </w:pPr>
            <w:r w:rsidRPr="00EC051C">
              <w:rPr>
                <w:rFonts w:ascii="Arial" w:eastAsia="DengXian" w:hAnsi="Arial" w:cs="Arial"/>
                <w:noProof/>
                <w:kern w:val="0"/>
                <w:sz w:val="24"/>
                <w:szCs w:val="24"/>
              </w:rPr>
              <w:drawing>
                <wp:inline distT="0" distB="0" distL="0" distR="0" wp14:anchorId="547A8EBB" wp14:editId="7CC29085">
                  <wp:extent cx="213543" cy="230764"/>
                  <wp:effectExtent l="0" t="0" r="0" b="0"/>
                  <wp:docPr id="24" name="Picture 1">
                    <a:extLst xmlns:a="http://schemas.openxmlformats.org/drawingml/2006/main">
                      <a:ext uri="{FF2B5EF4-FFF2-40B4-BE49-F238E27FC236}">
                        <a16:creationId xmlns:a16="http://schemas.microsoft.com/office/drawing/2014/main" id="{00000000-0008-0000-0000-000035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1">
                            <a:extLst>
                              <a:ext uri="{FF2B5EF4-FFF2-40B4-BE49-F238E27FC236}">
                                <a16:creationId xmlns:a16="http://schemas.microsoft.com/office/drawing/2014/main" id="{00000000-0008-0000-0000-000035000000}"/>
                              </a:ext>
                            </a:extLst>
                          </pic:cNvPr>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217024" cy="234526"/>
                          </a:xfrm>
                          <a:prstGeom prst="rect">
                            <a:avLst/>
                          </a:prstGeom>
                          <a:noFill/>
                          <a:ln w="1">
                            <a:noFill/>
                            <a:miter lim="800000"/>
                            <a:headEnd/>
                            <a:tailEnd type="none" w="med" len="med"/>
                          </a:ln>
                          <a:effectLst/>
                        </pic:spPr>
                      </pic:pic>
                    </a:graphicData>
                  </a:graphic>
                </wp:inline>
              </w:drawing>
            </w:r>
          </w:p>
        </w:tc>
        <w:tc>
          <w:tcPr>
            <w:tcW w:w="4235" w:type="dxa"/>
            <w:vAlign w:val="center"/>
          </w:tcPr>
          <w:p w14:paraId="467CC0D8" w14:textId="77777777" w:rsidR="00EC051C" w:rsidRPr="00EC051C" w:rsidRDefault="00EC051C" w:rsidP="00EC051C">
            <w:pPr>
              <w:tabs>
                <w:tab w:val="left" w:pos="142"/>
              </w:tabs>
              <w:spacing w:line="160" w:lineRule="exact"/>
              <w:rPr>
                <w:rFonts w:ascii="Arial" w:eastAsia="DengXian" w:hAnsi="Arial" w:cs="Arial"/>
                <w:color w:val="595858"/>
                <w:kern w:val="0"/>
                <w:sz w:val="12"/>
                <w:szCs w:val="12"/>
                <w:lang w:val="en-GB"/>
              </w:rPr>
            </w:pPr>
            <w:r w:rsidRPr="00EC051C">
              <w:rPr>
                <w:rFonts w:ascii="Arial" w:eastAsia="DengXian" w:hAnsi="Arial" w:cs="Arial"/>
                <w:color w:val="595858"/>
                <w:kern w:val="0"/>
                <w:sz w:val="12"/>
                <w:szCs w:val="12"/>
              </w:rPr>
              <w:t>Sudură TIG</w:t>
            </w:r>
          </w:p>
        </w:tc>
      </w:tr>
      <w:tr w:rsidR="00EC051C" w:rsidRPr="00EC051C" w14:paraId="6F08FA8F" w14:textId="77777777" w:rsidTr="00A34A9A">
        <w:trPr>
          <w:trHeight w:val="413"/>
        </w:trPr>
        <w:tc>
          <w:tcPr>
            <w:tcW w:w="868" w:type="dxa"/>
            <w:vAlign w:val="center"/>
          </w:tcPr>
          <w:p w14:paraId="650CA366" w14:textId="77777777" w:rsidR="00EC051C" w:rsidRPr="00EC051C" w:rsidRDefault="00EC051C" w:rsidP="00EC051C">
            <w:pPr>
              <w:widowControl/>
              <w:tabs>
                <w:tab w:val="left" w:pos="284"/>
              </w:tabs>
              <w:contextualSpacing/>
              <w:jc w:val="center"/>
              <w:rPr>
                <w:rFonts w:ascii="Arial" w:eastAsia="DengXian" w:hAnsi="Arial" w:cs="Arial"/>
                <w:noProof/>
                <w:kern w:val="0"/>
                <w:sz w:val="24"/>
                <w:szCs w:val="24"/>
              </w:rPr>
            </w:pPr>
            <w:r w:rsidRPr="00EC051C">
              <w:rPr>
                <w:rFonts w:ascii="Arial" w:eastAsia="BMFNJ N+ Arial Tur" w:hAnsi="Arial" w:cs="Arial"/>
                <w:noProof/>
                <w:kern w:val="0"/>
                <w:sz w:val="24"/>
                <w:szCs w:val="24"/>
              </w:rPr>
              <w:drawing>
                <wp:inline distT="0" distB="0" distL="0" distR="0" wp14:anchorId="4F2F306E" wp14:editId="6061DE60">
                  <wp:extent cx="216281" cy="192129"/>
                  <wp:effectExtent l="0" t="0" r="0" b="0"/>
                  <wp:docPr id="25" name="Picture 4">
                    <a:extLst xmlns:a="http://schemas.openxmlformats.org/drawingml/2006/main">
                      <a:ext uri="{FF2B5EF4-FFF2-40B4-BE49-F238E27FC236}">
                        <a16:creationId xmlns:a16="http://schemas.microsoft.com/office/drawing/2014/main" id="{00000000-0008-0000-0000-00000404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a:extLst>
                              <a:ext uri="{FF2B5EF4-FFF2-40B4-BE49-F238E27FC236}">
                                <a16:creationId xmlns:a16="http://schemas.microsoft.com/office/drawing/2014/main" id="{00000000-0008-0000-0000-000004040000}"/>
                              </a:ext>
                            </a:extLst>
                          </pic:cNvPr>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223408" cy="198460"/>
                          </a:xfrm>
                          <a:prstGeom prst="rect">
                            <a:avLst/>
                          </a:prstGeom>
                          <a:noFill/>
                          <a:ln w="1">
                            <a:noFill/>
                            <a:miter lim="800000"/>
                            <a:headEnd/>
                            <a:tailEnd type="none" w="med" len="med"/>
                          </a:ln>
                          <a:effectLst/>
                        </pic:spPr>
                      </pic:pic>
                    </a:graphicData>
                  </a:graphic>
                </wp:inline>
              </w:drawing>
            </w:r>
          </w:p>
        </w:tc>
        <w:tc>
          <w:tcPr>
            <w:tcW w:w="4235" w:type="dxa"/>
            <w:vAlign w:val="center"/>
          </w:tcPr>
          <w:p w14:paraId="30E57D69" w14:textId="77777777" w:rsidR="00EC051C" w:rsidRPr="00EC051C" w:rsidRDefault="00EC051C" w:rsidP="00EC051C">
            <w:pPr>
              <w:tabs>
                <w:tab w:val="left" w:pos="142"/>
              </w:tabs>
              <w:spacing w:line="160" w:lineRule="exact"/>
              <w:rPr>
                <w:rFonts w:ascii="Arial" w:eastAsia="DengXian" w:hAnsi="Arial" w:cs="Arial"/>
                <w:color w:val="595858"/>
                <w:kern w:val="0"/>
                <w:sz w:val="12"/>
                <w:szCs w:val="12"/>
              </w:rPr>
            </w:pPr>
            <w:r w:rsidRPr="00EC051C">
              <w:rPr>
                <w:rFonts w:ascii="Arial" w:eastAsia="DengXian" w:hAnsi="Arial" w:cs="Arial"/>
                <w:color w:val="595858"/>
                <w:kern w:val="0"/>
                <w:sz w:val="12"/>
                <w:szCs w:val="12"/>
              </w:rPr>
              <w:t>Sudură MIG/MAG</w:t>
            </w:r>
          </w:p>
        </w:tc>
      </w:tr>
      <w:tr w:rsidR="00EC051C" w:rsidRPr="00EC051C" w14:paraId="3FAF7A6E" w14:textId="77777777" w:rsidTr="00A34A9A">
        <w:trPr>
          <w:trHeight w:val="413"/>
        </w:trPr>
        <w:tc>
          <w:tcPr>
            <w:tcW w:w="868" w:type="dxa"/>
            <w:vAlign w:val="center"/>
          </w:tcPr>
          <w:p w14:paraId="468142D9" w14:textId="77777777" w:rsidR="00EC051C" w:rsidRPr="00EC051C" w:rsidRDefault="00EC051C" w:rsidP="00EC051C">
            <w:pPr>
              <w:widowControl/>
              <w:tabs>
                <w:tab w:val="left" w:pos="284"/>
              </w:tabs>
              <w:contextualSpacing/>
              <w:jc w:val="center"/>
              <w:rPr>
                <w:rFonts w:ascii="Arial" w:eastAsia="BMFNJ N+ Arial Tur" w:hAnsi="Arial" w:cs="Arial"/>
                <w:noProof/>
                <w:kern w:val="0"/>
                <w:sz w:val="24"/>
                <w:szCs w:val="24"/>
              </w:rPr>
            </w:pPr>
            <w:r w:rsidRPr="00EC051C">
              <w:rPr>
                <w:rFonts w:ascii="DengXian" w:eastAsia="DengXian" w:hAnsi="DengXian" w:cs="Times New Roman"/>
                <w:noProof/>
              </w:rPr>
              <w:drawing>
                <wp:inline distT="0" distB="0" distL="0" distR="0" wp14:anchorId="259CF0BA" wp14:editId="10CBDFF9">
                  <wp:extent cx="134192" cy="265559"/>
                  <wp:effectExtent l="0" t="0" r="0" b="127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35843" cy="268826"/>
                          </a:xfrm>
                          <a:prstGeom prst="rect">
                            <a:avLst/>
                          </a:prstGeom>
                        </pic:spPr>
                      </pic:pic>
                    </a:graphicData>
                  </a:graphic>
                </wp:inline>
              </w:drawing>
            </w:r>
          </w:p>
        </w:tc>
        <w:tc>
          <w:tcPr>
            <w:tcW w:w="4235" w:type="dxa"/>
            <w:vAlign w:val="center"/>
          </w:tcPr>
          <w:p w14:paraId="67EE6542" w14:textId="77777777" w:rsidR="00EC051C" w:rsidRPr="00EC051C" w:rsidRDefault="00EC051C" w:rsidP="00EC051C">
            <w:pPr>
              <w:tabs>
                <w:tab w:val="left" w:pos="142"/>
              </w:tabs>
              <w:spacing w:line="160" w:lineRule="exact"/>
              <w:rPr>
                <w:rFonts w:ascii="Arial" w:eastAsia="DengXian" w:hAnsi="Arial" w:cs="Arial"/>
                <w:color w:val="595858"/>
                <w:kern w:val="0"/>
                <w:sz w:val="12"/>
                <w:szCs w:val="12"/>
              </w:rPr>
            </w:pPr>
            <w:r w:rsidRPr="00EC051C">
              <w:rPr>
                <w:rFonts w:ascii="Arial" w:eastAsia="DengXian" w:hAnsi="Arial" w:cs="Arial"/>
                <w:color w:val="595858"/>
                <w:kern w:val="0"/>
                <w:sz w:val="12"/>
                <w:szCs w:val="12"/>
              </w:rPr>
              <w:t>Transformator</w:t>
            </w:r>
          </w:p>
        </w:tc>
      </w:tr>
      <w:tr w:rsidR="00EC051C" w:rsidRPr="00EC051C" w14:paraId="44A53D1C" w14:textId="77777777" w:rsidTr="00A34A9A">
        <w:trPr>
          <w:trHeight w:val="413"/>
        </w:trPr>
        <w:tc>
          <w:tcPr>
            <w:tcW w:w="868" w:type="dxa"/>
            <w:vAlign w:val="center"/>
          </w:tcPr>
          <w:p w14:paraId="49F8A58D" w14:textId="77777777" w:rsidR="00EC051C" w:rsidRPr="00EC051C" w:rsidRDefault="00EC051C" w:rsidP="00EC051C">
            <w:pPr>
              <w:widowControl/>
              <w:tabs>
                <w:tab w:val="left" w:pos="284"/>
              </w:tabs>
              <w:contextualSpacing/>
              <w:jc w:val="center"/>
              <w:rPr>
                <w:rFonts w:ascii="Arial" w:eastAsia="BMFNJ N+ Arial Tur" w:hAnsi="Arial" w:cs="Arial"/>
                <w:noProof/>
                <w:kern w:val="0"/>
                <w:sz w:val="24"/>
                <w:szCs w:val="24"/>
              </w:rPr>
            </w:pPr>
            <w:r w:rsidRPr="00EC051C">
              <w:rPr>
                <w:rFonts w:ascii="DengXian" w:eastAsia="DengXian" w:hAnsi="DengXian" w:cs="Times New Roman"/>
                <w:noProof/>
              </w:rPr>
              <w:drawing>
                <wp:inline distT="0" distB="0" distL="0" distR="0" wp14:anchorId="785C031C" wp14:editId="7CF03717">
                  <wp:extent cx="191640" cy="191640"/>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91641" cy="191641"/>
                          </a:xfrm>
                          <a:prstGeom prst="rect">
                            <a:avLst/>
                          </a:prstGeom>
                        </pic:spPr>
                      </pic:pic>
                    </a:graphicData>
                  </a:graphic>
                </wp:inline>
              </w:drawing>
            </w:r>
          </w:p>
        </w:tc>
        <w:tc>
          <w:tcPr>
            <w:tcW w:w="4235" w:type="dxa"/>
            <w:vAlign w:val="center"/>
          </w:tcPr>
          <w:p w14:paraId="62F3F906" w14:textId="77777777" w:rsidR="00EC051C" w:rsidRPr="00EC051C" w:rsidRDefault="00EC051C" w:rsidP="00EC051C">
            <w:pPr>
              <w:tabs>
                <w:tab w:val="left" w:pos="142"/>
              </w:tabs>
              <w:spacing w:line="160" w:lineRule="exact"/>
              <w:rPr>
                <w:rFonts w:ascii="Arial" w:eastAsia="DengXian" w:hAnsi="Arial" w:cs="Arial"/>
                <w:color w:val="595858"/>
                <w:kern w:val="0"/>
                <w:sz w:val="12"/>
                <w:szCs w:val="12"/>
              </w:rPr>
            </w:pPr>
            <w:r w:rsidRPr="00EC051C">
              <w:rPr>
                <w:rFonts w:ascii="Arial" w:eastAsia="DengXian" w:hAnsi="Arial" w:cs="Arial"/>
                <w:color w:val="595858"/>
                <w:kern w:val="0"/>
                <w:sz w:val="12"/>
                <w:szCs w:val="12"/>
              </w:rPr>
              <w:t>Invertor</w:t>
            </w:r>
          </w:p>
        </w:tc>
      </w:tr>
      <w:tr w:rsidR="00EC051C" w:rsidRPr="00EC051C" w14:paraId="1224029A" w14:textId="77777777" w:rsidTr="00A34A9A">
        <w:trPr>
          <w:trHeight w:val="413"/>
        </w:trPr>
        <w:tc>
          <w:tcPr>
            <w:tcW w:w="868" w:type="dxa"/>
            <w:vAlign w:val="center"/>
          </w:tcPr>
          <w:p w14:paraId="12264486" w14:textId="77777777" w:rsidR="00EC051C" w:rsidRPr="00EC051C" w:rsidRDefault="00EC051C" w:rsidP="00EC051C">
            <w:pPr>
              <w:widowControl/>
              <w:tabs>
                <w:tab w:val="left" w:pos="284"/>
              </w:tabs>
              <w:contextualSpacing/>
              <w:jc w:val="center"/>
              <w:rPr>
                <w:rFonts w:ascii="Arial" w:eastAsia="BMFNJ N+ Arial Tur" w:hAnsi="Arial" w:cs="Arial"/>
                <w:noProof/>
                <w:kern w:val="0"/>
                <w:sz w:val="24"/>
                <w:szCs w:val="24"/>
              </w:rPr>
            </w:pPr>
            <w:r w:rsidRPr="00EC051C">
              <w:rPr>
                <w:rFonts w:ascii="DengXian" w:eastAsia="DengXian" w:hAnsi="DengXian" w:cs="Times New Roman"/>
                <w:noProof/>
              </w:rPr>
              <w:lastRenderedPageBreak/>
              <w:drawing>
                <wp:inline distT="0" distB="0" distL="0" distR="0" wp14:anchorId="267E592E" wp14:editId="582FFBDF">
                  <wp:extent cx="192149" cy="210805"/>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92149" cy="210805"/>
                          </a:xfrm>
                          <a:prstGeom prst="rect">
                            <a:avLst/>
                          </a:prstGeom>
                        </pic:spPr>
                      </pic:pic>
                    </a:graphicData>
                  </a:graphic>
                </wp:inline>
              </w:drawing>
            </w:r>
          </w:p>
        </w:tc>
        <w:tc>
          <w:tcPr>
            <w:tcW w:w="4235" w:type="dxa"/>
            <w:vAlign w:val="center"/>
          </w:tcPr>
          <w:p w14:paraId="611F8AFD" w14:textId="77777777" w:rsidR="00EC051C" w:rsidRPr="00EC051C" w:rsidRDefault="00EC051C" w:rsidP="00EC051C">
            <w:pPr>
              <w:tabs>
                <w:tab w:val="left" w:pos="142"/>
              </w:tabs>
              <w:spacing w:line="160" w:lineRule="exact"/>
              <w:rPr>
                <w:rFonts w:ascii="Arial" w:eastAsia="DengXian" w:hAnsi="Arial" w:cs="Arial"/>
                <w:color w:val="595858"/>
                <w:kern w:val="0"/>
                <w:sz w:val="12"/>
                <w:szCs w:val="12"/>
              </w:rPr>
            </w:pPr>
            <w:r w:rsidRPr="00EC051C">
              <w:rPr>
                <w:rFonts w:ascii="Arial" w:eastAsia="DengXian" w:hAnsi="Arial" w:cs="Arial"/>
                <w:color w:val="595858"/>
                <w:kern w:val="0"/>
                <w:sz w:val="12"/>
                <w:szCs w:val="12"/>
              </w:rPr>
              <w:t>Convertor DC/AC</w:t>
            </w:r>
          </w:p>
        </w:tc>
      </w:tr>
      <w:tr w:rsidR="00EC051C" w:rsidRPr="00EC051C" w14:paraId="0F63566B" w14:textId="77777777" w:rsidTr="00A34A9A">
        <w:trPr>
          <w:trHeight w:val="413"/>
        </w:trPr>
        <w:tc>
          <w:tcPr>
            <w:tcW w:w="868" w:type="dxa"/>
            <w:vAlign w:val="center"/>
          </w:tcPr>
          <w:p w14:paraId="0A8476A3" w14:textId="77777777" w:rsidR="00EC051C" w:rsidRPr="00EC051C" w:rsidRDefault="00EC051C" w:rsidP="00EC051C">
            <w:pPr>
              <w:widowControl/>
              <w:tabs>
                <w:tab w:val="left" w:pos="284"/>
              </w:tabs>
              <w:contextualSpacing/>
              <w:jc w:val="center"/>
              <w:rPr>
                <w:rFonts w:ascii="DengXian" w:eastAsia="DengXian" w:hAnsi="DengXian" w:cs="Times New Roman"/>
                <w:noProof/>
              </w:rPr>
            </w:pPr>
            <w:r w:rsidRPr="00EC051C">
              <w:rPr>
                <w:rFonts w:ascii="Arial" w:eastAsia="DengXian" w:hAnsi="Arial" w:cs="Arial"/>
                <w:noProof/>
                <w:kern w:val="0"/>
                <w:sz w:val="24"/>
                <w:szCs w:val="24"/>
              </w:rPr>
              <w:drawing>
                <wp:inline distT="0" distB="0" distL="0" distR="0" wp14:anchorId="43DE82C3" wp14:editId="4A4B4A22">
                  <wp:extent cx="377806" cy="265533"/>
                  <wp:effectExtent l="0" t="0" r="3810" b="127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383004" cy="269186"/>
                          </a:xfrm>
                          <a:prstGeom prst="rect">
                            <a:avLst/>
                          </a:prstGeom>
                          <a:noFill/>
                          <a:ln>
                            <a:noFill/>
                          </a:ln>
                        </pic:spPr>
                      </pic:pic>
                    </a:graphicData>
                  </a:graphic>
                </wp:inline>
              </w:drawing>
            </w:r>
          </w:p>
        </w:tc>
        <w:tc>
          <w:tcPr>
            <w:tcW w:w="4235" w:type="dxa"/>
            <w:vAlign w:val="center"/>
          </w:tcPr>
          <w:p w14:paraId="16C7F088" w14:textId="77777777" w:rsidR="00EC051C" w:rsidRPr="00EC051C" w:rsidRDefault="00EC051C" w:rsidP="00EC051C">
            <w:pPr>
              <w:tabs>
                <w:tab w:val="left" w:pos="142"/>
              </w:tabs>
              <w:spacing w:line="160" w:lineRule="exact"/>
              <w:rPr>
                <w:rFonts w:ascii="Arial" w:eastAsia="DengXian" w:hAnsi="Arial" w:cs="Arial"/>
                <w:color w:val="595858"/>
                <w:kern w:val="0"/>
                <w:sz w:val="12"/>
                <w:szCs w:val="12"/>
              </w:rPr>
            </w:pPr>
            <w:r w:rsidRPr="00EC051C">
              <w:rPr>
                <w:rFonts w:ascii="Arial" w:eastAsia="DengXian" w:hAnsi="Arial" w:cs="Arial"/>
                <w:color w:val="595858"/>
                <w:kern w:val="0"/>
                <w:sz w:val="12"/>
                <w:szCs w:val="12"/>
              </w:rPr>
              <w:t>Conexiune linie</w:t>
            </w:r>
          </w:p>
        </w:tc>
      </w:tr>
      <w:tr w:rsidR="00EC051C" w:rsidRPr="00EC051C" w14:paraId="12F5738A" w14:textId="77777777" w:rsidTr="00A34A9A">
        <w:trPr>
          <w:trHeight w:val="413"/>
        </w:trPr>
        <w:tc>
          <w:tcPr>
            <w:tcW w:w="868" w:type="dxa"/>
            <w:vAlign w:val="center"/>
          </w:tcPr>
          <w:p w14:paraId="70F70582" w14:textId="77777777" w:rsidR="00EC051C" w:rsidRPr="00EC051C" w:rsidRDefault="00EC051C" w:rsidP="00EC051C">
            <w:pPr>
              <w:widowControl/>
              <w:tabs>
                <w:tab w:val="left" w:pos="284"/>
              </w:tabs>
              <w:contextualSpacing/>
              <w:jc w:val="center"/>
              <w:rPr>
                <w:rFonts w:ascii="Arial" w:eastAsia="DengXian" w:hAnsi="Arial" w:cs="Arial"/>
                <w:noProof/>
                <w:kern w:val="0"/>
                <w:sz w:val="24"/>
                <w:szCs w:val="24"/>
              </w:rPr>
            </w:pPr>
            <w:r w:rsidRPr="00EC051C">
              <w:rPr>
                <w:rFonts w:ascii="Arial" w:eastAsia="DengXian" w:hAnsi="Arial" w:cs="Arial"/>
                <w:noProof/>
                <w:kern w:val="0"/>
                <w:sz w:val="24"/>
                <w:szCs w:val="24"/>
              </w:rPr>
              <w:drawing>
                <wp:inline distT="0" distB="0" distL="0" distR="0" wp14:anchorId="4567C548" wp14:editId="39082736">
                  <wp:extent cx="503742" cy="80746"/>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2">
                            <a:extLst>
                              <a:ext uri="{28A0092B-C50C-407E-A947-70E740481C1C}">
                                <a14:useLocalDpi xmlns:a14="http://schemas.microsoft.com/office/drawing/2010/main" val="0"/>
                              </a:ext>
                            </a:extLst>
                          </a:blip>
                          <a:stretch>
                            <a:fillRect/>
                          </a:stretch>
                        </pic:blipFill>
                        <pic:spPr bwMode="auto">
                          <a:xfrm>
                            <a:off x="0" y="0"/>
                            <a:ext cx="503742" cy="80746"/>
                          </a:xfrm>
                          <a:prstGeom prst="rect">
                            <a:avLst/>
                          </a:prstGeom>
                          <a:noFill/>
                          <a:ln>
                            <a:noFill/>
                          </a:ln>
                        </pic:spPr>
                      </pic:pic>
                    </a:graphicData>
                  </a:graphic>
                </wp:inline>
              </w:drawing>
            </w:r>
          </w:p>
        </w:tc>
        <w:tc>
          <w:tcPr>
            <w:tcW w:w="4235" w:type="dxa"/>
            <w:vAlign w:val="center"/>
          </w:tcPr>
          <w:p w14:paraId="4F9B46BC" w14:textId="77777777" w:rsidR="00EC051C" w:rsidRPr="00EC051C" w:rsidRDefault="00EC051C" w:rsidP="00EC051C">
            <w:pPr>
              <w:tabs>
                <w:tab w:val="left" w:pos="142"/>
              </w:tabs>
              <w:spacing w:line="160" w:lineRule="exact"/>
              <w:rPr>
                <w:rFonts w:ascii="Arial" w:eastAsia="DengXian" w:hAnsi="Arial" w:cs="Arial"/>
                <w:color w:val="595858"/>
                <w:kern w:val="0"/>
                <w:sz w:val="12"/>
                <w:szCs w:val="12"/>
              </w:rPr>
            </w:pPr>
            <w:r w:rsidRPr="00EC051C">
              <w:rPr>
                <w:rFonts w:ascii="Arial" w:eastAsia="DengXian" w:hAnsi="Arial" w:cs="Arial"/>
                <w:color w:val="595858"/>
                <w:kern w:val="0"/>
                <w:sz w:val="12"/>
                <w:szCs w:val="12"/>
              </w:rPr>
              <w:t>Convertor static de frecvență monofazat - transformator-redresor</w:t>
            </w:r>
          </w:p>
        </w:tc>
      </w:tr>
    </w:tbl>
    <w:p w14:paraId="6D5E356B" w14:textId="77777777" w:rsidR="00372FA5" w:rsidRDefault="00372FA5" w:rsidP="00372FA5">
      <w:pPr>
        <w:tabs>
          <w:tab w:val="left" w:pos="284"/>
        </w:tabs>
        <w:spacing w:line="200" w:lineRule="exact"/>
        <w:rPr>
          <w:rFonts w:ascii="Arial" w:eastAsia="DengXian" w:hAnsi="Arial" w:cs="Arial"/>
          <w:color w:val="595858"/>
          <w:sz w:val="14"/>
          <w:szCs w:val="14"/>
        </w:rPr>
      </w:pPr>
    </w:p>
    <w:p w14:paraId="5234443A" w14:textId="77777777" w:rsidR="00182272" w:rsidRDefault="00182272" w:rsidP="00372FA5">
      <w:pPr>
        <w:tabs>
          <w:tab w:val="left" w:pos="284"/>
        </w:tabs>
        <w:spacing w:line="200" w:lineRule="exact"/>
        <w:rPr>
          <w:rFonts w:ascii="Arial" w:eastAsia="DengXian" w:hAnsi="Arial" w:cs="Arial"/>
          <w:color w:val="595858"/>
          <w:sz w:val="14"/>
          <w:szCs w:val="14"/>
        </w:rPr>
      </w:pPr>
    </w:p>
    <w:p w14:paraId="3A2A56BD" w14:textId="77777777" w:rsidR="00182272" w:rsidRDefault="00182272" w:rsidP="00372FA5">
      <w:pPr>
        <w:tabs>
          <w:tab w:val="left" w:pos="284"/>
        </w:tabs>
        <w:spacing w:line="200" w:lineRule="exact"/>
        <w:rPr>
          <w:rFonts w:ascii="Arial" w:eastAsia="DengXian" w:hAnsi="Arial" w:cs="Arial"/>
          <w:color w:val="595858"/>
          <w:sz w:val="14"/>
          <w:szCs w:val="14"/>
        </w:rPr>
      </w:pPr>
    </w:p>
    <w:p w14:paraId="054E5932" w14:textId="77777777" w:rsidR="00182272" w:rsidRDefault="00182272" w:rsidP="00372FA5">
      <w:pPr>
        <w:tabs>
          <w:tab w:val="left" w:pos="284"/>
        </w:tabs>
        <w:spacing w:line="200" w:lineRule="exact"/>
        <w:rPr>
          <w:rFonts w:ascii="Arial" w:eastAsia="DengXian" w:hAnsi="Arial" w:cs="Arial"/>
          <w:color w:val="595858"/>
          <w:sz w:val="14"/>
          <w:szCs w:val="14"/>
        </w:rPr>
      </w:pPr>
    </w:p>
    <w:p w14:paraId="29C0800C" w14:textId="77777777" w:rsidR="00182272" w:rsidRDefault="00182272" w:rsidP="00372FA5">
      <w:pPr>
        <w:tabs>
          <w:tab w:val="left" w:pos="284"/>
        </w:tabs>
        <w:spacing w:line="200" w:lineRule="exact"/>
        <w:rPr>
          <w:rFonts w:ascii="Arial" w:eastAsia="DengXian" w:hAnsi="Arial" w:cs="Arial"/>
          <w:color w:val="595858"/>
          <w:sz w:val="14"/>
          <w:szCs w:val="14"/>
        </w:rPr>
      </w:pPr>
    </w:p>
    <w:p w14:paraId="58FD1EA1" w14:textId="77777777" w:rsidR="00182272" w:rsidRDefault="00182272" w:rsidP="00372FA5">
      <w:pPr>
        <w:tabs>
          <w:tab w:val="left" w:pos="284"/>
        </w:tabs>
        <w:spacing w:line="200" w:lineRule="exact"/>
        <w:rPr>
          <w:rFonts w:ascii="Arial" w:eastAsia="DengXian" w:hAnsi="Arial" w:cs="Arial"/>
          <w:color w:val="595858"/>
          <w:sz w:val="14"/>
          <w:szCs w:val="14"/>
        </w:rPr>
      </w:pPr>
    </w:p>
    <w:p w14:paraId="018CF144" w14:textId="77777777" w:rsidR="00182272" w:rsidRDefault="00182272" w:rsidP="00372FA5">
      <w:pPr>
        <w:tabs>
          <w:tab w:val="left" w:pos="284"/>
        </w:tabs>
        <w:spacing w:line="200" w:lineRule="exact"/>
        <w:rPr>
          <w:rFonts w:ascii="Arial" w:eastAsia="DengXian" w:hAnsi="Arial" w:cs="Arial"/>
          <w:color w:val="595858"/>
          <w:sz w:val="14"/>
          <w:szCs w:val="14"/>
        </w:rPr>
      </w:pPr>
    </w:p>
    <w:p w14:paraId="17106AF6" w14:textId="77777777" w:rsidR="00182272" w:rsidRDefault="00182272" w:rsidP="00372FA5">
      <w:pPr>
        <w:tabs>
          <w:tab w:val="left" w:pos="284"/>
        </w:tabs>
        <w:spacing w:line="200" w:lineRule="exact"/>
        <w:rPr>
          <w:rFonts w:ascii="Arial" w:eastAsia="DengXian" w:hAnsi="Arial" w:cs="Arial"/>
          <w:color w:val="595858"/>
          <w:sz w:val="14"/>
          <w:szCs w:val="14"/>
        </w:rPr>
      </w:pPr>
    </w:p>
    <w:p w14:paraId="6BE42E1E" w14:textId="77777777" w:rsidR="00182272" w:rsidRDefault="00182272" w:rsidP="00372FA5">
      <w:pPr>
        <w:tabs>
          <w:tab w:val="left" w:pos="284"/>
        </w:tabs>
        <w:spacing w:line="200" w:lineRule="exact"/>
        <w:rPr>
          <w:rFonts w:ascii="Arial" w:eastAsia="DengXian" w:hAnsi="Arial" w:cs="Arial"/>
          <w:color w:val="595858"/>
          <w:sz w:val="14"/>
          <w:szCs w:val="14"/>
        </w:rPr>
      </w:pPr>
    </w:p>
    <w:p w14:paraId="2BCA1692" w14:textId="77777777" w:rsidR="00182272" w:rsidRDefault="00182272" w:rsidP="00372FA5">
      <w:pPr>
        <w:tabs>
          <w:tab w:val="left" w:pos="284"/>
        </w:tabs>
        <w:spacing w:line="200" w:lineRule="exact"/>
        <w:rPr>
          <w:rFonts w:ascii="Arial" w:eastAsia="DengXian" w:hAnsi="Arial" w:cs="Arial"/>
          <w:color w:val="595858"/>
          <w:sz w:val="14"/>
          <w:szCs w:val="14"/>
        </w:rPr>
      </w:pPr>
    </w:p>
    <w:p w14:paraId="02D09CDC" w14:textId="77777777" w:rsidR="00182272" w:rsidRDefault="00182272" w:rsidP="00372FA5">
      <w:pPr>
        <w:tabs>
          <w:tab w:val="left" w:pos="284"/>
        </w:tabs>
        <w:spacing w:line="200" w:lineRule="exact"/>
        <w:rPr>
          <w:rFonts w:ascii="Arial" w:eastAsia="DengXian" w:hAnsi="Arial" w:cs="Arial"/>
          <w:color w:val="595858"/>
          <w:sz w:val="14"/>
          <w:szCs w:val="14"/>
        </w:rPr>
      </w:pPr>
    </w:p>
    <w:p w14:paraId="181E51C8" w14:textId="77777777" w:rsidR="00182272" w:rsidRDefault="00182272" w:rsidP="00372FA5">
      <w:pPr>
        <w:tabs>
          <w:tab w:val="left" w:pos="284"/>
        </w:tabs>
        <w:spacing w:line="200" w:lineRule="exact"/>
        <w:rPr>
          <w:rFonts w:ascii="Arial" w:eastAsia="DengXian" w:hAnsi="Arial" w:cs="Arial"/>
          <w:color w:val="595858"/>
          <w:sz w:val="14"/>
          <w:szCs w:val="14"/>
        </w:rPr>
      </w:pPr>
    </w:p>
    <w:p w14:paraId="5E341F6D" w14:textId="77777777" w:rsidR="00182272" w:rsidRDefault="00182272" w:rsidP="00372FA5">
      <w:pPr>
        <w:tabs>
          <w:tab w:val="left" w:pos="284"/>
        </w:tabs>
        <w:spacing w:line="200" w:lineRule="exact"/>
        <w:rPr>
          <w:rFonts w:ascii="Arial" w:eastAsia="DengXian" w:hAnsi="Arial" w:cs="Arial"/>
          <w:color w:val="595858"/>
          <w:sz w:val="14"/>
          <w:szCs w:val="14"/>
        </w:rPr>
      </w:pPr>
    </w:p>
    <w:p w14:paraId="10A68B2B" w14:textId="77777777" w:rsidR="00182272" w:rsidRDefault="00182272" w:rsidP="00372FA5">
      <w:pPr>
        <w:tabs>
          <w:tab w:val="left" w:pos="284"/>
        </w:tabs>
        <w:spacing w:line="200" w:lineRule="exact"/>
        <w:rPr>
          <w:rFonts w:ascii="Arial" w:eastAsia="DengXian" w:hAnsi="Arial" w:cs="Arial"/>
          <w:color w:val="595858"/>
          <w:sz w:val="14"/>
          <w:szCs w:val="14"/>
        </w:rPr>
      </w:pPr>
    </w:p>
    <w:p w14:paraId="603599AE" w14:textId="77777777" w:rsidR="00182272" w:rsidRDefault="00182272" w:rsidP="00372FA5">
      <w:pPr>
        <w:tabs>
          <w:tab w:val="left" w:pos="284"/>
        </w:tabs>
        <w:spacing w:line="200" w:lineRule="exact"/>
        <w:rPr>
          <w:rFonts w:ascii="Arial" w:eastAsia="DengXian" w:hAnsi="Arial" w:cs="Arial"/>
          <w:color w:val="595858"/>
          <w:sz w:val="14"/>
          <w:szCs w:val="14"/>
        </w:rPr>
      </w:pPr>
    </w:p>
    <w:p w14:paraId="035596BC" w14:textId="77777777" w:rsidR="00182272" w:rsidRDefault="00182272" w:rsidP="00372FA5">
      <w:pPr>
        <w:tabs>
          <w:tab w:val="left" w:pos="284"/>
        </w:tabs>
        <w:spacing w:line="200" w:lineRule="exact"/>
        <w:rPr>
          <w:rFonts w:ascii="Arial" w:eastAsia="DengXian" w:hAnsi="Arial" w:cs="Arial"/>
          <w:color w:val="595858"/>
          <w:sz w:val="14"/>
          <w:szCs w:val="14"/>
        </w:rPr>
      </w:pPr>
    </w:p>
    <w:p w14:paraId="05845AB4" w14:textId="77777777" w:rsidR="00182272" w:rsidRDefault="00182272" w:rsidP="00372FA5">
      <w:pPr>
        <w:tabs>
          <w:tab w:val="left" w:pos="284"/>
        </w:tabs>
        <w:spacing w:line="200" w:lineRule="exact"/>
        <w:rPr>
          <w:rFonts w:ascii="Arial" w:eastAsia="DengXian" w:hAnsi="Arial" w:cs="Arial"/>
          <w:color w:val="595858"/>
          <w:sz w:val="14"/>
          <w:szCs w:val="14"/>
        </w:rPr>
      </w:pPr>
    </w:p>
    <w:p w14:paraId="41986BE7" w14:textId="77777777" w:rsidR="00182272" w:rsidRDefault="00182272" w:rsidP="00372FA5">
      <w:pPr>
        <w:tabs>
          <w:tab w:val="left" w:pos="284"/>
        </w:tabs>
        <w:spacing w:line="200" w:lineRule="exact"/>
        <w:rPr>
          <w:rFonts w:ascii="Arial" w:eastAsia="DengXian" w:hAnsi="Arial" w:cs="Arial"/>
          <w:color w:val="595858"/>
          <w:sz w:val="14"/>
          <w:szCs w:val="14"/>
        </w:rPr>
      </w:pPr>
    </w:p>
    <w:p w14:paraId="0F7065D2" w14:textId="77777777" w:rsidR="00182272" w:rsidRDefault="00182272" w:rsidP="00372FA5">
      <w:pPr>
        <w:tabs>
          <w:tab w:val="left" w:pos="284"/>
        </w:tabs>
        <w:spacing w:line="200" w:lineRule="exact"/>
        <w:rPr>
          <w:rFonts w:ascii="Arial" w:eastAsia="DengXian" w:hAnsi="Arial" w:cs="Arial"/>
          <w:color w:val="595858"/>
          <w:sz w:val="14"/>
          <w:szCs w:val="14"/>
        </w:rPr>
      </w:pPr>
    </w:p>
    <w:p w14:paraId="65FEE827" w14:textId="77777777" w:rsidR="00182272" w:rsidRDefault="00182272" w:rsidP="00372FA5">
      <w:pPr>
        <w:tabs>
          <w:tab w:val="left" w:pos="284"/>
        </w:tabs>
        <w:spacing w:line="200" w:lineRule="exact"/>
        <w:rPr>
          <w:rFonts w:ascii="Arial" w:eastAsia="DengXian" w:hAnsi="Arial" w:cs="Arial"/>
          <w:color w:val="595858"/>
          <w:sz w:val="14"/>
          <w:szCs w:val="14"/>
        </w:rPr>
      </w:pPr>
    </w:p>
    <w:p w14:paraId="7F1D0937" w14:textId="77777777" w:rsidR="00182272" w:rsidRDefault="00182272" w:rsidP="00372FA5">
      <w:pPr>
        <w:tabs>
          <w:tab w:val="left" w:pos="284"/>
        </w:tabs>
        <w:spacing w:line="200" w:lineRule="exact"/>
        <w:rPr>
          <w:rFonts w:ascii="Arial" w:eastAsia="DengXian" w:hAnsi="Arial" w:cs="Arial"/>
          <w:color w:val="595858"/>
          <w:sz w:val="14"/>
          <w:szCs w:val="14"/>
        </w:rPr>
      </w:pPr>
    </w:p>
    <w:p w14:paraId="17F77626" w14:textId="77777777" w:rsidR="00182272" w:rsidRDefault="00182272" w:rsidP="00372FA5">
      <w:pPr>
        <w:tabs>
          <w:tab w:val="left" w:pos="284"/>
        </w:tabs>
        <w:spacing w:line="200" w:lineRule="exact"/>
        <w:rPr>
          <w:rFonts w:ascii="Arial" w:eastAsia="DengXian" w:hAnsi="Arial" w:cs="Arial"/>
          <w:color w:val="595858"/>
          <w:sz w:val="14"/>
          <w:szCs w:val="14"/>
        </w:rPr>
      </w:pPr>
    </w:p>
    <w:p w14:paraId="0B7C4A54" w14:textId="77777777" w:rsidR="00182272" w:rsidRDefault="00182272" w:rsidP="00372FA5">
      <w:pPr>
        <w:tabs>
          <w:tab w:val="left" w:pos="284"/>
        </w:tabs>
        <w:spacing w:line="200" w:lineRule="exact"/>
        <w:rPr>
          <w:rFonts w:ascii="Arial" w:eastAsia="DengXian" w:hAnsi="Arial" w:cs="Arial"/>
          <w:color w:val="595858"/>
          <w:sz w:val="14"/>
          <w:szCs w:val="14"/>
        </w:rPr>
      </w:pPr>
    </w:p>
    <w:p w14:paraId="3A3C26AC" w14:textId="77777777" w:rsidR="00182272" w:rsidRDefault="00182272" w:rsidP="00372FA5">
      <w:pPr>
        <w:tabs>
          <w:tab w:val="left" w:pos="284"/>
        </w:tabs>
        <w:spacing w:line="200" w:lineRule="exact"/>
        <w:rPr>
          <w:rFonts w:ascii="Arial" w:eastAsia="DengXian" w:hAnsi="Arial" w:cs="Arial"/>
          <w:color w:val="595858"/>
          <w:sz w:val="14"/>
          <w:szCs w:val="14"/>
        </w:rPr>
      </w:pPr>
    </w:p>
    <w:p w14:paraId="30A46A21" w14:textId="77777777" w:rsidR="00182272" w:rsidRDefault="00182272" w:rsidP="00372FA5">
      <w:pPr>
        <w:tabs>
          <w:tab w:val="left" w:pos="284"/>
        </w:tabs>
        <w:spacing w:line="200" w:lineRule="exact"/>
        <w:rPr>
          <w:rFonts w:ascii="Arial" w:eastAsia="DengXian" w:hAnsi="Arial" w:cs="Arial"/>
          <w:color w:val="595858"/>
          <w:sz w:val="14"/>
          <w:szCs w:val="14"/>
        </w:rPr>
      </w:pPr>
    </w:p>
    <w:p w14:paraId="2E883F11" w14:textId="77777777" w:rsidR="00182272" w:rsidRDefault="00182272" w:rsidP="00372FA5">
      <w:pPr>
        <w:tabs>
          <w:tab w:val="left" w:pos="284"/>
        </w:tabs>
        <w:spacing w:line="200" w:lineRule="exact"/>
        <w:rPr>
          <w:rFonts w:ascii="Arial" w:eastAsia="DengXian" w:hAnsi="Arial" w:cs="Arial"/>
          <w:color w:val="595858"/>
          <w:sz w:val="14"/>
          <w:szCs w:val="14"/>
        </w:rPr>
      </w:pPr>
    </w:p>
    <w:p w14:paraId="3BE8492A" w14:textId="77777777" w:rsidR="00182272" w:rsidRPr="00EC051C" w:rsidRDefault="00182272" w:rsidP="00372FA5">
      <w:pPr>
        <w:tabs>
          <w:tab w:val="left" w:pos="284"/>
        </w:tabs>
        <w:spacing w:line="200" w:lineRule="exact"/>
        <w:rPr>
          <w:rFonts w:ascii="Arial" w:eastAsia="DengXian" w:hAnsi="Arial" w:cs="Arial"/>
          <w:color w:val="595858"/>
          <w:sz w:val="14"/>
          <w:szCs w:val="14"/>
        </w:rPr>
      </w:pPr>
    </w:p>
    <w:p w14:paraId="594BAFDD" w14:textId="77777777" w:rsidR="00372FA5" w:rsidRPr="00EC051C" w:rsidRDefault="00182272" w:rsidP="00372FA5">
      <w:pPr>
        <w:shd w:val="clear" w:color="auto" w:fill="595858"/>
        <w:spacing w:afterLines="20" w:after="62" w:line="240" w:lineRule="exact"/>
        <w:rPr>
          <w:rFonts w:ascii="Arial" w:eastAsia="DengXian" w:hAnsi="Arial" w:cs="Arial"/>
          <w:b/>
          <w:color w:val="FFFFFF"/>
          <w:sz w:val="16"/>
          <w:szCs w:val="18"/>
        </w:rPr>
      </w:pPr>
      <w:r>
        <w:rPr>
          <w:rFonts w:ascii="Arial" w:eastAsia="DengXian" w:hAnsi="Arial" w:cs="Arial"/>
          <w:b/>
          <w:color w:val="FFFFFF"/>
          <w:sz w:val="16"/>
          <w:szCs w:val="18"/>
        </w:rPr>
        <w:lastRenderedPageBreak/>
        <w:t xml:space="preserve">AVERTISMENT DE SIGURANȚĂ </w:t>
      </w:r>
      <w:r w:rsidR="00372FA5">
        <w:rPr>
          <w:rFonts w:ascii="Arial" w:eastAsia="DengXian" w:hAnsi="Arial" w:cs="Arial"/>
          <w:b/>
          <w:color w:val="FFFFFF"/>
          <w:sz w:val="16"/>
          <w:szCs w:val="18"/>
        </w:rPr>
        <w:t>SUPLIMENTAR</w:t>
      </w:r>
    </w:p>
    <w:p w14:paraId="47A6A8CC" w14:textId="77777777" w:rsidR="00375420" w:rsidRPr="00375420" w:rsidRDefault="00375420" w:rsidP="00375420">
      <w:pPr>
        <w:pStyle w:val="-"/>
        <w:numPr>
          <w:ilvl w:val="0"/>
          <w:numId w:val="7"/>
        </w:numPr>
        <w:ind w:left="284" w:hanging="284"/>
      </w:pPr>
      <w:r w:rsidRPr="00375420">
        <w:t>În funcție de aplicație, vor fi necesare sârme de sudură diferite. Rola de alimentare, duza de sudură și secțiunea transversală a sârmei trebuie să fie compatibile între ele.</w:t>
      </w:r>
    </w:p>
    <w:p w14:paraId="5FA66915" w14:textId="77777777" w:rsidR="00375420" w:rsidRPr="00375420" w:rsidRDefault="00375420" w:rsidP="00375420">
      <w:pPr>
        <w:pStyle w:val="-"/>
        <w:numPr>
          <w:ilvl w:val="0"/>
          <w:numId w:val="7"/>
        </w:numPr>
        <w:ind w:left="284" w:hanging="284"/>
      </w:pPr>
      <w:r w:rsidRPr="00375420">
        <w:t>Sârma trebuie menținută sub tensiune tot timpul pentru a evita eliberarea și derularea.</w:t>
      </w:r>
    </w:p>
    <w:p w14:paraId="0E1A35B4" w14:textId="77777777" w:rsidR="00375420" w:rsidRPr="00375420" w:rsidRDefault="00375420" w:rsidP="00375420">
      <w:pPr>
        <w:pStyle w:val="-"/>
        <w:numPr>
          <w:ilvl w:val="0"/>
          <w:numId w:val="7"/>
        </w:numPr>
        <w:ind w:left="284" w:hanging="284"/>
      </w:pPr>
      <w:r w:rsidRPr="00375420">
        <w:t>Dacă bobina de sârmă se poate roti liber, piulița fluture este prea slăbită. Acest lucru va face ca sârma de sudură să se desfacă, ceea ce poate cauza încurcături și probleme de alimentare.</w:t>
      </w:r>
    </w:p>
    <w:p w14:paraId="1E8B0386" w14:textId="77777777" w:rsidR="00372FA5" w:rsidRDefault="00375420" w:rsidP="00375420">
      <w:pPr>
        <w:pStyle w:val="-"/>
        <w:numPr>
          <w:ilvl w:val="0"/>
          <w:numId w:val="7"/>
        </w:numPr>
        <w:ind w:left="284" w:hanging="284"/>
      </w:pPr>
      <w:r w:rsidRPr="00375420">
        <w:t>Curățați și inspectați vârful de contact și duza pistolului MIG înainte de fiecare utilizare.</w:t>
      </w:r>
    </w:p>
    <w:p w14:paraId="5612E9F2" w14:textId="77777777" w:rsidR="003439FB" w:rsidRPr="0044065A" w:rsidRDefault="003439FB" w:rsidP="0044065A">
      <w:pPr>
        <w:pStyle w:val="-"/>
        <w:ind w:left="284"/>
      </w:pPr>
    </w:p>
    <w:p w14:paraId="2EA5C095" w14:textId="26C6146E" w:rsidR="00EC051C" w:rsidRPr="00EC051C" w:rsidRDefault="00EC051C" w:rsidP="00EC051C">
      <w:pPr>
        <w:shd w:val="clear" w:color="auto" w:fill="595858"/>
        <w:spacing w:afterLines="20" w:after="62" w:line="240" w:lineRule="exact"/>
        <w:rPr>
          <w:rFonts w:ascii="Arial" w:eastAsia="DengXian" w:hAnsi="Arial" w:cs="Arial"/>
          <w:b/>
          <w:color w:val="FFFFFF"/>
          <w:sz w:val="16"/>
          <w:szCs w:val="18"/>
        </w:rPr>
      </w:pPr>
      <w:r w:rsidRPr="00EC051C">
        <w:rPr>
          <w:rFonts w:ascii="Arial" w:eastAsia="DengXian" w:hAnsi="Arial" w:cs="Arial"/>
          <w:b/>
          <w:color w:val="FFFFFF"/>
          <w:sz w:val="16"/>
          <w:szCs w:val="18"/>
        </w:rPr>
        <w:t>UTILIZARE</w:t>
      </w:r>
    </w:p>
    <w:p w14:paraId="27D9DB8A" w14:textId="77777777" w:rsidR="00375420" w:rsidRPr="00B7006D" w:rsidRDefault="00375420" w:rsidP="00375420">
      <w:pPr>
        <w:pStyle w:val="-"/>
      </w:pPr>
      <w:r w:rsidRPr="00B7006D">
        <w:t>Sudarea cu arc cu miez de flux cu invertor utilizează sârmă constând dintr-un electrod de oțel care înconjoară un material de umplutură cu pulbere. Procesul de sudare cu miez de flux este destul de flexibil și oferă mai multe variabile care pot fi manipulate pentru a se potrivi cerințelor lucrării. Acestea includ lungimile de extensie ale electrodului și viteza cu care se alimentează electrodul. Unghiul electrodului și viteza de deplasare fizică pot fi, de asemenea, ajustate.</w:t>
      </w:r>
    </w:p>
    <w:p w14:paraId="6BC7F494" w14:textId="77777777" w:rsidR="00A34A9A" w:rsidRDefault="00375420" w:rsidP="00375420">
      <w:pPr>
        <w:pStyle w:val="-"/>
        <w:rPr>
          <w:rFonts w:eastAsia="DengXian"/>
        </w:rPr>
      </w:pPr>
      <w:r w:rsidRPr="00B7006D">
        <w:t>Când se utilizează surse externe de gaz protector, există și o selecție de compoziții de gaz protector din care se poate alege. Designul electrodului mașinilor de sudură cu arc cu miez de flux permite, de asemenea, sudarea eficientă în condiții exterioare cu vânt, fără a fi nevoie de utilizarea unui gaz protector.</w:t>
      </w:r>
    </w:p>
    <w:p w14:paraId="70FEBB7D" w14:textId="77777777" w:rsidR="00182272" w:rsidRDefault="00182272" w:rsidP="00375420">
      <w:pPr>
        <w:pStyle w:val="-"/>
        <w:rPr>
          <w:rFonts w:eastAsia="DengXian"/>
        </w:rPr>
      </w:pPr>
    </w:p>
    <w:p w14:paraId="776B8FA3" w14:textId="77777777" w:rsidR="00375420" w:rsidRDefault="00375420" w:rsidP="00375420">
      <w:pPr>
        <w:pStyle w:val="-"/>
        <w:rPr>
          <w:rFonts w:eastAsia="DengXian"/>
        </w:rPr>
      </w:pPr>
    </w:p>
    <w:p w14:paraId="74724956" w14:textId="77777777" w:rsidR="00375420" w:rsidRDefault="00375420" w:rsidP="00375420">
      <w:pPr>
        <w:pStyle w:val="-"/>
        <w:rPr>
          <w:rFonts w:eastAsia="DengXian"/>
        </w:rPr>
      </w:pPr>
    </w:p>
    <w:p w14:paraId="5F746273" w14:textId="77777777" w:rsidR="00375420" w:rsidRDefault="00375420" w:rsidP="00375420">
      <w:pPr>
        <w:pStyle w:val="-"/>
        <w:rPr>
          <w:rFonts w:eastAsia="DengXian"/>
        </w:rPr>
      </w:pPr>
    </w:p>
    <w:p w14:paraId="0EF1B983" w14:textId="77777777" w:rsidR="00375420" w:rsidRDefault="00375420" w:rsidP="00375420">
      <w:pPr>
        <w:pStyle w:val="-"/>
        <w:rPr>
          <w:rFonts w:eastAsia="DengXian"/>
        </w:rPr>
      </w:pPr>
    </w:p>
    <w:p w14:paraId="6A6680FF" w14:textId="77777777" w:rsidR="00375420" w:rsidRDefault="00375420" w:rsidP="00375420">
      <w:pPr>
        <w:pStyle w:val="-"/>
        <w:rPr>
          <w:rFonts w:eastAsia="DengXian"/>
        </w:rPr>
      </w:pPr>
    </w:p>
    <w:p w14:paraId="796FAF7E" w14:textId="77777777" w:rsidR="00375420" w:rsidRDefault="00375420" w:rsidP="00375420">
      <w:pPr>
        <w:pStyle w:val="-"/>
        <w:rPr>
          <w:rFonts w:eastAsia="DengXian"/>
        </w:rPr>
      </w:pPr>
    </w:p>
    <w:p w14:paraId="4CAC7473" w14:textId="77777777" w:rsidR="00375420" w:rsidRDefault="00375420" w:rsidP="00375420">
      <w:pPr>
        <w:pStyle w:val="-"/>
        <w:rPr>
          <w:rFonts w:eastAsia="DengXian"/>
        </w:rPr>
      </w:pPr>
    </w:p>
    <w:p w14:paraId="0EFC4D67" w14:textId="77777777" w:rsidR="00375420" w:rsidRDefault="00375420" w:rsidP="00375420">
      <w:pPr>
        <w:pStyle w:val="-"/>
        <w:rPr>
          <w:rFonts w:eastAsia="DengXian"/>
        </w:rPr>
      </w:pPr>
    </w:p>
    <w:p w14:paraId="003211EF" w14:textId="77777777" w:rsidR="00375420" w:rsidRDefault="00375420" w:rsidP="00375420">
      <w:pPr>
        <w:pStyle w:val="-"/>
        <w:rPr>
          <w:rFonts w:eastAsia="DengXian"/>
        </w:rPr>
      </w:pPr>
    </w:p>
    <w:p w14:paraId="6A2E3AD2" w14:textId="77777777" w:rsidR="00EC051C" w:rsidRPr="00B57CCA" w:rsidRDefault="00EC051C" w:rsidP="00EC051C">
      <w:pPr>
        <w:tabs>
          <w:tab w:val="left" w:pos="284"/>
        </w:tabs>
        <w:spacing w:line="200" w:lineRule="exact"/>
        <w:rPr>
          <w:rFonts w:ascii="Arial" w:eastAsia="DengXian" w:hAnsi="Arial" w:cs="Arial"/>
          <w:color w:val="595858"/>
          <w:sz w:val="14"/>
          <w:szCs w:val="14"/>
        </w:rPr>
      </w:pPr>
    </w:p>
    <w:p w14:paraId="0A937C56" w14:textId="20B97A94" w:rsidR="00EC051C" w:rsidRPr="00EC051C" w:rsidRDefault="00EC051C" w:rsidP="00EC051C">
      <w:pPr>
        <w:shd w:val="clear" w:color="auto" w:fill="595858"/>
        <w:spacing w:afterLines="20" w:after="62" w:line="240" w:lineRule="exact"/>
        <w:rPr>
          <w:rFonts w:ascii="Arial" w:eastAsia="DengXian" w:hAnsi="Arial" w:cs="Arial"/>
          <w:b/>
          <w:caps/>
          <w:color w:val="FFFFFF"/>
          <w:spacing w:val="-10"/>
          <w:sz w:val="16"/>
          <w:szCs w:val="18"/>
        </w:rPr>
      </w:pPr>
      <w:r w:rsidRPr="00EC051C">
        <w:rPr>
          <w:rFonts w:ascii="Arial" w:eastAsia="DengXian" w:hAnsi="Arial" w:cs="Arial"/>
          <w:b/>
          <w:caps/>
          <w:color w:val="FFFFFF"/>
          <w:sz w:val="16"/>
          <w:szCs w:val="18"/>
        </w:rPr>
        <w:lastRenderedPageBreak/>
        <w:t>Specificații</w:t>
      </w:r>
    </w:p>
    <w:p w14:paraId="57159B86" w14:textId="6BCCD501" w:rsidR="00EC051C" w:rsidRDefault="005A3068" w:rsidP="00EC051C">
      <w:pPr>
        <w:tabs>
          <w:tab w:val="left" w:pos="284"/>
        </w:tabs>
        <w:spacing w:line="200" w:lineRule="exact"/>
        <w:rPr>
          <w:rFonts w:ascii="Arial" w:eastAsia="DengXian" w:hAnsi="Arial" w:cs="Arial"/>
          <w:color w:val="595858"/>
          <w:sz w:val="14"/>
          <w:szCs w:val="14"/>
        </w:rPr>
      </w:pPr>
      <w:r>
        <w:rPr>
          <w:rFonts w:ascii="Arial" w:eastAsia="DengXian" w:hAnsi="Arial" w:cs="Arial"/>
          <w:noProof/>
          <w:color w:val="595858"/>
          <w:sz w:val="14"/>
          <w:szCs w:val="14"/>
        </w:rPr>
        <w:drawing>
          <wp:anchor distT="0" distB="0" distL="114300" distR="114300" simplePos="0" relativeHeight="251655680" behindDoc="0" locked="0" layoutInCell="1" allowOverlap="1" wp14:anchorId="78AB671A" wp14:editId="2B242DDD">
            <wp:simplePos x="0" y="0"/>
            <wp:positionH relativeFrom="column">
              <wp:posOffset>456241</wp:posOffset>
            </wp:positionH>
            <wp:positionV relativeFrom="paragraph">
              <wp:posOffset>77114</wp:posOffset>
            </wp:positionV>
            <wp:extent cx="2281968" cy="1922770"/>
            <wp:effectExtent l="0" t="0" r="4445" b="1905"/>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33"/>
                    <a:stretch>
                      <a:fillRect/>
                    </a:stretch>
                  </pic:blipFill>
                  <pic:spPr>
                    <a:xfrm>
                      <a:off x="0" y="0"/>
                      <a:ext cx="2281968" cy="1922770"/>
                    </a:xfrm>
                    <a:prstGeom prst="rect">
                      <a:avLst/>
                    </a:prstGeom>
                  </pic:spPr>
                </pic:pic>
              </a:graphicData>
            </a:graphic>
            <wp14:sizeRelH relativeFrom="margin">
              <wp14:pctWidth>0</wp14:pctWidth>
            </wp14:sizeRelH>
            <wp14:sizeRelV relativeFrom="margin">
              <wp14:pctHeight>0</wp14:pctHeight>
            </wp14:sizeRelV>
          </wp:anchor>
        </w:drawing>
      </w:r>
    </w:p>
    <w:p w14:paraId="6DDCE052" w14:textId="0C672395" w:rsidR="005A3068" w:rsidRDefault="005A3068" w:rsidP="00EC051C">
      <w:pPr>
        <w:tabs>
          <w:tab w:val="left" w:pos="284"/>
        </w:tabs>
        <w:spacing w:line="200" w:lineRule="exact"/>
        <w:rPr>
          <w:rFonts w:ascii="Arial" w:eastAsia="DengXian" w:hAnsi="Arial" w:cs="Arial"/>
          <w:color w:val="595858"/>
          <w:sz w:val="14"/>
          <w:szCs w:val="14"/>
        </w:rPr>
      </w:pPr>
    </w:p>
    <w:p w14:paraId="270FF217" w14:textId="1B4E85E7" w:rsidR="005A3068" w:rsidRPr="00EC051C" w:rsidRDefault="005A3068" w:rsidP="00EC051C">
      <w:pPr>
        <w:tabs>
          <w:tab w:val="left" w:pos="284"/>
        </w:tabs>
        <w:spacing w:line="200" w:lineRule="exact"/>
        <w:rPr>
          <w:rFonts w:ascii="Arial" w:eastAsia="DengXian" w:hAnsi="Arial" w:cs="Arial"/>
          <w:color w:val="595858"/>
          <w:sz w:val="14"/>
          <w:szCs w:val="14"/>
        </w:rPr>
      </w:pPr>
    </w:p>
    <w:p w14:paraId="72FC4AEE" w14:textId="0D2D627D" w:rsidR="00EC051C" w:rsidRPr="00EC051C" w:rsidRDefault="00EC051C" w:rsidP="00EC051C">
      <w:pPr>
        <w:tabs>
          <w:tab w:val="left" w:pos="284"/>
        </w:tabs>
        <w:spacing w:line="200" w:lineRule="exact"/>
        <w:rPr>
          <w:rFonts w:ascii="Arial" w:eastAsia="DengXian" w:hAnsi="Arial" w:cs="Arial"/>
          <w:color w:val="595858"/>
          <w:sz w:val="14"/>
          <w:szCs w:val="14"/>
        </w:rPr>
      </w:pPr>
    </w:p>
    <w:p w14:paraId="1CFE75F8" w14:textId="1A2E6404" w:rsidR="00123FCD" w:rsidRDefault="00123FCD" w:rsidP="00EC051C">
      <w:pPr>
        <w:tabs>
          <w:tab w:val="left" w:pos="284"/>
        </w:tabs>
        <w:spacing w:line="200" w:lineRule="exact"/>
        <w:rPr>
          <w:rFonts w:ascii="Arial" w:eastAsia="DengXian" w:hAnsi="Arial" w:cs="Arial"/>
          <w:color w:val="595858"/>
          <w:sz w:val="14"/>
          <w:szCs w:val="14"/>
        </w:rPr>
      </w:pPr>
    </w:p>
    <w:p w14:paraId="00BFAC06" w14:textId="543708FE" w:rsidR="005A3068" w:rsidRDefault="005A3068" w:rsidP="00EC051C">
      <w:pPr>
        <w:tabs>
          <w:tab w:val="left" w:pos="284"/>
        </w:tabs>
        <w:spacing w:line="200" w:lineRule="exact"/>
        <w:rPr>
          <w:rFonts w:ascii="Arial" w:eastAsia="DengXian" w:hAnsi="Arial" w:cs="Arial"/>
          <w:color w:val="595858"/>
          <w:sz w:val="14"/>
          <w:szCs w:val="14"/>
        </w:rPr>
      </w:pPr>
    </w:p>
    <w:p w14:paraId="5E60D58F" w14:textId="43EDB9B9" w:rsidR="005A3068" w:rsidRDefault="005A3068" w:rsidP="00EC051C">
      <w:pPr>
        <w:tabs>
          <w:tab w:val="left" w:pos="284"/>
        </w:tabs>
        <w:spacing w:line="200" w:lineRule="exact"/>
        <w:rPr>
          <w:rFonts w:ascii="Arial" w:eastAsia="DengXian" w:hAnsi="Arial" w:cs="Arial"/>
          <w:color w:val="595858"/>
          <w:sz w:val="14"/>
          <w:szCs w:val="14"/>
        </w:rPr>
      </w:pPr>
    </w:p>
    <w:p w14:paraId="11FAC1D5" w14:textId="5BEAB0C4" w:rsidR="005A3068" w:rsidRDefault="005A3068" w:rsidP="00EC051C">
      <w:pPr>
        <w:tabs>
          <w:tab w:val="left" w:pos="284"/>
        </w:tabs>
        <w:spacing w:line="200" w:lineRule="exact"/>
        <w:rPr>
          <w:rFonts w:ascii="Arial" w:eastAsia="DengXian" w:hAnsi="Arial" w:cs="Arial"/>
          <w:color w:val="595858"/>
          <w:sz w:val="14"/>
          <w:szCs w:val="14"/>
        </w:rPr>
      </w:pPr>
    </w:p>
    <w:p w14:paraId="558C255F" w14:textId="7C828300" w:rsidR="005A3068" w:rsidRDefault="005A3068" w:rsidP="00EC051C">
      <w:pPr>
        <w:tabs>
          <w:tab w:val="left" w:pos="284"/>
        </w:tabs>
        <w:spacing w:line="200" w:lineRule="exact"/>
        <w:rPr>
          <w:rFonts w:ascii="Arial" w:eastAsia="DengXian" w:hAnsi="Arial" w:cs="Arial"/>
          <w:color w:val="595858"/>
          <w:sz w:val="14"/>
          <w:szCs w:val="14"/>
        </w:rPr>
      </w:pPr>
    </w:p>
    <w:p w14:paraId="35E8A0DE" w14:textId="387046E1" w:rsidR="005A3068" w:rsidRDefault="005A3068" w:rsidP="00EC051C">
      <w:pPr>
        <w:tabs>
          <w:tab w:val="left" w:pos="284"/>
        </w:tabs>
        <w:spacing w:line="200" w:lineRule="exact"/>
        <w:rPr>
          <w:rFonts w:ascii="Arial" w:eastAsia="DengXian" w:hAnsi="Arial" w:cs="Arial"/>
          <w:color w:val="595858"/>
          <w:sz w:val="14"/>
          <w:szCs w:val="14"/>
        </w:rPr>
      </w:pPr>
    </w:p>
    <w:p w14:paraId="465C0499" w14:textId="22728DF6" w:rsidR="005A3068" w:rsidRDefault="005A3068" w:rsidP="00EC051C">
      <w:pPr>
        <w:tabs>
          <w:tab w:val="left" w:pos="284"/>
        </w:tabs>
        <w:spacing w:line="200" w:lineRule="exact"/>
        <w:rPr>
          <w:rFonts w:ascii="Arial" w:eastAsia="DengXian" w:hAnsi="Arial" w:cs="Arial"/>
          <w:color w:val="595858"/>
          <w:sz w:val="14"/>
          <w:szCs w:val="14"/>
        </w:rPr>
      </w:pPr>
    </w:p>
    <w:p w14:paraId="1FBCE14C" w14:textId="33AC3E8F" w:rsidR="005A3068" w:rsidRDefault="005A3068" w:rsidP="00EC051C">
      <w:pPr>
        <w:tabs>
          <w:tab w:val="left" w:pos="284"/>
        </w:tabs>
        <w:spacing w:line="200" w:lineRule="exact"/>
        <w:rPr>
          <w:rFonts w:ascii="Arial" w:eastAsia="DengXian" w:hAnsi="Arial" w:cs="Arial"/>
          <w:color w:val="595858"/>
          <w:sz w:val="14"/>
          <w:szCs w:val="14"/>
        </w:rPr>
      </w:pPr>
    </w:p>
    <w:p w14:paraId="71E8CAB7" w14:textId="0AB5B55C" w:rsidR="00EA5A85" w:rsidRDefault="00EA5A85" w:rsidP="00EC051C">
      <w:pPr>
        <w:tabs>
          <w:tab w:val="left" w:pos="284"/>
        </w:tabs>
        <w:spacing w:line="200" w:lineRule="exact"/>
        <w:rPr>
          <w:rFonts w:ascii="Arial" w:eastAsia="DengXian" w:hAnsi="Arial" w:cs="Arial"/>
          <w:color w:val="595858"/>
          <w:sz w:val="14"/>
          <w:szCs w:val="14"/>
        </w:rPr>
      </w:pPr>
    </w:p>
    <w:p w14:paraId="77FB4D08" w14:textId="7EC71819" w:rsidR="00EA5A85" w:rsidRDefault="00EA5A85" w:rsidP="00EC051C">
      <w:pPr>
        <w:tabs>
          <w:tab w:val="left" w:pos="284"/>
        </w:tabs>
        <w:spacing w:line="200" w:lineRule="exact"/>
        <w:rPr>
          <w:rFonts w:ascii="Arial" w:eastAsia="DengXian" w:hAnsi="Arial" w:cs="Arial"/>
          <w:color w:val="595858"/>
          <w:sz w:val="14"/>
          <w:szCs w:val="14"/>
        </w:rPr>
      </w:pPr>
    </w:p>
    <w:p w14:paraId="36F48260" w14:textId="5D3A6A20" w:rsidR="00EA5A85" w:rsidRDefault="00EA5A85" w:rsidP="00EC051C">
      <w:pPr>
        <w:tabs>
          <w:tab w:val="left" w:pos="284"/>
        </w:tabs>
        <w:spacing w:line="200" w:lineRule="exact"/>
        <w:rPr>
          <w:rFonts w:ascii="Arial" w:eastAsia="DengXian" w:hAnsi="Arial" w:cs="Arial"/>
          <w:color w:val="595858"/>
          <w:sz w:val="14"/>
          <w:szCs w:val="14"/>
        </w:rPr>
      </w:pPr>
    </w:p>
    <w:p w14:paraId="250631E2" w14:textId="79B45FEC" w:rsidR="00EA5A85" w:rsidRDefault="00EA5A85" w:rsidP="00EC051C">
      <w:pPr>
        <w:tabs>
          <w:tab w:val="left" w:pos="284"/>
        </w:tabs>
        <w:spacing w:line="200" w:lineRule="exact"/>
        <w:rPr>
          <w:rFonts w:ascii="Arial" w:eastAsia="DengXian" w:hAnsi="Arial" w:cs="Arial"/>
          <w:color w:val="595858"/>
          <w:sz w:val="14"/>
          <w:szCs w:val="14"/>
        </w:rPr>
      </w:pPr>
    </w:p>
    <w:p w14:paraId="6F9A32C0" w14:textId="77777777" w:rsidR="005A3068" w:rsidRDefault="005A3068" w:rsidP="00EC051C">
      <w:pPr>
        <w:tabs>
          <w:tab w:val="left" w:pos="284"/>
        </w:tabs>
        <w:spacing w:line="200" w:lineRule="exact"/>
        <w:rPr>
          <w:rFonts w:ascii="Arial" w:eastAsia="DengXian" w:hAnsi="Arial" w:cs="Arial"/>
          <w:color w:val="595858"/>
          <w:sz w:val="14"/>
          <w:szCs w:val="14"/>
        </w:rPr>
      </w:pPr>
    </w:p>
    <w:p w14:paraId="69007E69" w14:textId="77777777" w:rsidR="00123FCD" w:rsidRPr="00EC051C" w:rsidRDefault="00123FCD" w:rsidP="00123FCD">
      <w:pPr>
        <w:tabs>
          <w:tab w:val="left" w:pos="284"/>
        </w:tabs>
        <w:spacing w:line="200" w:lineRule="exact"/>
        <w:ind w:left="284" w:hanging="284"/>
        <w:rPr>
          <w:rFonts w:ascii="Arial" w:eastAsia="DengXian" w:hAnsi="Arial" w:cs="Arial"/>
          <w:b/>
          <w:color w:val="595858"/>
          <w:sz w:val="16"/>
          <w:szCs w:val="14"/>
          <w:lang w:bidi="zh-CN"/>
        </w:rPr>
      </w:pPr>
      <w:r w:rsidRPr="00EC051C">
        <w:rPr>
          <w:rFonts w:ascii="Arial" w:eastAsia="DengXian" w:hAnsi="Arial" w:cs="Arial"/>
          <w:b/>
          <w:color w:val="595858"/>
          <w:sz w:val="16"/>
          <w:szCs w:val="14"/>
          <w:lang w:bidi="zh-CN"/>
        </w:rPr>
        <w:t>Specificații tehnice</w:t>
      </w:r>
    </w:p>
    <w:p w14:paraId="58206F2A" w14:textId="5842FC6D" w:rsidR="005A3068" w:rsidRDefault="005A3068" w:rsidP="005A3068">
      <w:pPr>
        <w:pStyle w:val="-"/>
        <w:numPr>
          <w:ilvl w:val="0"/>
          <w:numId w:val="23"/>
        </w:numPr>
      </w:pPr>
      <w:r>
        <w:t>LED galben: Indică o supraîncălzire</w:t>
      </w:r>
    </w:p>
    <w:p w14:paraId="6F5581D6" w14:textId="77777777" w:rsidR="005A3068" w:rsidRDefault="005A3068" w:rsidP="005A3068">
      <w:pPr>
        <w:pStyle w:val="-"/>
        <w:numPr>
          <w:ilvl w:val="0"/>
          <w:numId w:val="23"/>
        </w:numPr>
      </w:pPr>
      <w:r>
        <w:t>LED verde: Indică faptul că unitatea este gata de funcționare</w:t>
      </w:r>
    </w:p>
    <w:p w14:paraId="3E62D7F1" w14:textId="77777777" w:rsidR="005A3068" w:rsidRDefault="005A3068" w:rsidP="005A3068">
      <w:pPr>
        <w:pStyle w:val="-"/>
        <w:numPr>
          <w:ilvl w:val="0"/>
          <w:numId w:val="23"/>
        </w:numPr>
      </w:pPr>
      <w:r>
        <w:t>Afișaj LED</w:t>
      </w:r>
    </w:p>
    <w:p w14:paraId="71031349" w14:textId="77777777" w:rsidR="005A3068" w:rsidRDefault="005A3068" w:rsidP="005A3068">
      <w:pPr>
        <w:pStyle w:val="-"/>
        <w:numPr>
          <w:ilvl w:val="0"/>
          <w:numId w:val="23"/>
        </w:numPr>
      </w:pPr>
      <w:r>
        <w:t>Buton de selectare a funcției MIG/MMA</w:t>
      </w:r>
    </w:p>
    <w:p w14:paraId="1E07D673" w14:textId="77777777" w:rsidR="005A3068" w:rsidRDefault="005A3068" w:rsidP="005A3068">
      <w:pPr>
        <w:pStyle w:val="-"/>
        <w:numPr>
          <w:ilvl w:val="0"/>
          <w:numId w:val="23"/>
        </w:numPr>
      </w:pPr>
      <w:r>
        <w:t>Reglarea vitezei de alimentare cu sârmă</w:t>
      </w:r>
    </w:p>
    <w:p w14:paraId="2DBAC83B" w14:textId="77777777" w:rsidR="005A3068" w:rsidRDefault="005A3068" w:rsidP="005A3068">
      <w:pPr>
        <w:pStyle w:val="-"/>
        <w:numPr>
          <w:ilvl w:val="0"/>
          <w:numId w:val="23"/>
        </w:numPr>
      </w:pPr>
      <w:r>
        <w:t>Reglarea tensiunii ( modul MIG) și a curentului (modul MMA)</w:t>
      </w:r>
    </w:p>
    <w:p w14:paraId="71A039BA" w14:textId="77777777" w:rsidR="005A3068" w:rsidRDefault="005A3068" w:rsidP="005A3068">
      <w:pPr>
        <w:pStyle w:val="-"/>
        <w:numPr>
          <w:ilvl w:val="0"/>
          <w:numId w:val="23"/>
        </w:numPr>
      </w:pPr>
      <w:r>
        <w:t>negativă ( -) pentru conectarea suportului de electrod</w:t>
      </w:r>
    </w:p>
    <w:p w14:paraId="2AD37A8D" w14:textId="77777777" w:rsidR="005A3068" w:rsidRDefault="005A3068" w:rsidP="005A3068">
      <w:pPr>
        <w:pStyle w:val="-"/>
        <w:numPr>
          <w:ilvl w:val="0"/>
          <w:numId w:val="23"/>
        </w:numPr>
      </w:pPr>
      <w:r>
        <w:t>pozitivă ( +) pentru conectarea clemei de împământare</w:t>
      </w:r>
    </w:p>
    <w:p w14:paraId="08FFE627" w14:textId="20FA644D" w:rsidR="002E1B20" w:rsidRPr="005A3068" w:rsidRDefault="005A3068" w:rsidP="005A3068">
      <w:pPr>
        <w:pStyle w:val="-"/>
        <w:numPr>
          <w:ilvl w:val="0"/>
          <w:numId w:val="23"/>
        </w:numPr>
        <w:rPr>
          <w:rFonts w:eastAsia="DengXian"/>
        </w:rPr>
      </w:pPr>
      <w:r>
        <w:t>Torță cu miez de flux fără gaz</w:t>
      </w:r>
    </w:p>
    <w:p w14:paraId="40E69C9D" w14:textId="6A13072D" w:rsidR="005A3068" w:rsidRDefault="005A3068" w:rsidP="005A3068">
      <w:pPr>
        <w:pStyle w:val="-"/>
        <w:rPr>
          <w:rFonts w:eastAsia="DengXian"/>
        </w:rPr>
      </w:pPr>
    </w:p>
    <w:p w14:paraId="770748DF" w14:textId="6D83990E" w:rsidR="005A3068" w:rsidRDefault="005A3068" w:rsidP="005A3068">
      <w:pPr>
        <w:pStyle w:val="-"/>
        <w:rPr>
          <w:rFonts w:eastAsia="DengXian"/>
        </w:rPr>
      </w:pPr>
    </w:p>
    <w:p w14:paraId="6C93ACA3" w14:textId="7852E179" w:rsidR="005A3068" w:rsidRDefault="005A3068" w:rsidP="005A3068">
      <w:pPr>
        <w:pStyle w:val="-"/>
        <w:rPr>
          <w:rFonts w:eastAsia="DengXian"/>
        </w:rPr>
      </w:pPr>
    </w:p>
    <w:p w14:paraId="1EA0CD54" w14:textId="19F1D86C" w:rsidR="005A3068" w:rsidRDefault="005A3068" w:rsidP="005A3068">
      <w:pPr>
        <w:pStyle w:val="-"/>
        <w:rPr>
          <w:rFonts w:eastAsia="DengXian"/>
        </w:rPr>
      </w:pPr>
    </w:p>
    <w:p w14:paraId="6E0876F5" w14:textId="55C87908" w:rsidR="005A3068" w:rsidRDefault="005A3068" w:rsidP="005A3068">
      <w:pPr>
        <w:pStyle w:val="-"/>
        <w:rPr>
          <w:rFonts w:eastAsia="DengXian"/>
        </w:rPr>
      </w:pPr>
    </w:p>
    <w:p w14:paraId="06D814A2" w14:textId="2A9C2D78" w:rsidR="005A3068" w:rsidRDefault="005A3068" w:rsidP="005A3068">
      <w:pPr>
        <w:pStyle w:val="-"/>
        <w:rPr>
          <w:rFonts w:eastAsia="DengXian"/>
        </w:rPr>
      </w:pPr>
    </w:p>
    <w:p w14:paraId="35363A99" w14:textId="77777777" w:rsidR="005A3068" w:rsidRPr="00EC051C" w:rsidRDefault="005A3068" w:rsidP="005A3068">
      <w:pPr>
        <w:pStyle w:val="-"/>
        <w:rPr>
          <w:rFonts w:eastAsia="DengXian"/>
        </w:rPr>
      </w:pPr>
    </w:p>
    <w:tbl>
      <w:tblPr>
        <w:tblStyle w:val="2"/>
        <w:tblW w:w="4726" w:type="pct"/>
        <w:jc w:val="center"/>
        <w:tblBorders>
          <w:top w:val="single" w:sz="2" w:space="0" w:color="595858"/>
          <w:left w:val="single" w:sz="2" w:space="0" w:color="595858"/>
          <w:bottom w:val="single" w:sz="2" w:space="0" w:color="595858"/>
          <w:right w:val="single" w:sz="2" w:space="0" w:color="595858"/>
          <w:insideH w:val="single" w:sz="2" w:space="0" w:color="595858"/>
          <w:insideV w:val="single" w:sz="2" w:space="0" w:color="595858"/>
        </w:tblBorders>
        <w:tblLook w:val="04A0" w:firstRow="1" w:lastRow="0" w:firstColumn="1" w:lastColumn="0" w:noHBand="0" w:noVBand="1"/>
      </w:tblPr>
      <w:tblGrid>
        <w:gridCol w:w="1524"/>
        <w:gridCol w:w="1852"/>
        <w:gridCol w:w="1652"/>
      </w:tblGrid>
      <w:tr w:rsidR="004C67BF" w:rsidRPr="00EC051C" w14:paraId="331FA804" w14:textId="7B042627" w:rsidTr="00214ABC">
        <w:trPr>
          <w:trHeight w:val="170"/>
          <w:jc w:val="center"/>
        </w:trPr>
        <w:tc>
          <w:tcPr>
            <w:tcW w:w="1515" w:type="pct"/>
            <w:vAlign w:val="center"/>
          </w:tcPr>
          <w:p w14:paraId="5C2D11B3" w14:textId="77777777" w:rsidR="004C67BF" w:rsidRPr="00EC051C" w:rsidRDefault="004C67BF" w:rsidP="004C67BF">
            <w:pPr>
              <w:tabs>
                <w:tab w:val="left" w:pos="142"/>
              </w:tabs>
              <w:spacing w:line="160" w:lineRule="exact"/>
              <w:jc w:val="center"/>
              <w:rPr>
                <w:rFonts w:ascii="Arial" w:eastAsia="DengXian" w:hAnsi="Arial" w:cs="Arial"/>
                <w:b/>
                <w:color w:val="595858"/>
                <w:sz w:val="12"/>
                <w:szCs w:val="12"/>
              </w:rPr>
            </w:pPr>
            <w:r w:rsidRPr="00EC051C">
              <w:rPr>
                <w:rFonts w:ascii="Arial" w:eastAsia="DengXian" w:hAnsi="Arial" w:cs="Arial"/>
                <w:b/>
                <w:color w:val="595858"/>
                <w:sz w:val="12"/>
                <w:szCs w:val="12"/>
              </w:rPr>
              <w:lastRenderedPageBreak/>
              <w:t>Număr de model</w:t>
            </w:r>
          </w:p>
        </w:tc>
        <w:tc>
          <w:tcPr>
            <w:tcW w:w="1842" w:type="pct"/>
            <w:vAlign w:val="center"/>
          </w:tcPr>
          <w:p w14:paraId="55AE2F5F" w14:textId="77777777" w:rsidR="004C67BF" w:rsidRDefault="004C67BF" w:rsidP="004C67BF">
            <w:pPr>
              <w:tabs>
                <w:tab w:val="left" w:pos="142"/>
              </w:tabs>
              <w:spacing w:after="40" w:line="200" w:lineRule="exact"/>
              <w:jc w:val="center"/>
              <w:rPr>
                <w:rFonts w:ascii="Arial" w:eastAsia="DengXian" w:hAnsi="Arial" w:cs="Arial"/>
                <w:b/>
                <w:color w:val="595858"/>
                <w:sz w:val="12"/>
                <w:szCs w:val="12"/>
              </w:rPr>
            </w:pPr>
            <w:r w:rsidRPr="004C67BF">
              <w:rPr>
                <w:rFonts w:ascii="Arial" w:eastAsia="DengXian" w:hAnsi="Arial" w:cs="Arial" w:hint="eastAsia"/>
                <w:b/>
                <w:color w:val="595858"/>
                <w:sz w:val="12"/>
                <w:szCs w:val="12"/>
              </w:rPr>
              <w:t>ING-FC13018</w:t>
            </w:r>
          </w:p>
          <w:p w14:paraId="480CEE52" w14:textId="2E5D8B1A" w:rsidR="004C67BF" w:rsidRPr="00EC051C" w:rsidRDefault="004C67BF" w:rsidP="004C67BF">
            <w:pPr>
              <w:tabs>
                <w:tab w:val="left" w:pos="142"/>
              </w:tabs>
              <w:spacing w:after="40" w:line="200" w:lineRule="exact"/>
              <w:jc w:val="center"/>
              <w:rPr>
                <w:rFonts w:ascii="Arial" w:eastAsia="DengXian" w:hAnsi="Arial" w:cs="Arial"/>
                <w:b/>
                <w:color w:val="595858"/>
                <w:sz w:val="12"/>
                <w:szCs w:val="12"/>
              </w:rPr>
            </w:pPr>
            <w:r w:rsidRPr="004C67BF">
              <w:rPr>
                <w:rFonts w:ascii="Arial" w:eastAsia="DengXian" w:hAnsi="Arial" w:cs="Arial" w:hint="eastAsia"/>
                <w:b/>
                <w:color w:val="595858"/>
                <w:sz w:val="12"/>
                <w:szCs w:val="12"/>
              </w:rPr>
              <w:t>ING-FC13018N</w:t>
            </w:r>
          </w:p>
        </w:tc>
        <w:tc>
          <w:tcPr>
            <w:tcW w:w="1644" w:type="pct"/>
            <w:vAlign w:val="center"/>
          </w:tcPr>
          <w:p w14:paraId="693898E2" w14:textId="4D3D1CF1" w:rsidR="004C67BF" w:rsidRPr="00746BFB" w:rsidRDefault="004C67BF" w:rsidP="004C67BF">
            <w:pPr>
              <w:tabs>
                <w:tab w:val="left" w:pos="142"/>
              </w:tabs>
              <w:spacing w:after="40" w:line="200" w:lineRule="exact"/>
              <w:jc w:val="center"/>
              <w:rPr>
                <w:rFonts w:ascii="Arial" w:eastAsia="DengXian" w:hAnsi="Arial" w:cs="Arial"/>
                <w:b/>
                <w:color w:val="595858"/>
                <w:sz w:val="12"/>
                <w:szCs w:val="12"/>
              </w:rPr>
            </w:pPr>
            <w:r w:rsidRPr="004C67BF">
              <w:rPr>
                <w:rFonts w:ascii="Arial" w:eastAsia="DengXian" w:hAnsi="Arial" w:cs="Arial"/>
                <w:b/>
                <w:color w:val="595858"/>
                <w:sz w:val="12"/>
                <w:szCs w:val="12"/>
              </w:rPr>
              <w:t>ING-UFC13018</w:t>
            </w:r>
          </w:p>
        </w:tc>
      </w:tr>
      <w:tr w:rsidR="004C67BF" w:rsidRPr="00EC051C" w14:paraId="2AC02AAD" w14:textId="3B4DF38A" w:rsidTr="00214ABC">
        <w:trPr>
          <w:trHeight w:val="333"/>
          <w:jc w:val="center"/>
        </w:trPr>
        <w:tc>
          <w:tcPr>
            <w:tcW w:w="1515" w:type="pct"/>
            <w:vAlign w:val="center"/>
          </w:tcPr>
          <w:p w14:paraId="607D6E54" w14:textId="77777777" w:rsidR="004C67BF" w:rsidRPr="00EC051C" w:rsidRDefault="004C67BF" w:rsidP="004C67BF">
            <w:pPr>
              <w:tabs>
                <w:tab w:val="left" w:pos="142"/>
              </w:tabs>
              <w:spacing w:line="160" w:lineRule="exact"/>
              <w:rPr>
                <w:rFonts w:ascii="Arial" w:eastAsia="DengXian" w:hAnsi="Arial" w:cs="Arial"/>
                <w:b/>
                <w:color w:val="595858"/>
                <w:sz w:val="12"/>
                <w:szCs w:val="12"/>
              </w:rPr>
            </w:pPr>
            <w:r w:rsidRPr="00EC051C">
              <w:rPr>
                <w:rFonts w:ascii="Arial" w:eastAsia="DengXian" w:hAnsi="Arial" w:cs="Arial"/>
                <w:b/>
                <w:color w:val="595858"/>
                <w:sz w:val="12"/>
                <w:szCs w:val="12"/>
              </w:rPr>
              <w:t>Alimentare electrică</w:t>
            </w:r>
          </w:p>
        </w:tc>
        <w:tc>
          <w:tcPr>
            <w:tcW w:w="1842" w:type="pct"/>
            <w:vAlign w:val="center"/>
          </w:tcPr>
          <w:p w14:paraId="46FE744B" w14:textId="77777777" w:rsidR="004C67BF" w:rsidRPr="00EC051C" w:rsidRDefault="004C67BF" w:rsidP="004C67BF">
            <w:pPr>
              <w:tabs>
                <w:tab w:val="left" w:pos="142"/>
              </w:tabs>
              <w:spacing w:line="160" w:lineRule="exact"/>
              <w:jc w:val="center"/>
              <w:rPr>
                <w:rFonts w:ascii="Arial" w:eastAsia="DengXian" w:hAnsi="Arial" w:cs="Arial"/>
                <w:color w:val="595858"/>
                <w:sz w:val="12"/>
                <w:szCs w:val="12"/>
              </w:rPr>
            </w:pPr>
            <w:r>
              <w:rPr>
                <w:rFonts w:ascii="Arial" w:eastAsia="DengXian" w:hAnsi="Arial" w:cs="Arial"/>
                <w:color w:val="595858"/>
                <w:sz w:val="12"/>
                <w:szCs w:val="12"/>
              </w:rPr>
              <w:t>220-240V~50/60Hz monofazat</w:t>
            </w:r>
          </w:p>
        </w:tc>
        <w:tc>
          <w:tcPr>
            <w:tcW w:w="1644" w:type="pct"/>
            <w:vAlign w:val="center"/>
          </w:tcPr>
          <w:p w14:paraId="3884BC04" w14:textId="1FAB2F91" w:rsidR="004C67BF" w:rsidRDefault="004C67BF" w:rsidP="004C67BF">
            <w:pPr>
              <w:tabs>
                <w:tab w:val="left" w:pos="142"/>
              </w:tabs>
              <w:spacing w:line="160" w:lineRule="exact"/>
              <w:jc w:val="center"/>
              <w:rPr>
                <w:rFonts w:ascii="Arial" w:eastAsia="DengXian" w:hAnsi="Arial" w:cs="Arial"/>
                <w:color w:val="595858"/>
                <w:sz w:val="12"/>
                <w:szCs w:val="12"/>
              </w:rPr>
            </w:pPr>
            <w:r>
              <w:rPr>
                <w:rFonts w:ascii="Arial" w:eastAsia="DengXian" w:hAnsi="Arial" w:cs="Arial"/>
                <w:color w:val="595858"/>
                <w:sz w:val="12"/>
                <w:szCs w:val="12"/>
              </w:rPr>
              <w:t>110-120V~50/60Hz monofazat</w:t>
            </w:r>
          </w:p>
        </w:tc>
      </w:tr>
      <w:tr w:rsidR="004C67BF" w:rsidRPr="00EC051C" w14:paraId="42F0F6A0" w14:textId="572DB8D9" w:rsidTr="00214ABC">
        <w:trPr>
          <w:trHeight w:val="305"/>
          <w:jc w:val="center"/>
        </w:trPr>
        <w:tc>
          <w:tcPr>
            <w:tcW w:w="1515" w:type="pct"/>
            <w:vAlign w:val="center"/>
          </w:tcPr>
          <w:p w14:paraId="293208FD" w14:textId="77777777" w:rsidR="004C67BF" w:rsidRPr="00EC051C" w:rsidRDefault="004C67BF" w:rsidP="004C67BF">
            <w:pPr>
              <w:tabs>
                <w:tab w:val="left" w:pos="142"/>
              </w:tabs>
              <w:spacing w:line="160" w:lineRule="exact"/>
              <w:rPr>
                <w:rFonts w:ascii="Arial" w:eastAsia="DengXian" w:hAnsi="Arial" w:cs="Arial"/>
                <w:b/>
                <w:color w:val="595858"/>
                <w:sz w:val="12"/>
                <w:szCs w:val="12"/>
              </w:rPr>
            </w:pPr>
            <w:r w:rsidRPr="00EC051C">
              <w:rPr>
                <w:rFonts w:ascii="Arial" w:eastAsia="DengXian" w:hAnsi="Arial" w:cs="Arial"/>
                <w:b/>
                <w:color w:val="595858"/>
                <w:sz w:val="12"/>
                <w:szCs w:val="12"/>
              </w:rPr>
              <w:t>Tensiune deschisă</w:t>
            </w:r>
          </w:p>
        </w:tc>
        <w:tc>
          <w:tcPr>
            <w:tcW w:w="1842" w:type="pct"/>
            <w:vAlign w:val="center"/>
          </w:tcPr>
          <w:p w14:paraId="7F8F9917" w14:textId="069B66A0" w:rsidR="004C67BF" w:rsidRPr="00EC051C" w:rsidRDefault="004C67BF" w:rsidP="004C67BF">
            <w:pPr>
              <w:tabs>
                <w:tab w:val="left" w:pos="142"/>
              </w:tabs>
              <w:spacing w:line="160" w:lineRule="exact"/>
              <w:jc w:val="center"/>
              <w:rPr>
                <w:rFonts w:ascii="Arial" w:eastAsia="DengXian" w:hAnsi="Arial" w:cs="Arial"/>
                <w:color w:val="595858"/>
                <w:sz w:val="12"/>
                <w:szCs w:val="12"/>
              </w:rPr>
            </w:pPr>
            <w:r>
              <w:rPr>
                <w:rFonts w:ascii="Arial" w:eastAsia="DengXian" w:hAnsi="Arial" w:cs="Arial"/>
                <w:color w:val="595858"/>
                <w:sz w:val="12"/>
                <w:szCs w:val="12"/>
              </w:rPr>
              <w:t>80,5 V</w:t>
            </w:r>
          </w:p>
        </w:tc>
        <w:tc>
          <w:tcPr>
            <w:tcW w:w="1644" w:type="pct"/>
            <w:vAlign w:val="center"/>
          </w:tcPr>
          <w:p w14:paraId="10193D0B" w14:textId="29F6DFB3" w:rsidR="004C67BF" w:rsidRDefault="004C67BF" w:rsidP="004C67BF">
            <w:pPr>
              <w:tabs>
                <w:tab w:val="left" w:pos="142"/>
              </w:tabs>
              <w:spacing w:line="160" w:lineRule="exact"/>
              <w:jc w:val="center"/>
              <w:rPr>
                <w:rFonts w:ascii="Arial" w:eastAsia="DengXian" w:hAnsi="Arial" w:cs="Arial"/>
                <w:color w:val="595858"/>
                <w:sz w:val="12"/>
                <w:szCs w:val="12"/>
              </w:rPr>
            </w:pPr>
            <w:r>
              <w:rPr>
                <w:rFonts w:ascii="Arial" w:eastAsia="DengXian" w:hAnsi="Arial" w:cs="Arial"/>
                <w:color w:val="595858"/>
                <w:sz w:val="12"/>
                <w:szCs w:val="12"/>
              </w:rPr>
              <w:t>79,8 V</w:t>
            </w:r>
          </w:p>
        </w:tc>
      </w:tr>
      <w:tr w:rsidR="004C67BF" w:rsidRPr="00EC051C" w14:paraId="668EB575" w14:textId="33478B2A" w:rsidTr="00214ABC">
        <w:trPr>
          <w:trHeight w:val="305"/>
          <w:jc w:val="center"/>
        </w:trPr>
        <w:tc>
          <w:tcPr>
            <w:tcW w:w="1515" w:type="pct"/>
            <w:vAlign w:val="center"/>
          </w:tcPr>
          <w:p w14:paraId="313227ED" w14:textId="77777777" w:rsidR="004C67BF" w:rsidRPr="00EC051C" w:rsidRDefault="004C67BF" w:rsidP="004C67BF">
            <w:pPr>
              <w:tabs>
                <w:tab w:val="left" w:pos="142"/>
              </w:tabs>
              <w:spacing w:line="160" w:lineRule="exact"/>
              <w:rPr>
                <w:rFonts w:ascii="Arial" w:eastAsia="DengXian" w:hAnsi="Arial" w:cs="Arial"/>
                <w:b/>
                <w:color w:val="595858"/>
                <w:sz w:val="12"/>
                <w:szCs w:val="12"/>
              </w:rPr>
            </w:pPr>
            <w:r w:rsidRPr="00EC051C">
              <w:rPr>
                <w:rFonts w:ascii="Arial" w:eastAsia="DengXian" w:hAnsi="Arial" w:cs="Arial"/>
                <w:b/>
                <w:color w:val="595858"/>
                <w:sz w:val="12"/>
                <w:szCs w:val="12"/>
              </w:rPr>
              <w:t>Clasa de protecție</w:t>
            </w:r>
          </w:p>
        </w:tc>
        <w:tc>
          <w:tcPr>
            <w:tcW w:w="1842" w:type="pct"/>
            <w:vAlign w:val="center"/>
          </w:tcPr>
          <w:p w14:paraId="6C3273BB" w14:textId="77777777" w:rsidR="004C67BF" w:rsidRPr="00EC051C" w:rsidRDefault="004C67BF" w:rsidP="004C67BF">
            <w:pPr>
              <w:tabs>
                <w:tab w:val="left" w:pos="142"/>
              </w:tabs>
              <w:spacing w:line="160" w:lineRule="exact"/>
              <w:jc w:val="center"/>
              <w:rPr>
                <w:rFonts w:ascii="Arial" w:eastAsia="DengXian" w:hAnsi="Arial" w:cs="Arial"/>
                <w:color w:val="595858"/>
                <w:sz w:val="12"/>
                <w:szCs w:val="12"/>
              </w:rPr>
            </w:pPr>
            <w:r w:rsidRPr="00EC051C">
              <w:rPr>
                <w:rFonts w:ascii="Arial" w:eastAsia="DengXian" w:hAnsi="Arial" w:cs="Arial"/>
                <w:color w:val="595858"/>
                <w:sz w:val="12"/>
                <w:szCs w:val="12"/>
              </w:rPr>
              <w:t>IP21S</w:t>
            </w:r>
          </w:p>
        </w:tc>
        <w:tc>
          <w:tcPr>
            <w:tcW w:w="1644" w:type="pct"/>
            <w:vAlign w:val="center"/>
          </w:tcPr>
          <w:p w14:paraId="5AB29EA0" w14:textId="6A03AF9E" w:rsidR="004C67BF" w:rsidRPr="00EC051C" w:rsidRDefault="004C67BF" w:rsidP="004C67BF">
            <w:pPr>
              <w:tabs>
                <w:tab w:val="left" w:pos="142"/>
              </w:tabs>
              <w:spacing w:line="160" w:lineRule="exact"/>
              <w:jc w:val="center"/>
              <w:rPr>
                <w:rFonts w:ascii="Arial" w:eastAsia="DengXian" w:hAnsi="Arial" w:cs="Arial"/>
                <w:color w:val="595858"/>
                <w:sz w:val="12"/>
                <w:szCs w:val="12"/>
              </w:rPr>
            </w:pPr>
            <w:r w:rsidRPr="00EC051C">
              <w:rPr>
                <w:rFonts w:ascii="Arial" w:eastAsia="DengXian" w:hAnsi="Arial" w:cs="Arial"/>
                <w:color w:val="595858"/>
                <w:sz w:val="12"/>
                <w:szCs w:val="12"/>
              </w:rPr>
              <w:t>IP21S</w:t>
            </w:r>
          </w:p>
        </w:tc>
      </w:tr>
      <w:tr w:rsidR="004C67BF" w:rsidRPr="00EC051C" w14:paraId="7B26FF19" w14:textId="117C4E33" w:rsidTr="00214ABC">
        <w:trPr>
          <w:trHeight w:val="305"/>
          <w:jc w:val="center"/>
        </w:trPr>
        <w:tc>
          <w:tcPr>
            <w:tcW w:w="1515" w:type="pct"/>
            <w:vAlign w:val="center"/>
          </w:tcPr>
          <w:p w14:paraId="0BD43255" w14:textId="77777777" w:rsidR="004C67BF" w:rsidRPr="00EC051C" w:rsidRDefault="004C67BF" w:rsidP="004C67BF">
            <w:pPr>
              <w:tabs>
                <w:tab w:val="left" w:pos="142"/>
              </w:tabs>
              <w:spacing w:line="160" w:lineRule="exact"/>
              <w:rPr>
                <w:rFonts w:ascii="Arial" w:eastAsia="DengXian" w:hAnsi="Arial" w:cs="Arial"/>
                <w:b/>
                <w:color w:val="595858"/>
                <w:sz w:val="12"/>
                <w:szCs w:val="12"/>
              </w:rPr>
            </w:pPr>
            <w:r w:rsidRPr="00EC051C">
              <w:rPr>
                <w:rFonts w:ascii="Arial" w:eastAsia="DengXian" w:hAnsi="Arial" w:cs="Arial"/>
                <w:b/>
                <w:color w:val="595858"/>
                <w:sz w:val="12"/>
                <w:szCs w:val="12"/>
              </w:rPr>
              <w:t>Curent de sudură</w:t>
            </w:r>
          </w:p>
        </w:tc>
        <w:tc>
          <w:tcPr>
            <w:tcW w:w="1842" w:type="pct"/>
            <w:vAlign w:val="center"/>
          </w:tcPr>
          <w:p w14:paraId="669B9EC6" w14:textId="77777777" w:rsidR="004C67BF" w:rsidRPr="00EC051C" w:rsidRDefault="004C67BF" w:rsidP="004C67BF">
            <w:pPr>
              <w:tabs>
                <w:tab w:val="left" w:pos="142"/>
              </w:tabs>
              <w:spacing w:line="160" w:lineRule="exact"/>
              <w:jc w:val="center"/>
              <w:rPr>
                <w:rFonts w:ascii="Arial" w:eastAsia="DengXian" w:hAnsi="Arial" w:cs="Arial"/>
                <w:color w:val="595858"/>
                <w:sz w:val="12"/>
                <w:szCs w:val="12"/>
              </w:rPr>
            </w:pPr>
            <w:r>
              <w:rPr>
                <w:rFonts w:ascii="Arial" w:eastAsia="DengXian" w:hAnsi="Arial" w:cs="Arial"/>
                <w:color w:val="595858"/>
                <w:sz w:val="12"/>
                <w:szCs w:val="12"/>
              </w:rPr>
              <w:t>30-130A</w:t>
            </w:r>
          </w:p>
        </w:tc>
        <w:tc>
          <w:tcPr>
            <w:tcW w:w="1644" w:type="pct"/>
            <w:vAlign w:val="center"/>
          </w:tcPr>
          <w:p w14:paraId="68D0A77B" w14:textId="2A7540E7" w:rsidR="004C67BF" w:rsidRDefault="004C67BF" w:rsidP="004C67BF">
            <w:pPr>
              <w:tabs>
                <w:tab w:val="left" w:pos="142"/>
              </w:tabs>
              <w:spacing w:line="160" w:lineRule="exact"/>
              <w:jc w:val="center"/>
              <w:rPr>
                <w:rFonts w:ascii="Arial" w:eastAsia="DengXian" w:hAnsi="Arial" w:cs="Arial"/>
                <w:color w:val="595858"/>
                <w:sz w:val="12"/>
                <w:szCs w:val="12"/>
              </w:rPr>
            </w:pPr>
            <w:r>
              <w:rPr>
                <w:rFonts w:ascii="Arial" w:eastAsia="DengXian" w:hAnsi="Arial" w:cs="Arial"/>
                <w:color w:val="595858"/>
                <w:sz w:val="12"/>
                <w:szCs w:val="12"/>
              </w:rPr>
              <w:t>30-130A</w:t>
            </w:r>
          </w:p>
        </w:tc>
      </w:tr>
      <w:tr w:rsidR="004C67BF" w:rsidRPr="00EC051C" w14:paraId="086992C4" w14:textId="27B6194A" w:rsidTr="00214ABC">
        <w:trPr>
          <w:trHeight w:val="305"/>
          <w:jc w:val="center"/>
        </w:trPr>
        <w:tc>
          <w:tcPr>
            <w:tcW w:w="1515" w:type="pct"/>
            <w:vAlign w:val="center"/>
          </w:tcPr>
          <w:p w14:paraId="221554E0" w14:textId="77777777" w:rsidR="004C67BF" w:rsidRPr="00EC051C" w:rsidRDefault="004C67BF" w:rsidP="004C67BF">
            <w:pPr>
              <w:tabs>
                <w:tab w:val="left" w:pos="142"/>
              </w:tabs>
              <w:spacing w:line="160" w:lineRule="exact"/>
              <w:rPr>
                <w:rFonts w:ascii="Arial" w:eastAsia="DengXian" w:hAnsi="Arial" w:cs="Arial"/>
                <w:b/>
                <w:color w:val="595858"/>
                <w:sz w:val="12"/>
                <w:szCs w:val="12"/>
              </w:rPr>
            </w:pPr>
            <w:r>
              <w:rPr>
                <w:rFonts w:ascii="Arial" w:eastAsia="DengXian" w:hAnsi="Arial" w:cs="Arial"/>
                <w:b/>
                <w:color w:val="595858"/>
                <w:sz w:val="12"/>
                <w:szCs w:val="12"/>
              </w:rPr>
              <w:t xml:space="preserve">Ciclu </w:t>
            </w:r>
            <w:r>
              <w:rPr>
                <w:rFonts w:ascii="Arial" w:eastAsia="DengXian" w:hAnsi="Arial" w:cs="Arial" w:hint="eastAsia"/>
                <w:b/>
                <w:color w:val="595858"/>
                <w:sz w:val="12"/>
                <w:szCs w:val="12"/>
              </w:rPr>
              <w:t>de func</w:t>
            </w:r>
            <w:r>
              <w:rPr>
                <w:rFonts w:ascii="Arial" w:eastAsia="DengXian" w:hAnsi="Arial" w:cs="Arial" w:hint="eastAsia"/>
                <w:b/>
                <w:color w:val="595858"/>
                <w:sz w:val="12"/>
                <w:szCs w:val="12"/>
              </w:rPr>
              <w:t>ț</w:t>
            </w:r>
            <w:r>
              <w:rPr>
                <w:rFonts w:ascii="Arial" w:eastAsia="DengXian" w:hAnsi="Arial" w:cs="Arial" w:hint="eastAsia"/>
                <w:b/>
                <w:color w:val="595858"/>
                <w:sz w:val="12"/>
                <w:szCs w:val="12"/>
              </w:rPr>
              <w:t>ionare</w:t>
            </w:r>
          </w:p>
        </w:tc>
        <w:tc>
          <w:tcPr>
            <w:tcW w:w="1842" w:type="pct"/>
            <w:vAlign w:val="center"/>
          </w:tcPr>
          <w:p w14:paraId="2765D358" w14:textId="77777777" w:rsidR="004C67BF" w:rsidRDefault="004C67BF" w:rsidP="004C67BF">
            <w:pPr>
              <w:tabs>
                <w:tab w:val="left" w:pos="142"/>
              </w:tabs>
              <w:spacing w:line="160" w:lineRule="exact"/>
              <w:jc w:val="center"/>
              <w:rPr>
                <w:rFonts w:ascii="Arial" w:eastAsia="DengXian" w:hAnsi="Arial" w:cs="Arial"/>
                <w:color w:val="595858"/>
                <w:sz w:val="12"/>
                <w:szCs w:val="12"/>
              </w:rPr>
            </w:pPr>
            <w:r>
              <w:rPr>
                <w:rFonts w:ascii="Arial" w:eastAsia="DengXian" w:hAnsi="Arial" w:cs="Arial"/>
                <w:color w:val="595858"/>
                <w:sz w:val="12"/>
                <w:szCs w:val="12"/>
              </w:rPr>
              <w:t>40%</w:t>
            </w:r>
          </w:p>
        </w:tc>
        <w:tc>
          <w:tcPr>
            <w:tcW w:w="1644" w:type="pct"/>
            <w:vAlign w:val="center"/>
          </w:tcPr>
          <w:p w14:paraId="0FF4EC2D" w14:textId="6F47A519" w:rsidR="004C67BF" w:rsidRDefault="004C67BF" w:rsidP="004C67BF">
            <w:pPr>
              <w:tabs>
                <w:tab w:val="left" w:pos="142"/>
              </w:tabs>
              <w:spacing w:line="160" w:lineRule="exact"/>
              <w:jc w:val="center"/>
              <w:rPr>
                <w:rFonts w:ascii="Arial" w:eastAsia="DengXian" w:hAnsi="Arial" w:cs="Arial"/>
                <w:color w:val="595858"/>
                <w:sz w:val="12"/>
                <w:szCs w:val="12"/>
              </w:rPr>
            </w:pPr>
            <w:r>
              <w:rPr>
                <w:rFonts w:ascii="Arial" w:eastAsia="DengXian" w:hAnsi="Arial" w:cs="Arial"/>
                <w:color w:val="595858"/>
                <w:sz w:val="12"/>
                <w:szCs w:val="12"/>
              </w:rPr>
              <w:t>40%</w:t>
            </w:r>
          </w:p>
        </w:tc>
      </w:tr>
      <w:tr w:rsidR="004C67BF" w:rsidRPr="00EC051C" w14:paraId="5672C655" w14:textId="421527FB" w:rsidTr="00214ABC">
        <w:trPr>
          <w:trHeight w:val="305"/>
          <w:jc w:val="center"/>
        </w:trPr>
        <w:tc>
          <w:tcPr>
            <w:tcW w:w="1515" w:type="pct"/>
            <w:vAlign w:val="center"/>
          </w:tcPr>
          <w:p w14:paraId="55301ABB" w14:textId="77777777" w:rsidR="004C67BF" w:rsidRPr="00EC051C" w:rsidRDefault="004C67BF" w:rsidP="004C67BF">
            <w:pPr>
              <w:tabs>
                <w:tab w:val="left" w:pos="142"/>
              </w:tabs>
              <w:spacing w:line="160" w:lineRule="exact"/>
              <w:rPr>
                <w:rFonts w:ascii="Arial" w:eastAsia="DengXian" w:hAnsi="Arial" w:cs="Arial"/>
                <w:b/>
                <w:color w:val="595858"/>
                <w:sz w:val="12"/>
                <w:szCs w:val="12"/>
              </w:rPr>
            </w:pPr>
            <w:r w:rsidRPr="00EC051C">
              <w:rPr>
                <w:rFonts w:ascii="Arial" w:eastAsia="DengXian" w:hAnsi="Arial" w:cs="Arial"/>
                <w:b/>
                <w:color w:val="595858"/>
                <w:sz w:val="12"/>
                <w:szCs w:val="12"/>
              </w:rPr>
              <w:t>Diametrul electrodului</w:t>
            </w:r>
          </w:p>
        </w:tc>
        <w:tc>
          <w:tcPr>
            <w:tcW w:w="1842" w:type="pct"/>
            <w:vAlign w:val="center"/>
          </w:tcPr>
          <w:p w14:paraId="317E543F" w14:textId="70DC824E" w:rsidR="004C67BF" w:rsidRPr="00EC051C" w:rsidRDefault="00FF5D00" w:rsidP="004C67BF">
            <w:pPr>
              <w:tabs>
                <w:tab w:val="left" w:pos="142"/>
              </w:tabs>
              <w:spacing w:line="160" w:lineRule="exact"/>
              <w:jc w:val="center"/>
              <w:rPr>
                <w:rFonts w:ascii="Arial" w:eastAsia="DengXian" w:hAnsi="Arial" w:cs="Arial"/>
                <w:color w:val="595858"/>
                <w:sz w:val="12"/>
                <w:szCs w:val="12"/>
              </w:rPr>
            </w:pPr>
            <w:r>
              <w:rPr>
                <w:rFonts w:ascii="Arial" w:eastAsia="DengXian" w:hAnsi="Arial" w:cs="Arial"/>
                <w:color w:val="595858"/>
                <w:sz w:val="12"/>
                <w:szCs w:val="12"/>
              </w:rPr>
              <w:t>1,6-3,2 mm (1/16˝-1/8˝)</w:t>
            </w:r>
          </w:p>
        </w:tc>
        <w:tc>
          <w:tcPr>
            <w:tcW w:w="1644" w:type="pct"/>
            <w:vAlign w:val="center"/>
          </w:tcPr>
          <w:p w14:paraId="40AB9369" w14:textId="4A37A933" w:rsidR="004C67BF" w:rsidRDefault="00FF5D00" w:rsidP="004C67BF">
            <w:pPr>
              <w:tabs>
                <w:tab w:val="left" w:pos="142"/>
              </w:tabs>
              <w:spacing w:line="160" w:lineRule="exact"/>
              <w:jc w:val="center"/>
              <w:rPr>
                <w:rFonts w:ascii="Arial" w:eastAsia="DengXian" w:hAnsi="Arial" w:cs="Arial"/>
                <w:color w:val="595858"/>
                <w:sz w:val="12"/>
                <w:szCs w:val="12"/>
              </w:rPr>
            </w:pPr>
            <w:r>
              <w:rPr>
                <w:rFonts w:ascii="Arial" w:eastAsia="DengXian" w:hAnsi="Arial" w:cs="Arial"/>
                <w:color w:val="595858"/>
                <w:sz w:val="12"/>
                <w:szCs w:val="12"/>
              </w:rPr>
              <w:t>1,6-3,2 mm (1/16˝-1/8˝)</w:t>
            </w:r>
          </w:p>
        </w:tc>
      </w:tr>
      <w:tr w:rsidR="00FF5D00" w:rsidRPr="00EC051C" w14:paraId="553EF0A1" w14:textId="77777777" w:rsidTr="00214ABC">
        <w:trPr>
          <w:trHeight w:val="305"/>
          <w:jc w:val="center"/>
        </w:trPr>
        <w:tc>
          <w:tcPr>
            <w:tcW w:w="1515" w:type="pct"/>
            <w:vAlign w:val="center"/>
          </w:tcPr>
          <w:p w14:paraId="07AA5C92" w14:textId="38469054" w:rsidR="00FF5D00" w:rsidRPr="00EC051C" w:rsidRDefault="00FF5D00" w:rsidP="004C67BF">
            <w:pPr>
              <w:tabs>
                <w:tab w:val="left" w:pos="142"/>
              </w:tabs>
              <w:spacing w:line="160" w:lineRule="exact"/>
              <w:rPr>
                <w:rFonts w:ascii="Arial" w:eastAsia="DengXian" w:hAnsi="Arial" w:cs="Arial"/>
                <w:b/>
                <w:color w:val="595858"/>
                <w:sz w:val="12"/>
                <w:szCs w:val="12"/>
              </w:rPr>
            </w:pPr>
            <w:r w:rsidRPr="00FF5D00">
              <w:rPr>
                <w:rFonts w:ascii="Arial" w:eastAsia="DengXian" w:hAnsi="Arial" w:cs="Arial"/>
                <w:b/>
                <w:color w:val="595858"/>
                <w:sz w:val="12"/>
                <w:szCs w:val="12"/>
              </w:rPr>
              <w:t>Diametrul sârmei de sudură cu miez de flux</w:t>
            </w:r>
          </w:p>
        </w:tc>
        <w:tc>
          <w:tcPr>
            <w:tcW w:w="1842" w:type="pct"/>
            <w:vAlign w:val="center"/>
          </w:tcPr>
          <w:p w14:paraId="2DAE0A08" w14:textId="38E277C4" w:rsidR="00FF5D00" w:rsidRDefault="00FF5D00" w:rsidP="004C67BF">
            <w:pPr>
              <w:tabs>
                <w:tab w:val="left" w:pos="142"/>
              </w:tabs>
              <w:spacing w:line="160" w:lineRule="exact"/>
              <w:jc w:val="center"/>
              <w:rPr>
                <w:rFonts w:ascii="Arial" w:eastAsia="DengXian" w:hAnsi="Arial" w:cs="Arial"/>
                <w:color w:val="595858"/>
                <w:sz w:val="12"/>
                <w:szCs w:val="12"/>
              </w:rPr>
            </w:pPr>
            <w:r w:rsidRPr="00FF5D00">
              <w:rPr>
                <w:rFonts w:ascii="Arial" w:eastAsia="DengXian" w:hAnsi="Arial" w:cs="Arial"/>
                <w:color w:val="595858"/>
                <w:sz w:val="12"/>
                <w:szCs w:val="12"/>
              </w:rPr>
              <w:t>0,8/0,9 mm</w:t>
            </w:r>
          </w:p>
        </w:tc>
        <w:tc>
          <w:tcPr>
            <w:tcW w:w="1644" w:type="pct"/>
            <w:vAlign w:val="center"/>
          </w:tcPr>
          <w:p w14:paraId="08C3A934" w14:textId="05E25D82" w:rsidR="00FF5D00" w:rsidRDefault="00FF5D00" w:rsidP="004C67BF">
            <w:pPr>
              <w:tabs>
                <w:tab w:val="left" w:pos="142"/>
              </w:tabs>
              <w:spacing w:line="160" w:lineRule="exact"/>
              <w:jc w:val="center"/>
              <w:rPr>
                <w:rFonts w:ascii="Arial" w:eastAsia="DengXian" w:hAnsi="Arial" w:cs="Arial"/>
                <w:color w:val="595858"/>
                <w:sz w:val="12"/>
                <w:szCs w:val="12"/>
              </w:rPr>
            </w:pPr>
            <w:r w:rsidRPr="00FF5D00">
              <w:rPr>
                <w:rFonts w:ascii="Arial" w:eastAsia="DengXian" w:hAnsi="Arial" w:cs="Arial"/>
                <w:color w:val="595858"/>
                <w:sz w:val="12"/>
                <w:szCs w:val="12"/>
              </w:rPr>
              <w:t>0,8/0,9 mm</w:t>
            </w:r>
          </w:p>
        </w:tc>
      </w:tr>
    </w:tbl>
    <w:p w14:paraId="2FC8290D" w14:textId="2CDBAA38" w:rsidR="005A3068" w:rsidRDefault="005A3068" w:rsidP="00DC2437">
      <w:pPr>
        <w:tabs>
          <w:tab w:val="left" w:pos="284"/>
        </w:tabs>
        <w:spacing w:line="200" w:lineRule="exact"/>
        <w:rPr>
          <w:rFonts w:ascii="Arial" w:eastAsia="DengXian" w:hAnsi="Arial" w:cs="Arial"/>
          <w:color w:val="595858"/>
          <w:sz w:val="14"/>
          <w:szCs w:val="14"/>
        </w:rPr>
      </w:pPr>
    </w:p>
    <w:p w14:paraId="6984464C" w14:textId="77777777" w:rsidR="004C67BF" w:rsidRPr="00220D13" w:rsidRDefault="004C67BF" w:rsidP="004C67BF">
      <w:pPr>
        <w:pStyle w:val="20"/>
      </w:pPr>
      <w:r w:rsidRPr="002E1B20">
        <w:t>Accesorii</w:t>
      </w:r>
    </w:p>
    <w:p w14:paraId="1289BBB6" w14:textId="39B4366B" w:rsidR="004C67BF" w:rsidRDefault="004C67BF" w:rsidP="004C67BF">
      <w:pPr>
        <w:pStyle w:val="ListParagraph"/>
        <w:numPr>
          <w:ilvl w:val="0"/>
          <w:numId w:val="24"/>
        </w:numPr>
        <w:tabs>
          <w:tab w:val="left" w:pos="284"/>
        </w:tabs>
        <w:spacing w:line="200" w:lineRule="exact"/>
        <w:rPr>
          <w:rFonts w:eastAsia="DengXian"/>
          <w:color w:val="595858"/>
          <w:sz w:val="14"/>
          <w:szCs w:val="14"/>
        </w:rPr>
      </w:pPr>
      <w:r w:rsidRPr="001326AC">
        <w:rPr>
          <w:rFonts w:eastAsia="DengXian"/>
          <w:color w:val="595858"/>
          <w:sz w:val="14"/>
          <w:szCs w:val="14"/>
        </w:rPr>
        <w:t>1 buc 0,45 kg 0,9 mm</w:t>
      </w:r>
    </w:p>
    <w:p w14:paraId="09FCE692" w14:textId="16183446" w:rsidR="005D3D99" w:rsidRPr="005D3D99" w:rsidRDefault="005D3D99" w:rsidP="005D3D99">
      <w:pPr>
        <w:pStyle w:val="ListParagraph"/>
        <w:numPr>
          <w:ilvl w:val="0"/>
          <w:numId w:val="24"/>
        </w:numPr>
        <w:tabs>
          <w:tab w:val="left" w:pos="284"/>
        </w:tabs>
        <w:spacing w:line="200" w:lineRule="exact"/>
        <w:rPr>
          <w:rFonts w:eastAsia="DengXian"/>
          <w:color w:val="595858"/>
          <w:sz w:val="14"/>
          <w:szCs w:val="14"/>
        </w:rPr>
      </w:pPr>
      <w:r w:rsidRPr="001326AC">
        <w:rPr>
          <w:rFonts w:eastAsia="DengXian"/>
          <w:color w:val="595858"/>
          <w:sz w:val="14"/>
          <w:szCs w:val="14"/>
        </w:rPr>
        <w:t>1 buc suport pentru electrod cu cablu</w:t>
      </w:r>
    </w:p>
    <w:p w14:paraId="021DFFAA" w14:textId="1FC0E2BD" w:rsidR="005A3068" w:rsidRPr="005D3D99" w:rsidRDefault="005D3D99" w:rsidP="00DC2437">
      <w:pPr>
        <w:pStyle w:val="ListParagraph"/>
        <w:numPr>
          <w:ilvl w:val="0"/>
          <w:numId w:val="24"/>
        </w:numPr>
        <w:tabs>
          <w:tab w:val="left" w:pos="284"/>
        </w:tabs>
        <w:spacing w:line="200" w:lineRule="exact"/>
        <w:rPr>
          <w:rFonts w:eastAsia="DengXian"/>
          <w:color w:val="595858"/>
          <w:sz w:val="14"/>
          <w:szCs w:val="14"/>
        </w:rPr>
      </w:pPr>
      <w:r w:rsidRPr="005D3D99">
        <w:rPr>
          <w:rFonts w:eastAsia="DengXian"/>
          <w:color w:val="595858"/>
          <w:sz w:val="14"/>
          <w:szCs w:val="14"/>
        </w:rPr>
        <w:t>Clemă de împământare 1 buc cu cablu</w:t>
      </w:r>
    </w:p>
    <w:p w14:paraId="2FA97F8C" w14:textId="148EDA1B" w:rsidR="005A3068" w:rsidRDefault="005A3068" w:rsidP="00DC2437">
      <w:pPr>
        <w:tabs>
          <w:tab w:val="left" w:pos="284"/>
        </w:tabs>
        <w:spacing w:line="200" w:lineRule="exact"/>
        <w:rPr>
          <w:rFonts w:ascii="Arial" w:eastAsia="DengXian" w:hAnsi="Arial" w:cs="Arial"/>
          <w:color w:val="595858"/>
          <w:sz w:val="14"/>
          <w:szCs w:val="14"/>
        </w:rPr>
      </w:pPr>
    </w:p>
    <w:p w14:paraId="4751F2C8" w14:textId="2DDBCC9B" w:rsidR="005A3068" w:rsidRDefault="005A3068" w:rsidP="00DC2437">
      <w:pPr>
        <w:tabs>
          <w:tab w:val="left" w:pos="284"/>
        </w:tabs>
        <w:spacing w:line="200" w:lineRule="exact"/>
        <w:rPr>
          <w:rFonts w:ascii="Arial" w:eastAsia="DengXian" w:hAnsi="Arial" w:cs="Arial"/>
          <w:color w:val="595858"/>
          <w:sz w:val="14"/>
          <w:szCs w:val="14"/>
        </w:rPr>
      </w:pPr>
    </w:p>
    <w:p w14:paraId="64452A00" w14:textId="4C693E15" w:rsidR="005A3068" w:rsidRDefault="005A3068" w:rsidP="00DC2437">
      <w:pPr>
        <w:tabs>
          <w:tab w:val="left" w:pos="284"/>
        </w:tabs>
        <w:spacing w:line="200" w:lineRule="exact"/>
        <w:rPr>
          <w:rFonts w:ascii="Arial" w:eastAsia="DengXian" w:hAnsi="Arial" w:cs="Arial"/>
          <w:color w:val="595858"/>
          <w:sz w:val="14"/>
          <w:szCs w:val="14"/>
        </w:rPr>
      </w:pPr>
    </w:p>
    <w:p w14:paraId="7C7F7DAC" w14:textId="42052BB7" w:rsidR="005A3068" w:rsidRDefault="005A3068" w:rsidP="00DC2437">
      <w:pPr>
        <w:tabs>
          <w:tab w:val="left" w:pos="284"/>
        </w:tabs>
        <w:spacing w:line="200" w:lineRule="exact"/>
        <w:rPr>
          <w:rFonts w:ascii="Arial" w:eastAsia="DengXian" w:hAnsi="Arial" w:cs="Arial"/>
          <w:color w:val="595858"/>
          <w:sz w:val="14"/>
          <w:szCs w:val="14"/>
        </w:rPr>
      </w:pPr>
    </w:p>
    <w:p w14:paraId="5B6AEB9D" w14:textId="2FDDC199" w:rsidR="005A3068" w:rsidRDefault="005A3068" w:rsidP="00DC2437">
      <w:pPr>
        <w:tabs>
          <w:tab w:val="left" w:pos="284"/>
        </w:tabs>
        <w:spacing w:line="200" w:lineRule="exact"/>
        <w:rPr>
          <w:rFonts w:ascii="Arial" w:eastAsia="DengXian" w:hAnsi="Arial" w:cs="Arial"/>
          <w:color w:val="595858"/>
          <w:sz w:val="14"/>
          <w:szCs w:val="14"/>
        </w:rPr>
      </w:pPr>
    </w:p>
    <w:p w14:paraId="6958E312" w14:textId="120C173D" w:rsidR="005A3068" w:rsidRDefault="005A3068" w:rsidP="00DC2437">
      <w:pPr>
        <w:tabs>
          <w:tab w:val="left" w:pos="284"/>
        </w:tabs>
        <w:spacing w:line="200" w:lineRule="exact"/>
        <w:rPr>
          <w:rFonts w:ascii="Arial" w:eastAsia="DengXian" w:hAnsi="Arial" w:cs="Arial"/>
          <w:color w:val="595858"/>
          <w:sz w:val="14"/>
          <w:szCs w:val="14"/>
        </w:rPr>
      </w:pPr>
    </w:p>
    <w:p w14:paraId="74E42FA3" w14:textId="71046E0F" w:rsidR="005A3068" w:rsidRDefault="005A3068" w:rsidP="00DC2437">
      <w:pPr>
        <w:tabs>
          <w:tab w:val="left" w:pos="284"/>
        </w:tabs>
        <w:spacing w:line="200" w:lineRule="exact"/>
        <w:rPr>
          <w:rFonts w:ascii="Arial" w:eastAsia="DengXian" w:hAnsi="Arial" w:cs="Arial"/>
          <w:color w:val="595858"/>
          <w:sz w:val="14"/>
          <w:szCs w:val="14"/>
        </w:rPr>
      </w:pPr>
    </w:p>
    <w:p w14:paraId="51FF1A60" w14:textId="42A3C87D" w:rsidR="005A3068" w:rsidRDefault="005A3068" w:rsidP="00DC2437">
      <w:pPr>
        <w:tabs>
          <w:tab w:val="left" w:pos="284"/>
        </w:tabs>
        <w:spacing w:line="200" w:lineRule="exact"/>
        <w:rPr>
          <w:rFonts w:ascii="Arial" w:eastAsia="DengXian" w:hAnsi="Arial" w:cs="Arial"/>
          <w:color w:val="595858"/>
          <w:sz w:val="14"/>
          <w:szCs w:val="14"/>
        </w:rPr>
      </w:pPr>
    </w:p>
    <w:p w14:paraId="204F47AB" w14:textId="1C7D1FF3" w:rsidR="005A3068" w:rsidRDefault="005A3068" w:rsidP="00DC2437">
      <w:pPr>
        <w:tabs>
          <w:tab w:val="left" w:pos="284"/>
        </w:tabs>
        <w:spacing w:line="200" w:lineRule="exact"/>
        <w:rPr>
          <w:rFonts w:ascii="Arial" w:eastAsia="DengXian" w:hAnsi="Arial" w:cs="Arial"/>
          <w:color w:val="595858"/>
          <w:sz w:val="14"/>
          <w:szCs w:val="14"/>
        </w:rPr>
      </w:pPr>
    </w:p>
    <w:p w14:paraId="073F62EE" w14:textId="25C2FA09" w:rsidR="005A3068" w:rsidRDefault="005A3068" w:rsidP="00DC2437">
      <w:pPr>
        <w:tabs>
          <w:tab w:val="left" w:pos="284"/>
        </w:tabs>
        <w:spacing w:line="200" w:lineRule="exact"/>
        <w:rPr>
          <w:rFonts w:ascii="Arial" w:eastAsia="DengXian" w:hAnsi="Arial" w:cs="Arial"/>
          <w:color w:val="595858"/>
          <w:sz w:val="14"/>
          <w:szCs w:val="14"/>
        </w:rPr>
      </w:pPr>
    </w:p>
    <w:p w14:paraId="43FF003D" w14:textId="28B8FD40" w:rsidR="005A3068" w:rsidRDefault="005A3068" w:rsidP="00DC2437">
      <w:pPr>
        <w:tabs>
          <w:tab w:val="left" w:pos="284"/>
        </w:tabs>
        <w:spacing w:line="200" w:lineRule="exact"/>
        <w:rPr>
          <w:rFonts w:ascii="Arial" w:eastAsia="DengXian" w:hAnsi="Arial" w:cs="Arial"/>
          <w:color w:val="595858"/>
          <w:sz w:val="14"/>
          <w:szCs w:val="14"/>
        </w:rPr>
      </w:pPr>
    </w:p>
    <w:p w14:paraId="5BD858F7" w14:textId="15D9D7F8" w:rsidR="005A3068" w:rsidRDefault="005A3068" w:rsidP="00DC2437">
      <w:pPr>
        <w:tabs>
          <w:tab w:val="left" w:pos="284"/>
        </w:tabs>
        <w:spacing w:line="200" w:lineRule="exact"/>
        <w:rPr>
          <w:rFonts w:ascii="Arial" w:eastAsia="DengXian" w:hAnsi="Arial" w:cs="Arial"/>
          <w:color w:val="595858"/>
          <w:sz w:val="14"/>
          <w:szCs w:val="14"/>
        </w:rPr>
      </w:pPr>
    </w:p>
    <w:p w14:paraId="613F0F92" w14:textId="4B454302" w:rsidR="005A3068" w:rsidRDefault="005A3068" w:rsidP="00DC2437">
      <w:pPr>
        <w:tabs>
          <w:tab w:val="left" w:pos="284"/>
        </w:tabs>
        <w:spacing w:line="200" w:lineRule="exact"/>
        <w:rPr>
          <w:rFonts w:ascii="Arial" w:eastAsia="DengXian" w:hAnsi="Arial" w:cs="Arial"/>
          <w:color w:val="595858"/>
          <w:sz w:val="14"/>
          <w:szCs w:val="14"/>
        </w:rPr>
      </w:pPr>
    </w:p>
    <w:p w14:paraId="3B287DF1" w14:textId="1B7454B4" w:rsidR="005A3068" w:rsidRDefault="005A3068" w:rsidP="00DC2437">
      <w:pPr>
        <w:tabs>
          <w:tab w:val="left" w:pos="284"/>
        </w:tabs>
        <w:spacing w:line="200" w:lineRule="exact"/>
        <w:rPr>
          <w:rFonts w:ascii="Arial" w:eastAsia="DengXian" w:hAnsi="Arial" w:cs="Arial"/>
          <w:color w:val="595858"/>
          <w:sz w:val="14"/>
          <w:szCs w:val="14"/>
        </w:rPr>
      </w:pPr>
    </w:p>
    <w:p w14:paraId="6AAC5DEB" w14:textId="72ED0D31" w:rsidR="005A3068" w:rsidRDefault="005A3068" w:rsidP="00DC2437">
      <w:pPr>
        <w:tabs>
          <w:tab w:val="left" w:pos="284"/>
        </w:tabs>
        <w:spacing w:line="200" w:lineRule="exact"/>
        <w:rPr>
          <w:rFonts w:ascii="Arial" w:eastAsia="DengXian" w:hAnsi="Arial" w:cs="Arial"/>
          <w:color w:val="595858"/>
          <w:sz w:val="14"/>
          <w:szCs w:val="14"/>
        </w:rPr>
      </w:pPr>
    </w:p>
    <w:p w14:paraId="0889DC2F" w14:textId="2BD09A11" w:rsidR="005A3068" w:rsidRDefault="005A3068" w:rsidP="00DC2437">
      <w:pPr>
        <w:tabs>
          <w:tab w:val="left" w:pos="284"/>
        </w:tabs>
        <w:spacing w:line="200" w:lineRule="exact"/>
        <w:rPr>
          <w:rFonts w:ascii="Arial" w:eastAsia="DengXian" w:hAnsi="Arial" w:cs="Arial"/>
          <w:color w:val="595858"/>
          <w:sz w:val="14"/>
          <w:szCs w:val="14"/>
        </w:rPr>
      </w:pPr>
    </w:p>
    <w:p w14:paraId="7CB35158" w14:textId="77777777" w:rsidR="005A3068" w:rsidRDefault="005A3068" w:rsidP="00DC2437">
      <w:pPr>
        <w:tabs>
          <w:tab w:val="left" w:pos="284"/>
        </w:tabs>
        <w:spacing w:line="200" w:lineRule="exact"/>
        <w:rPr>
          <w:rFonts w:ascii="Arial" w:eastAsia="DengXian" w:hAnsi="Arial" w:cs="Arial"/>
          <w:color w:val="595858"/>
          <w:sz w:val="14"/>
          <w:szCs w:val="14"/>
        </w:rPr>
      </w:pPr>
    </w:p>
    <w:p w14:paraId="2F4AE147" w14:textId="77777777" w:rsidR="00EC051C" w:rsidRPr="00EC051C" w:rsidRDefault="00EC051C" w:rsidP="00EC051C">
      <w:pPr>
        <w:shd w:val="clear" w:color="auto" w:fill="595858"/>
        <w:spacing w:afterLines="20" w:after="62" w:line="240" w:lineRule="exact"/>
        <w:rPr>
          <w:rFonts w:ascii="Arial" w:eastAsia="DengXian" w:hAnsi="Arial" w:cs="Arial"/>
          <w:b/>
          <w:caps/>
          <w:color w:val="FFFFFF"/>
          <w:sz w:val="16"/>
          <w:szCs w:val="18"/>
        </w:rPr>
      </w:pPr>
      <w:r w:rsidRPr="00EC051C">
        <w:rPr>
          <w:rFonts w:ascii="Arial" w:eastAsia="DengXian" w:hAnsi="Arial" w:cs="Arial"/>
          <w:b/>
          <w:caps/>
          <w:color w:val="FFFFFF"/>
          <w:sz w:val="16"/>
          <w:szCs w:val="18"/>
        </w:rPr>
        <w:lastRenderedPageBreak/>
        <w:t>OPERAȚIUNE</w:t>
      </w:r>
    </w:p>
    <w:p w14:paraId="66B12E0B" w14:textId="77777777" w:rsidR="00375420" w:rsidRPr="00B7006D" w:rsidRDefault="00375420" w:rsidP="00375420">
      <w:pPr>
        <w:pStyle w:val="20"/>
      </w:pPr>
      <w:r w:rsidRPr="00B7006D">
        <w:t>Asamblarea ecranului de protecție pentru sudură</w:t>
      </w:r>
    </w:p>
    <w:p w14:paraId="36404040" w14:textId="77777777" w:rsidR="00375420" w:rsidRPr="00B7006D" w:rsidRDefault="00375420" w:rsidP="00375420">
      <w:pPr>
        <w:pStyle w:val="-"/>
        <w:rPr>
          <w:noProof/>
        </w:rPr>
      </w:pPr>
      <w:r w:rsidRPr="00B7006D">
        <w:rPr>
          <w:noProof/>
        </w:rPr>
        <w:t>Introduceți lentila de sudură întunecată cu inscripția în sus în corpul ecranului de protecție. Eticheta de pe lentila de sudură întunecată trebuie să fie acum vizibilă din partea din față a ecranului de protecție.</w:t>
      </w:r>
    </w:p>
    <w:p w14:paraId="0EE34EB4" w14:textId="080FBD3A" w:rsidR="00375420" w:rsidRDefault="00375420" w:rsidP="00375420">
      <w:pPr>
        <w:pStyle w:val="-"/>
        <w:rPr>
          <w:noProof/>
        </w:rPr>
      </w:pPr>
      <w:r w:rsidRPr="00B7006D">
        <w:rPr>
          <w:noProof/>
        </w:rPr>
        <w:t>Împingeți mânerul din interior în crestătura corespunzătoare a măștii, până când se fixează în poziție.</w:t>
      </w:r>
    </w:p>
    <w:p w14:paraId="414F04F7" w14:textId="77777777" w:rsidR="00375420" w:rsidRPr="00B7006D" w:rsidRDefault="00375420" w:rsidP="00375420">
      <w:pPr>
        <w:pStyle w:val="20"/>
      </w:pPr>
      <w:r w:rsidRPr="00B7006D">
        <w:t>Introducerea sârmei cu miez de flux</w:t>
      </w:r>
    </w:p>
    <w:p w14:paraId="0F7E4CB4" w14:textId="77777777" w:rsidR="00375420" w:rsidRPr="00B7006D" w:rsidRDefault="00375420" w:rsidP="00375420">
      <w:pPr>
        <w:pStyle w:val="-"/>
        <w:rPr>
          <w:noProof/>
        </w:rPr>
      </w:pPr>
      <w:r w:rsidRPr="00B7006D">
        <w:rPr>
          <w:noProof/>
        </w:rPr>
        <w:t>Scoateți întotdeauna ștecherul de la priză înainte de fiecare operațiune de întreținere sau pregătire pentru a preveni riscul de electrocutare, vătămare corporală sau deteriorare.</w:t>
      </w:r>
    </w:p>
    <w:p w14:paraId="7B51481D" w14:textId="77777777" w:rsidR="008D0EBD" w:rsidRDefault="008D0EBD" w:rsidP="00375420">
      <w:pPr>
        <w:pStyle w:val="-"/>
        <w:rPr>
          <w:b/>
        </w:rPr>
      </w:pPr>
      <w:r w:rsidRPr="00746BFB">
        <w:rPr>
          <w:rFonts w:ascii="Segoe UI Symbol" w:eastAsia="Arial" w:hAnsi="Segoe UI Symbol" w:cs="Segoe UI Symbol"/>
          <w:b/>
          <w:color w:val="58595B"/>
          <w:kern w:val="0"/>
          <w:sz w:val="18"/>
          <w:lang w:bidi="zh-CN"/>
        </w:rPr>
        <w:t xml:space="preserve">⚠ </w:t>
      </w:r>
      <w:r w:rsidRPr="00746BFB">
        <w:rPr>
          <w:b/>
        </w:rPr>
        <w:t>NOTĂ</w:t>
      </w:r>
    </w:p>
    <w:p w14:paraId="78487F9C" w14:textId="77777777" w:rsidR="00375420" w:rsidRPr="00746BFB" w:rsidRDefault="00375420" w:rsidP="00375420">
      <w:pPr>
        <w:pStyle w:val="-"/>
        <w:rPr>
          <w:b/>
          <w:noProof/>
        </w:rPr>
      </w:pPr>
      <w:r w:rsidRPr="00746BFB">
        <w:rPr>
          <w:b/>
          <w:noProof/>
        </w:rPr>
        <w:t>În funcție de aplicație, vor fi necesare diferite fire de sudură.</w:t>
      </w:r>
    </w:p>
    <w:p w14:paraId="10548646" w14:textId="77777777" w:rsidR="00375420" w:rsidRPr="00746BFB" w:rsidRDefault="00375420" w:rsidP="00375420">
      <w:pPr>
        <w:pStyle w:val="-"/>
        <w:rPr>
          <w:b/>
          <w:noProof/>
        </w:rPr>
      </w:pPr>
      <w:r w:rsidRPr="00746BFB">
        <w:rPr>
          <w:b/>
          <w:noProof/>
        </w:rPr>
        <w:t>Rola de alimentare, duza de sudură și secțiunea transversală a sârmei trebuie să fie compatibile între ele.</w:t>
      </w:r>
    </w:p>
    <w:p w14:paraId="15AFF5FC" w14:textId="77777777" w:rsidR="00375420" w:rsidRPr="00B7006D" w:rsidRDefault="00375420" w:rsidP="00B022E3">
      <w:pPr>
        <w:pStyle w:val="-"/>
        <w:numPr>
          <w:ilvl w:val="0"/>
          <w:numId w:val="16"/>
        </w:numPr>
        <w:rPr>
          <w:noProof/>
        </w:rPr>
      </w:pPr>
      <w:r w:rsidRPr="00B7006D">
        <w:rPr>
          <w:noProof/>
        </w:rPr>
        <w:t>Deblocați și deschideți capacul unității de alimentare cu sârmă împingând zăvorul în sus.</w:t>
      </w:r>
    </w:p>
    <w:p w14:paraId="1A7C9420" w14:textId="77777777" w:rsidR="00375420" w:rsidRPr="00B7006D" w:rsidRDefault="00375420" w:rsidP="00B022E3">
      <w:pPr>
        <w:pStyle w:val="-"/>
        <w:numPr>
          <w:ilvl w:val="0"/>
          <w:numId w:val="16"/>
        </w:numPr>
        <w:rPr>
          <w:noProof/>
        </w:rPr>
      </w:pPr>
      <w:r w:rsidRPr="00B7006D">
        <w:rPr>
          <w:noProof/>
        </w:rPr>
        <w:t>Deblocați unitatea cu role rotind suportul rolei în sens invers acelor de ceasornic.</w:t>
      </w:r>
    </w:p>
    <w:p w14:paraId="384B3F5B" w14:textId="77777777" w:rsidR="00375420" w:rsidRPr="00B7006D" w:rsidRDefault="00375420" w:rsidP="00B022E3">
      <w:pPr>
        <w:pStyle w:val="-"/>
        <w:numPr>
          <w:ilvl w:val="0"/>
          <w:numId w:val="16"/>
        </w:numPr>
        <w:rPr>
          <w:noProof/>
        </w:rPr>
      </w:pPr>
      <w:r w:rsidRPr="00B7006D">
        <w:rPr>
          <w:noProof/>
        </w:rPr>
        <w:t>Trageți suportul rolei de pe ax.</w:t>
      </w:r>
    </w:p>
    <w:p w14:paraId="39CA5496" w14:textId="77777777" w:rsidR="008D0EBD" w:rsidRDefault="008D0EBD" w:rsidP="008D0EBD">
      <w:pPr>
        <w:pStyle w:val="-"/>
        <w:rPr>
          <w:b/>
        </w:rPr>
      </w:pPr>
      <w:r w:rsidRPr="00746BFB">
        <w:rPr>
          <w:rFonts w:ascii="Segoe UI Symbol" w:eastAsia="Arial" w:hAnsi="Segoe UI Symbol" w:cs="Segoe UI Symbol"/>
          <w:b/>
          <w:color w:val="58595B"/>
          <w:kern w:val="0"/>
          <w:sz w:val="18"/>
          <w:lang w:bidi="zh-CN"/>
        </w:rPr>
        <w:t xml:space="preserve">⚠ </w:t>
      </w:r>
      <w:r w:rsidRPr="00746BFB">
        <w:rPr>
          <w:b/>
        </w:rPr>
        <w:t>NOTĂ</w:t>
      </w:r>
    </w:p>
    <w:p w14:paraId="221BBFC2" w14:textId="77777777" w:rsidR="00375420" w:rsidRPr="00746BFB" w:rsidRDefault="00375420" w:rsidP="00375420">
      <w:pPr>
        <w:pStyle w:val="-"/>
        <w:rPr>
          <w:b/>
          <w:noProof/>
        </w:rPr>
      </w:pPr>
      <w:r w:rsidRPr="00746BFB">
        <w:rPr>
          <w:b/>
          <w:noProof/>
        </w:rPr>
        <w:t>Asigurați-vă că capătul firului nu se slăbește și rola nu se derulează singură. Capătul firului nu trebuie eliberat decât în timpul asamblării.</w:t>
      </w:r>
    </w:p>
    <w:p w14:paraId="1D9830F9" w14:textId="77777777" w:rsidR="00375420" w:rsidRPr="00B7006D" w:rsidRDefault="00375420" w:rsidP="00B022E3">
      <w:pPr>
        <w:pStyle w:val="-"/>
        <w:numPr>
          <w:ilvl w:val="0"/>
          <w:numId w:val="18"/>
        </w:numPr>
        <w:ind w:left="284" w:hanging="284"/>
        <w:rPr>
          <w:noProof/>
        </w:rPr>
      </w:pPr>
      <w:r w:rsidRPr="00B7006D">
        <w:rPr>
          <w:noProof/>
        </w:rPr>
        <w:t>Despachetați complet bobina de sârmă cu miez de flux pentru sudură, astfel încât să se poată derula fără dificultate. Nu eliberați încă capătul sârmei.</w:t>
      </w:r>
    </w:p>
    <w:p w14:paraId="729B7C79" w14:textId="77777777" w:rsidR="00375420" w:rsidRPr="00B7006D" w:rsidRDefault="00375420" w:rsidP="00B022E3">
      <w:pPr>
        <w:pStyle w:val="-"/>
        <w:numPr>
          <w:ilvl w:val="0"/>
          <w:numId w:val="18"/>
        </w:numPr>
        <w:ind w:left="284" w:hanging="284"/>
        <w:rPr>
          <w:noProof/>
        </w:rPr>
      </w:pPr>
      <w:r w:rsidRPr="00B7006D">
        <w:rPr>
          <w:noProof/>
        </w:rPr>
        <w:t>Așezați bobina de sârmă pe ax. Asigurați-vă că rola se derulează pe lateralul ghidajului de alimentare cu sârmă.</w:t>
      </w:r>
    </w:p>
    <w:p w14:paraId="52031AC1" w14:textId="77777777" w:rsidR="00375420" w:rsidRPr="00B7006D" w:rsidRDefault="00375420" w:rsidP="00B022E3">
      <w:pPr>
        <w:pStyle w:val="-"/>
        <w:numPr>
          <w:ilvl w:val="0"/>
          <w:numId w:val="18"/>
        </w:numPr>
        <w:ind w:left="284" w:hanging="284"/>
        <w:rPr>
          <w:noProof/>
        </w:rPr>
      </w:pPr>
      <w:r w:rsidRPr="00B7006D">
        <w:rPr>
          <w:noProof/>
        </w:rPr>
        <w:t>Puneți la loc suportul cu rolă și blocați-l apăsând și rotind-o în sensul acelor de ceasornic.</w:t>
      </w:r>
    </w:p>
    <w:p w14:paraId="5C262E0F" w14:textId="77777777" w:rsidR="00375420" w:rsidRPr="00B7006D" w:rsidRDefault="00375420" w:rsidP="00B022E3">
      <w:pPr>
        <w:pStyle w:val="-"/>
        <w:numPr>
          <w:ilvl w:val="0"/>
          <w:numId w:val="18"/>
        </w:numPr>
        <w:ind w:left="284" w:hanging="284"/>
        <w:rPr>
          <w:noProof/>
        </w:rPr>
      </w:pPr>
      <w:r w:rsidRPr="00B7006D">
        <w:rPr>
          <w:noProof/>
        </w:rPr>
        <w:t>Slăbiți șurubul de reglare și rotiți-l în jos.</w:t>
      </w:r>
    </w:p>
    <w:p w14:paraId="3FC1EE62" w14:textId="77777777" w:rsidR="00375420" w:rsidRPr="00B7006D" w:rsidRDefault="00375420" w:rsidP="00B022E3">
      <w:pPr>
        <w:pStyle w:val="-"/>
        <w:numPr>
          <w:ilvl w:val="0"/>
          <w:numId w:val="18"/>
        </w:numPr>
        <w:ind w:left="284" w:hanging="284"/>
        <w:rPr>
          <w:noProof/>
        </w:rPr>
      </w:pPr>
      <w:r w:rsidRPr="00B7006D">
        <w:rPr>
          <w:noProof/>
        </w:rPr>
        <w:t>Rotiți unitatea rolei de împingere în lateral.</w:t>
      </w:r>
    </w:p>
    <w:p w14:paraId="0DE305E3" w14:textId="77777777" w:rsidR="00375420" w:rsidRPr="00B7006D" w:rsidRDefault="00375420" w:rsidP="00B022E3">
      <w:pPr>
        <w:pStyle w:val="-"/>
        <w:numPr>
          <w:ilvl w:val="0"/>
          <w:numId w:val="18"/>
        </w:numPr>
        <w:ind w:left="284" w:hanging="284"/>
        <w:rPr>
          <w:noProof/>
        </w:rPr>
      </w:pPr>
      <w:r w:rsidRPr="00B7006D">
        <w:rPr>
          <w:noProof/>
        </w:rPr>
        <w:t>Slăbiți suportul rolei de alimentare rotindu-l în sens invers acelor de ceasornic și trageți-l înainte și în afară.</w:t>
      </w:r>
    </w:p>
    <w:p w14:paraId="59659899" w14:textId="77777777" w:rsidR="00375420" w:rsidRPr="00B7006D" w:rsidRDefault="00375420" w:rsidP="00B022E3">
      <w:pPr>
        <w:pStyle w:val="-"/>
        <w:numPr>
          <w:ilvl w:val="0"/>
          <w:numId w:val="18"/>
        </w:numPr>
        <w:ind w:left="284" w:hanging="284"/>
        <w:rPr>
          <w:noProof/>
        </w:rPr>
      </w:pPr>
      <w:r w:rsidRPr="00B7006D">
        <w:rPr>
          <w:noProof/>
        </w:rPr>
        <w:t xml:space="preserve">Verificați în partea de sus a rolei de alimentare dacă este indicată grosimea corespunzătoare a sârmei. Dacă este necesar, rola de alimentare trebuie </w:t>
      </w:r>
      <w:r w:rsidRPr="00B7006D">
        <w:rPr>
          <w:noProof/>
        </w:rPr>
        <w:lastRenderedPageBreak/>
        <w:t>întoarsă sau înlocuită. Sârma trebuie poziționată în canelura frontală!</w:t>
      </w:r>
    </w:p>
    <w:p w14:paraId="299C1C32" w14:textId="77777777" w:rsidR="00375420" w:rsidRPr="00B7006D" w:rsidRDefault="00375420" w:rsidP="00B022E3">
      <w:pPr>
        <w:pStyle w:val="-"/>
        <w:numPr>
          <w:ilvl w:val="0"/>
          <w:numId w:val="18"/>
        </w:numPr>
        <w:ind w:left="284" w:hanging="284"/>
        <w:rPr>
          <w:noProof/>
        </w:rPr>
      </w:pPr>
      <w:r w:rsidRPr="00B7006D">
        <w:rPr>
          <w:noProof/>
        </w:rPr>
        <w:t>Ridicați din nou suportul rolei de alimentare și înșurubați-l în sensul acelor de ceasornic.</w:t>
      </w:r>
    </w:p>
    <w:p w14:paraId="64F2723E" w14:textId="77777777" w:rsidR="00375420" w:rsidRPr="00B7006D" w:rsidRDefault="00375420" w:rsidP="00B022E3">
      <w:pPr>
        <w:pStyle w:val="-"/>
        <w:numPr>
          <w:ilvl w:val="0"/>
          <w:numId w:val="18"/>
        </w:numPr>
        <w:ind w:left="284" w:hanging="284"/>
        <w:rPr>
          <w:noProof/>
        </w:rPr>
      </w:pPr>
      <w:r w:rsidRPr="00B7006D">
        <w:rPr>
          <w:noProof/>
        </w:rPr>
        <w:t>Scoateți duza arzătorului rotind-o în sens invers acelor de ceasornic.</w:t>
      </w:r>
    </w:p>
    <w:p w14:paraId="4415AAAF" w14:textId="77777777" w:rsidR="00375420" w:rsidRPr="00B7006D" w:rsidRDefault="00375420" w:rsidP="00B022E3">
      <w:pPr>
        <w:pStyle w:val="-"/>
        <w:numPr>
          <w:ilvl w:val="0"/>
          <w:numId w:val="18"/>
        </w:numPr>
        <w:ind w:left="284" w:hanging="284"/>
        <w:rPr>
          <w:noProof/>
        </w:rPr>
      </w:pPr>
      <w:r w:rsidRPr="00B7006D">
        <w:rPr>
          <w:noProof/>
        </w:rPr>
        <w:t>Deșurubați duza de sudură.</w:t>
      </w:r>
    </w:p>
    <w:p w14:paraId="0E41E693" w14:textId="77777777" w:rsidR="00375420" w:rsidRPr="00B7006D" w:rsidRDefault="00375420" w:rsidP="00B022E3">
      <w:pPr>
        <w:pStyle w:val="-"/>
        <w:numPr>
          <w:ilvl w:val="0"/>
          <w:numId w:val="18"/>
        </w:numPr>
        <w:ind w:left="284" w:hanging="284"/>
        <w:rPr>
          <w:noProof/>
        </w:rPr>
      </w:pPr>
      <w:r w:rsidRPr="00B7006D">
        <w:rPr>
          <w:noProof/>
        </w:rPr>
        <w:t>Ghidați ansamblul de cabluri cât mai drept posibil, departe de aparatul de sudură (așezați-l pe podea).</w:t>
      </w:r>
    </w:p>
    <w:p w14:paraId="11375791" w14:textId="77777777" w:rsidR="00375420" w:rsidRPr="00B7006D" w:rsidRDefault="00375420" w:rsidP="00B022E3">
      <w:pPr>
        <w:pStyle w:val="-"/>
        <w:numPr>
          <w:ilvl w:val="0"/>
          <w:numId w:val="18"/>
        </w:numPr>
        <w:ind w:left="284" w:hanging="284"/>
        <w:rPr>
          <w:noProof/>
        </w:rPr>
      </w:pPr>
      <w:r w:rsidRPr="00B7006D">
        <w:rPr>
          <w:noProof/>
        </w:rPr>
        <w:t>Scoateți capătul firului de pe marginea bobinei.</w:t>
      </w:r>
    </w:p>
    <w:p w14:paraId="13271811" w14:textId="77777777" w:rsidR="00375420" w:rsidRPr="00B7006D" w:rsidRDefault="00375420" w:rsidP="00B022E3">
      <w:pPr>
        <w:pStyle w:val="-"/>
        <w:numPr>
          <w:ilvl w:val="0"/>
          <w:numId w:val="18"/>
        </w:numPr>
        <w:ind w:left="284" w:hanging="284"/>
        <w:rPr>
          <w:noProof/>
        </w:rPr>
      </w:pPr>
      <w:r w:rsidRPr="00B7006D">
        <w:rPr>
          <w:noProof/>
        </w:rPr>
        <w:t>Tăiați capătul sârmei cu o foarfecă de sârmă sau cu un clește de tăiat diagonal pentru a îndepărta capetele deteriorate și îndoite ale sârmei.</w:t>
      </w:r>
    </w:p>
    <w:p w14:paraId="5DD2F51A" w14:textId="77777777" w:rsidR="008D0EBD" w:rsidRDefault="008D0EBD" w:rsidP="008D0EBD">
      <w:pPr>
        <w:pStyle w:val="-"/>
        <w:rPr>
          <w:b/>
        </w:rPr>
      </w:pPr>
      <w:r w:rsidRPr="00746BFB">
        <w:rPr>
          <w:rFonts w:ascii="Segoe UI Symbol" w:eastAsia="Arial" w:hAnsi="Segoe UI Symbol" w:cs="Segoe UI Symbol"/>
          <w:b/>
          <w:color w:val="58595B"/>
          <w:kern w:val="0"/>
          <w:sz w:val="18"/>
          <w:lang w:bidi="zh-CN"/>
        </w:rPr>
        <w:t xml:space="preserve">⚠ </w:t>
      </w:r>
      <w:r w:rsidRPr="00746BFB">
        <w:rPr>
          <w:b/>
        </w:rPr>
        <w:t>NOTĂ</w:t>
      </w:r>
    </w:p>
    <w:p w14:paraId="0111D7BE" w14:textId="77777777" w:rsidR="00375420" w:rsidRPr="008D0EBD" w:rsidRDefault="00375420" w:rsidP="008D0EBD">
      <w:pPr>
        <w:pStyle w:val="-"/>
        <w:rPr>
          <w:b/>
        </w:rPr>
      </w:pPr>
      <w:r w:rsidRPr="008D0EBD">
        <w:rPr>
          <w:b/>
          <w:noProof/>
        </w:rPr>
        <w:t>Sârma trebuie menținută sub tensiune pe tot parcursul pentru a evita eliberarea și derularea! Prin urmare, se recomandă efectuarea lucrării cu ajutorul unei persoane suplimentare.</w:t>
      </w:r>
    </w:p>
    <w:p w14:paraId="248E39B7" w14:textId="77777777" w:rsidR="00375420" w:rsidRPr="00B7006D" w:rsidRDefault="00375420" w:rsidP="00B022E3">
      <w:pPr>
        <w:pStyle w:val="-"/>
        <w:numPr>
          <w:ilvl w:val="0"/>
          <w:numId w:val="20"/>
        </w:numPr>
        <w:ind w:left="284" w:hanging="284"/>
        <w:rPr>
          <w:noProof/>
        </w:rPr>
      </w:pPr>
      <w:r w:rsidRPr="00B7006D">
        <w:rPr>
          <w:noProof/>
        </w:rPr>
        <w:t>Împingeți sârma cu miez de flux prin ghidajul de alimentare a sârmei.</w:t>
      </w:r>
    </w:p>
    <w:p w14:paraId="7F48E2F7" w14:textId="77777777" w:rsidR="00375420" w:rsidRPr="00B7006D" w:rsidRDefault="00375420" w:rsidP="00B022E3">
      <w:pPr>
        <w:pStyle w:val="-"/>
        <w:numPr>
          <w:ilvl w:val="0"/>
          <w:numId w:val="20"/>
        </w:numPr>
        <w:ind w:left="284" w:hanging="284"/>
        <w:rPr>
          <w:noProof/>
        </w:rPr>
      </w:pPr>
      <w:r w:rsidRPr="00B7006D">
        <w:rPr>
          <w:noProof/>
        </w:rPr>
        <w:t>Ghidați firul de-a lungul rolei de alimentare și împingeți-l în suportul ansamblului de cabluri.</w:t>
      </w:r>
    </w:p>
    <w:p w14:paraId="2A381FFF" w14:textId="77777777" w:rsidR="00375420" w:rsidRPr="00B7006D" w:rsidRDefault="00375420" w:rsidP="00B022E3">
      <w:pPr>
        <w:pStyle w:val="-"/>
        <w:numPr>
          <w:ilvl w:val="0"/>
          <w:numId w:val="20"/>
        </w:numPr>
        <w:ind w:left="284" w:hanging="284"/>
        <w:rPr>
          <w:noProof/>
        </w:rPr>
      </w:pPr>
      <w:r w:rsidRPr="00B7006D">
        <w:rPr>
          <w:noProof/>
        </w:rPr>
        <w:t>Rotiți unitatea rolei de împingere spre rola de alimentare.</w:t>
      </w:r>
    </w:p>
    <w:p w14:paraId="4630380D" w14:textId="77777777" w:rsidR="00375420" w:rsidRPr="00B7006D" w:rsidRDefault="00375420" w:rsidP="00B022E3">
      <w:pPr>
        <w:pStyle w:val="-"/>
        <w:numPr>
          <w:ilvl w:val="0"/>
          <w:numId w:val="20"/>
        </w:numPr>
        <w:ind w:left="284" w:hanging="284"/>
        <w:rPr>
          <w:noProof/>
        </w:rPr>
      </w:pPr>
      <w:r w:rsidRPr="00B7006D">
        <w:rPr>
          <w:noProof/>
        </w:rPr>
        <w:t>Montați șurubul de reglare.</w:t>
      </w:r>
    </w:p>
    <w:p w14:paraId="42E33053" w14:textId="77777777" w:rsidR="00375420" w:rsidRPr="00B7006D" w:rsidRDefault="00375420" w:rsidP="00B022E3">
      <w:pPr>
        <w:pStyle w:val="-"/>
        <w:numPr>
          <w:ilvl w:val="0"/>
          <w:numId w:val="20"/>
        </w:numPr>
        <w:ind w:left="284" w:hanging="284"/>
        <w:rPr>
          <w:noProof/>
        </w:rPr>
      </w:pPr>
      <w:r w:rsidRPr="00B7006D">
        <w:rPr>
          <w:noProof/>
        </w:rPr>
        <w:t>Setați contrapresiunea cu șurubul de reglare. Sârma de sudură trebuie să fie poziționată ferm între rola de împingere și rola de alimentare în ghidajul superior, fără a fi strivită.</w:t>
      </w:r>
    </w:p>
    <w:p w14:paraId="20C1C5AF" w14:textId="77777777" w:rsidR="00375420" w:rsidRPr="00B7006D" w:rsidRDefault="00375420" w:rsidP="00B022E3">
      <w:pPr>
        <w:pStyle w:val="-"/>
        <w:numPr>
          <w:ilvl w:val="0"/>
          <w:numId w:val="20"/>
        </w:numPr>
        <w:ind w:left="284" w:hanging="284"/>
        <w:rPr>
          <w:noProof/>
        </w:rPr>
      </w:pPr>
      <w:r w:rsidRPr="00B7006D">
        <w:rPr>
          <w:noProof/>
        </w:rPr>
        <w:t>Porniți aparatul de sudură de la întrerupătorul principal.</w:t>
      </w:r>
    </w:p>
    <w:p w14:paraId="44C982C5" w14:textId="77777777" w:rsidR="00375420" w:rsidRPr="00B7006D" w:rsidRDefault="00375420" w:rsidP="00B022E3">
      <w:pPr>
        <w:pStyle w:val="-"/>
        <w:numPr>
          <w:ilvl w:val="0"/>
          <w:numId w:val="20"/>
        </w:numPr>
        <w:ind w:left="284" w:hanging="284"/>
        <w:rPr>
          <w:noProof/>
        </w:rPr>
      </w:pPr>
      <w:r w:rsidRPr="00B7006D">
        <w:rPr>
          <w:noProof/>
        </w:rPr>
        <w:t>Apăsați butonul torței.</w:t>
      </w:r>
    </w:p>
    <w:p w14:paraId="01AAA240" w14:textId="77777777" w:rsidR="00375420" w:rsidRPr="00B7006D" w:rsidRDefault="00375420" w:rsidP="00B022E3">
      <w:pPr>
        <w:pStyle w:val="-"/>
        <w:numPr>
          <w:ilvl w:val="0"/>
          <w:numId w:val="20"/>
        </w:numPr>
        <w:ind w:left="284" w:hanging="284"/>
        <w:rPr>
          <w:noProof/>
        </w:rPr>
      </w:pPr>
      <w:r w:rsidRPr="00B7006D">
        <w:rPr>
          <w:noProof/>
        </w:rPr>
        <w:t>Acum, sistemul de alimentare cu sârmă împinge sârma de sudură prin ansamblul de cabluri și prin torță.</w:t>
      </w:r>
    </w:p>
    <w:p w14:paraId="0A1F2D32" w14:textId="77777777" w:rsidR="00375420" w:rsidRPr="00B7006D" w:rsidRDefault="00375420" w:rsidP="00B022E3">
      <w:pPr>
        <w:pStyle w:val="-"/>
        <w:numPr>
          <w:ilvl w:val="0"/>
          <w:numId w:val="20"/>
        </w:numPr>
        <w:ind w:left="284" w:hanging="284"/>
        <w:rPr>
          <w:noProof/>
        </w:rPr>
      </w:pPr>
      <w:r w:rsidRPr="00B7006D">
        <w:rPr>
          <w:noProof/>
        </w:rPr>
        <w:t>Imediat ce 1-2 cm din sârmă ies din gâtul torței, eliberați din nou butonul torței.</w:t>
      </w:r>
    </w:p>
    <w:p w14:paraId="691596A1" w14:textId="77777777" w:rsidR="00375420" w:rsidRPr="00B7006D" w:rsidRDefault="00375420" w:rsidP="00B022E3">
      <w:pPr>
        <w:pStyle w:val="-"/>
        <w:numPr>
          <w:ilvl w:val="0"/>
          <w:numId w:val="20"/>
        </w:numPr>
        <w:ind w:left="284" w:hanging="284"/>
        <w:rPr>
          <w:noProof/>
        </w:rPr>
      </w:pPr>
      <w:r w:rsidRPr="00B7006D">
        <w:rPr>
          <w:noProof/>
        </w:rPr>
        <w:t>Opriți aparatul de sudură de la întrerupătorul principal.</w:t>
      </w:r>
    </w:p>
    <w:p w14:paraId="7C40898C" w14:textId="77777777" w:rsidR="00375420" w:rsidRPr="00B7006D" w:rsidRDefault="00375420" w:rsidP="00B022E3">
      <w:pPr>
        <w:pStyle w:val="-"/>
        <w:numPr>
          <w:ilvl w:val="0"/>
          <w:numId w:val="20"/>
        </w:numPr>
        <w:ind w:left="284" w:hanging="284"/>
        <w:rPr>
          <w:noProof/>
        </w:rPr>
      </w:pPr>
      <w:r w:rsidRPr="00B7006D">
        <w:rPr>
          <w:noProof/>
        </w:rPr>
        <w:t>Înșurubați la loc duza de sudură.</w:t>
      </w:r>
    </w:p>
    <w:p w14:paraId="52E9C66E" w14:textId="77777777" w:rsidR="00375420" w:rsidRPr="00B7006D" w:rsidRDefault="00375420" w:rsidP="00B022E3">
      <w:pPr>
        <w:pStyle w:val="-"/>
        <w:numPr>
          <w:ilvl w:val="0"/>
          <w:numId w:val="20"/>
        </w:numPr>
        <w:ind w:left="284" w:hanging="284"/>
        <w:rPr>
          <w:noProof/>
        </w:rPr>
      </w:pPr>
      <w:r w:rsidRPr="00B7006D">
        <w:rPr>
          <w:noProof/>
        </w:rPr>
        <w:t>Asigurați-vă că duza de sudură se potrivește cu diametrul sârmei de sudură utilizate.</w:t>
      </w:r>
    </w:p>
    <w:p w14:paraId="6D6E4C7D" w14:textId="77777777" w:rsidR="00375420" w:rsidRPr="00B7006D" w:rsidRDefault="00375420" w:rsidP="00B022E3">
      <w:pPr>
        <w:pStyle w:val="-"/>
        <w:numPr>
          <w:ilvl w:val="0"/>
          <w:numId w:val="20"/>
        </w:numPr>
        <w:ind w:left="284" w:hanging="284"/>
        <w:rPr>
          <w:noProof/>
        </w:rPr>
      </w:pPr>
      <w:r w:rsidRPr="00B7006D">
        <w:rPr>
          <w:noProof/>
        </w:rPr>
        <w:t>Înșurubați duza arzătorului la loc pe gâtul torței.</w:t>
      </w:r>
    </w:p>
    <w:p w14:paraId="3B795225" w14:textId="77777777" w:rsidR="00375420" w:rsidRPr="00B7006D" w:rsidRDefault="00375420" w:rsidP="00B022E3">
      <w:pPr>
        <w:pStyle w:val="-"/>
        <w:numPr>
          <w:ilvl w:val="0"/>
          <w:numId w:val="20"/>
        </w:numPr>
        <w:ind w:left="284" w:hanging="284"/>
        <w:rPr>
          <w:noProof/>
        </w:rPr>
      </w:pPr>
      <w:r w:rsidRPr="00B7006D">
        <w:rPr>
          <w:noProof/>
        </w:rPr>
        <w:t>Scoateți întotdeauna ștecherul de la priză înainte de fiecare operațiune de întreținere sau pregătire pentru a preveni riscul de electrocutare, vătămare corporală sau deteriorare.</w:t>
      </w:r>
    </w:p>
    <w:p w14:paraId="38511D4C" w14:textId="77777777" w:rsidR="00375420" w:rsidRDefault="00375420" w:rsidP="00375420">
      <w:pPr>
        <w:pStyle w:val="-"/>
      </w:pPr>
    </w:p>
    <w:p w14:paraId="1ADDCDDE" w14:textId="77777777" w:rsidR="008D0EBD" w:rsidRDefault="008D0EBD" w:rsidP="00375420">
      <w:pPr>
        <w:pStyle w:val="-"/>
      </w:pPr>
    </w:p>
    <w:p w14:paraId="4A2F8EA5" w14:textId="77777777" w:rsidR="00375420" w:rsidRPr="00B7006D" w:rsidRDefault="00375420" w:rsidP="00746BFB">
      <w:pPr>
        <w:pStyle w:val="20"/>
      </w:pPr>
      <w:r w:rsidRPr="00B7006D">
        <w:t>Pornirea și oprirea dispozitivului</w:t>
      </w:r>
    </w:p>
    <w:p w14:paraId="1D803758" w14:textId="77777777" w:rsidR="00375420" w:rsidRPr="00B7006D" w:rsidRDefault="00375420" w:rsidP="00375420">
      <w:pPr>
        <w:pStyle w:val="-"/>
        <w:rPr>
          <w:noProof/>
        </w:rPr>
      </w:pPr>
      <w:r w:rsidRPr="00B7006D">
        <w:rPr>
          <w:noProof/>
        </w:rPr>
        <w:t>Porniți și opriți aparatul de sudură de la întrerupătorul principal. Dacă nu intenționați să utilizați aparatul de sudură pentru o perioadă lungă de timp, scoateți ștecherul din priză. Aceasta este singura modalitate de a deconecta complet dispozitivul de la sursa de alimentare.</w:t>
      </w:r>
    </w:p>
    <w:p w14:paraId="5AD7F7EB" w14:textId="77777777" w:rsidR="00375420" w:rsidRDefault="00375420" w:rsidP="00375420">
      <w:pPr>
        <w:pStyle w:val="-"/>
      </w:pPr>
    </w:p>
    <w:p w14:paraId="2A4EE11E" w14:textId="77777777" w:rsidR="00375420" w:rsidRPr="00B7006D" w:rsidRDefault="00375420" w:rsidP="00746BFB">
      <w:pPr>
        <w:pStyle w:val="20"/>
      </w:pPr>
      <w:r w:rsidRPr="00B7006D">
        <w:t>Setarea curentului de sudare și a avansului sârmei</w:t>
      </w:r>
    </w:p>
    <w:p w14:paraId="2F1F0135" w14:textId="77777777" w:rsidR="00EC051C" w:rsidRDefault="00375420" w:rsidP="00375420">
      <w:pPr>
        <w:pStyle w:val="-"/>
        <w:rPr>
          <w:rFonts w:eastAsia="DengXian"/>
        </w:rPr>
      </w:pPr>
      <w:r w:rsidRPr="00B7006D">
        <w:rPr>
          <w:noProof/>
        </w:rPr>
        <w:t>Rota de control din partea frontală a aparatului de sudură poate fi utilizată pentru a regla grosimea materialului care urmează să fie sudat. Puterea și avansul sârmei sunt controlate automat.</w:t>
      </w:r>
    </w:p>
    <w:p w14:paraId="537E28C4" w14:textId="77777777" w:rsidR="00A34A9A" w:rsidRDefault="00A34A9A" w:rsidP="00375420">
      <w:pPr>
        <w:pStyle w:val="-"/>
        <w:rPr>
          <w:rFonts w:eastAsia="DengXian"/>
        </w:rPr>
      </w:pPr>
    </w:p>
    <w:p w14:paraId="29EED13A" w14:textId="77777777" w:rsidR="00A34A9A" w:rsidRDefault="00A34A9A" w:rsidP="00375420">
      <w:pPr>
        <w:pStyle w:val="-"/>
        <w:rPr>
          <w:rFonts w:eastAsia="DengXian"/>
        </w:rPr>
      </w:pPr>
    </w:p>
    <w:p w14:paraId="49DD78BC" w14:textId="77777777" w:rsidR="003439FB" w:rsidRDefault="003439FB" w:rsidP="00375420">
      <w:pPr>
        <w:pStyle w:val="-"/>
        <w:rPr>
          <w:rFonts w:eastAsia="DengXian"/>
        </w:rPr>
      </w:pPr>
    </w:p>
    <w:p w14:paraId="506D95E5" w14:textId="77777777" w:rsidR="003439FB" w:rsidRDefault="003439FB" w:rsidP="00375420">
      <w:pPr>
        <w:pStyle w:val="-"/>
        <w:rPr>
          <w:rFonts w:eastAsia="DengXian"/>
        </w:rPr>
      </w:pPr>
    </w:p>
    <w:p w14:paraId="171C449E" w14:textId="77777777" w:rsidR="003439FB" w:rsidRDefault="003439FB" w:rsidP="00375420">
      <w:pPr>
        <w:pStyle w:val="-"/>
        <w:rPr>
          <w:rFonts w:eastAsia="DengXian"/>
        </w:rPr>
      </w:pPr>
    </w:p>
    <w:p w14:paraId="32810D62" w14:textId="77777777" w:rsidR="003439FB" w:rsidRDefault="003439FB" w:rsidP="00375420">
      <w:pPr>
        <w:pStyle w:val="-"/>
        <w:rPr>
          <w:rFonts w:eastAsia="DengXian"/>
        </w:rPr>
      </w:pPr>
    </w:p>
    <w:p w14:paraId="1BEB33FB" w14:textId="77777777" w:rsidR="003439FB" w:rsidRDefault="003439FB" w:rsidP="00375420">
      <w:pPr>
        <w:pStyle w:val="-"/>
        <w:rPr>
          <w:rFonts w:eastAsia="DengXian"/>
        </w:rPr>
      </w:pPr>
    </w:p>
    <w:p w14:paraId="2935F3AF" w14:textId="77777777" w:rsidR="003439FB" w:rsidRDefault="003439FB" w:rsidP="00375420">
      <w:pPr>
        <w:pStyle w:val="-"/>
        <w:rPr>
          <w:rFonts w:eastAsia="DengXian"/>
        </w:rPr>
      </w:pPr>
    </w:p>
    <w:p w14:paraId="15D24FB4" w14:textId="77777777" w:rsidR="003439FB" w:rsidRDefault="003439FB" w:rsidP="00375420">
      <w:pPr>
        <w:pStyle w:val="-"/>
        <w:rPr>
          <w:rFonts w:eastAsia="DengXian"/>
        </w:rPr>
      </w:pPr>
    </w:p>
    <w:p w14:paraId="404858AC" w14:textId="77777777" w:rsidR="003439FB" w:rsidRDefault="003439FB" w:rsidP="00375420">
      <w:pPr>
        <w:pStyle w:val="-"/>
        <w:rPr>
          <w:rFonts w:eastAsia="DengXian"/>
        </w:rPr>
      </w:pPr>
    </w:p>
    <w:p w14:paraId="327EA5BD" w14:textId="77777777" w:rsidR="003439FB" w:rsidRDefault="003439FB" w:rsidP="00375420">
      <w:pPr>
        <w:pStyle w:val="-"/>
        <w:rPr>
          <w:rFonts w:eastAsia="DengXian"/>
        </w:rPr>
      </w:pPr>
    </w:p>
    <w:p w14:paraId="3FA902AD" w14:textId="77777777" w:rsidR="003439FB" w:rsidRDefault="003439FB" w:rsidP="00375420">
      <w:pPr>
        <w:pStyle w:val="-"/>
        <w:rPr>
          <w:rFonts w:eastAsia="DengXian"/>
        </w:rPr>
      </w:pPr>
    </w:p>
    <w:p w14:paraId="51D87778" w14:textId="77777777" w:rsidR="003439FB" w:rsidRDefault="003439FB" w:rsidP="00375420">
      <w:pPr>
        <w:pStyle w:val="-"/>
        <w:rPr>
          <w:rFonts w:eastAsia="DengXian"/>
        </w:rPr>
      </w:pPr>
    </w:p>
    <w:p w14:paraId="786C2183" w14:textId="77777777" w:rsidR="003439FB" w:rsidRDefault="003439FB" w:rsidP="00375420">
      <w:pPr>
        <w:pStyle w:val="-"/>
        <w:rPr>
          <w:rFonts w:eastAsia="DengXian"/>
        </w:rPr>
      </w:pPr>
    </w:p>
    <w:p w14:paraId="674EA682" w14:textId="77777777" w:rsidR="003439FB" w:rsidRDefault="003439FB" w:rsidP="00375420">
      <w:pPr>
        <w:pStyle w:val="-"/>
        <w:rPr>
          <w:rFonts w:eastAsia="DengXian"/>
        </w:rPr>
      </w:pPr>
    </w:p>
    <w:p w14:paraId="4F56B63F" w14:textId="77777777" w:rsidR="003439FB" w:rsidRDefault="003439FB" w:rsidP="00375420">
      <w:pPr>
        <w:pStyle w:val="-"/>
        <w:rPr>
          <w:rFonts w:eastAsia="DengXian"/>
        </w:rPr>
      </w:pPr>
    </w:p>
    <w:p w14:paraId="4C9A73BD" w14:textId="77777777" w:rsidR="003439FB" w:rsidRDefault="003439FB" w:rsidP="00375420">
      <w:pPr>
        <w:pStyle w:val="-"/>
        <w:rPr>
          <w:rFonts w:eastAsia="DengXian"/>
        </w:rPr>
      </w:pPr>
    </w:p>
    <w:p w14:paraId="5C57063B" w14:textId="77777777" w:rsidR="003439FB" w:rsidRDefault="003439FB" w:rsidP="00375420">
      <w:pPr>
        <w:pStyle w:val="-"/>
        <w:rPr>
          <w:rFonts w:eastAsia="DengXian"/>
        </w:rPr>
      </w:pPr>
    </w:p>
    <w:p w14:paraId="1196E6D8" w14:textId="77777777" w:rsidR="003439FB" w:rsidRDefault="003439FB" w:rsidP="00375420">
      <w:pPr>
        <w:pStyle w:val="-"/>
        <w:rPr>
          <w:rFonts w:eastAsia="DengXian"/>
        </w:rPr>
      </w:pPr>
    </w:p>
    <w:p w14:paraId="6522A50A" w14:textId="77777777" w:rsidR="003439FB" w:rsidRDefault="003439FB" w:rsidP="00375420">
      <w:pPr>
        <w:pStyle w:val="-"/>
        <w:rPr>
          <w:rFonts w:eastAsia="DengXian"/>
        </w:rPr>
      </w:pPr>
    </w:p>
    <w:p w14:paraId="7D224FCA" w14:textId="77777777" w:rsidR="003439FB" w:rsidRDefault="003439FB" w:rsidP="00375420">
      <w:pPr>
        <w:pStyle w:val="-"/>
        <w:rPr>
          <w:rFonts w:eastAsia="DengXian"/>
        </w:rPr>
      </w:pPr>
    </w:p>
    <w:p w14:paraId="06EDC067" w14:textId="77777777" w:rsidR="00A34A9A" w:rsidRDefault="00A34A9A" w:rsidP="00EC051C">
      <w:pPr>
        <w:tabs>
          <w:tab w:val="left" w:pos="284"/>
        </w:tabs>
        <w:spacing w:line="200" w:lineRule="exact"/>
        <w:rPr>
          <w:rFonts w:ascii="Arial" w:eastAsia="DengXian" w:hAnsi="Arial" w:cs="Arial"/>
          <w:b/>
          <w:color w:val="595858"/>
          <w:sz w:val="14"/>
          <w:szCs w:val="14"/>
        </w:rPr>
      </w:pPr>
    </w:p>
    <w:p w14:paraId="1732E80C" w14:textId="77777777" w:rsidR="00853B66" w:rsidRPr="00EC051C" w:rsidRDefault="00853B66" w:rsidP="00EC051C">
      <w:pPr>
        <w:tabs>
          <w:tab w:val="left" w:pos="284"/>
        </w:tabs>
        <w:spacing w:line="200" w:lineRule="exact"/>
        <w:rPr>
          <w:rFonts w:ascii="Arial" w:eastAsia="DengXian" w:hAnsi="Arial" w:cs="Arial"/>
          <w:b/>
          <w:color w:val="595858"/>
          <w:sz w:val="14"/>
          <w:szCs w:val="14"/>
        </w:rPr>
      </w:pPr>
    </w:p>
    <w:p w14:paraId="69FAD8C7" w14:textId="77777777" w:rsidR="00EC051C" w:rsidRPr="00EC051C" w:rsidRDefault="00EC051C" w:rsidP="00EC051C">
      <w:pPr>
        <w:shd w:val="clear" w:color="auto" w:fill="595858"/>
        <w:spacing w:afterLines="20" w:after="62" w:line="240" w:lineRule="exact"/>
        <w:rPr>
          <w:rFonts w:ascii="Arial" w:eastAsia="DengXian" w:hAnsi="Arial" w:cs="Arial"/>
          <w:b/>
          <w:caps/>
          <w:color w:val="FFFFFF"/>
          <w:sz w:val="16"/>
          <w:szCs w:val="18"/>
        </w:rPr>
      </w:pPr>
      <w:r w:rsidRPr="00EC051C">
        <w:rPr>
          <w:rFonts w:ascii="Arial" w:eastAsia="DengXian" w:hAnsi="Arial" w:cs="Arial"/>
          <w:b/>
          <w:caps/>
          <w:color w:val="FFFFFF"/>
          <w:sz w:val="16"/>
          <w:szCs w:val="18"/>
        </w:rPr>
        <w:lastRenderedPageBreak/>
        <w:t>ÎNTREȚINERE ȘI DEFECTE</w:t>
      </w:r>
    </w:p>
    <w:p w14:paraId="575B2E52" w14:textId="77777777" w:rsidR="00EC051C" w:rsidRPr="00EC051C" w:rsidRDefault="00EC051C" w:rsidP="00EC051C">
      <w:pPr>
        <w:tabs>
          <w:tab w:val="left" w:pos="284"/>
        </w:tabs>
        <w:spacing w:line="200" w:lineRule="exact"/>
        <w:rPr>
          <w:rFonts w:ascii="Arial" w:eastAsia="DengXian" w:hAnsi="Arial" w:cs="Arial"/>
          <w:b/>
          <w:color w:val="595858"/>
          <w:sz w:val="16"/>
          <w:szCs w:val="14"/>
          <w:lang w:bidi="zh-CN"/>
        </w:rPr>
      </w:pPr>
      <w:r w:rsidRPr="00EC051C">
        <w:rPr>
          <w:rFonts w:ascii="Arial" w:eastAsia="DengXian" w:hAnsi="Arial" w:cs="Arial"/>
          <w:b/>
          <w:color w:val="595858"/>
          <w:sz w:val="16"/>
          <w:szCs w:val="14"/>
          <w:lang w:bidi="zh-CN"/>
        </w:rPr>
        <w:t>Posibile defecțiuni și metode de eliminare a acestora</w:t>
      </w:r>
    </w:p>
    <w:tbl>
      <w:tblPr>
        <w:tblStyle w:val="1"/>
        <w:tblW w:w="5103" w:type="dxa"/>
        <w:tblInd w:w="108" w:type="dxa"/>
        <w:tblBorders>
          <w:top w:val="single" w:sz="2" w:space="0" w:color="595858"/>
          <w:left w:val="single" w:sz="2" w:space="0" w:color="595858"/>
          <w:bottom w:val="single" w:sz="2" w:space="0" w:color="595858"/>
          <w:right w:val="single" w:sz="2" w:space="0" w:color="595858"/>
          <w:insideH w:val="single" w:sz="2" w:space="0" w:color="595858"/>
          <w:insideV w:val="single" w:sz="2" w:space="0" w:color="595858"/>
        </w:tblBorders>
        <w:tblLayout w:type="fixed"/>
        <w:tblLook w:val="04A0" w:firstRow="1" w:lastRow="0" w:firstColumn="1" w:lastColumn="0" w:noHBand="0" w:noVBand="1"/>
      </w:tblPr>
      <w:tblGrid>
        <w:gridCol w:w="1590"/>
        <w:gridCol w:w="3513"/>
      </w:tblGrid>
      <w:tr w:rsidR="00EC051C" w:rsidRPr="00EC051C" w14:paraId="5FC01BD7" w14:textId="77777777" w:rsidTr="00A34A9A">
        <w:trPr>
          <w:trHeight w:val="187"/>
        </w:trPr>
        <w:tc>
          <w:tcPr>
            <w:tcW w:w="1590" w:type="dxa"/>
            <w:vAlign w:val="center"/>
          </w:tcPr>
          <w:p w14:paraId="600CEC6F" w14:textId="77777777" w:rsidR="00EC051C" w:rsidRPr="00EC051C" w:rsidRDefault="00EC051C" w:rsidP="00EC051C">
            <w:pPr>
              <w:tabs>
                <w:tab w:val="left" w:pos="142"/>
              </w:tabs>
              <w:spacing w:after="40" w:line="200" w:lineRule="exact"/>
              <w:jc w:val="center"/>
              <w:rPr>
                <w:rFonts w:ascii="Arial" w:eastAsia="DengXian" w:hAnsi="Arial" w:cs="Arial"/>
                <w:b/>
                <w:color w:val="595858"/>
                <w:sz w:val="12"/>
                <w:szCs w:val="12"/>
              </w:rPr>
            </w:pPr>
            <w:r w:rsidRPr="00EC051C">
              <w:rPr>
                <w:rFonts w:ascii="Arial" w:eastAsia="DengXian" w:hAnsi="Arial" w:cs="Arial"/>
                <w:b/>
                <w:color w:val="595858"/>
                <w:sz w:val="12"/>
                <w:szCs w:val="12"/>
              </w:rPr>
              <w:t>Defect</w:t>
            </w:r>
          </w:p>
        </w:tc>
        <w:tc>
          <w:tcPr>
            <w:tcW w:w="3513" w:type="dxa"/>
            <w:vAlign w:val="center"/>
          </w:tcPr>
          <w:p w14:paraId="6AD746B2" w14:textId="77777777" w:rsidR="00EC051C" w:rsidRPr="00EC051C" w:rsidRDefault="00EC051C" w:rsidP="00EC051C">
            <w:pPr>
              <w:tabs>
                <w:tab w:val="left" w:pos="142"/>
              </w:tabs>
              <w:spacing w:after="40" w:line="200" w:lineRule="exact"/>
              <w:jc w:val="center"/>
              <w:rPr>
                <w:rFonts w:ascii="Arial" w:eastAsia="DengXian" w:hAnsi="Arial" w:cs="Arial"/>
                <w:b/>
                <w:color w:val="595858"/>
                <w:sz w:val="12"/>
                <w:szCs w:val="12"/>
              </w:rPr>
            </w:pPr>
            <w:r w:rsidRPr="00EC051C">
              <w:rPr>
                <w:rFonts w:ascii="Arial" w:eastAsia="DengXian" w:hAnsi="Arial" w:cs="Arial"/>
                <w:b/>
                <w:color w:val="595858"/>
                <w:sz w:val="12"/>
                <w:szCs w:val="12"/>
              </w:rPr>
              <w:t>Remediu</w:t>
            </w:r>
          </w:p>
        </w:tc>
      </w:tr>
      <w:tr w:rsidR="00EC051C" w:rsidRPr="00EC051C" w14:paraId="07E47FBE" w14:textId="77777777" w:rsidTr="00A34A9A">
        <w:trPr>
          <w:trHeight w:val="523"/>
        </w:trPr>
        <w:tc>
          <w:tcPr>
            <w:tcW w:w="1590" w:type="dxa"/>
            <w:vAlign w:val="center"/>
          </w:tcPr>
          <w:p w14:paraId="67F8E6A3" w14:textId="77777777" w:rsidR="00EC051C" w:rsidRPr="00EC051C" w:rsidRDefault="00EC051C" w:rsidP="00B24C29">
            <w:pPr>
              <w:tabs>
                <w:tab w:val="left" w:pos="142"/>
              </w:tabs>
              <w:spacing w:line="160" w:lineRule="exact"/>
              <w:jc w:val="left"/>
              <w:rPr>
                <w:rFonts w:ascii="Arial" w:eastAsia="DengXian" w:hAnsi="Arial" w:cs="Arial"/>
                <w:color w:val="595858"/>
                <w:sz w:val="12"/>
                <w:szCs w:val="12"/>
              </w:rPr>
            </w:pPr>
            <w:r w:rsidRPr="00EC051C">
              <w:rPr>
                <w:rFonts w:ascii="Arial" w:eastAsia="DengXian" w:hAnsi="Arial" w:cs="Arial"/>
                <w:color w:val="595858"/>
                <w:sz w:val="12"/>
                <w:szCs w:val="12"/>
              </w:rPr>
              <w:t>Decuplare la accelerare</w:t>
            </w:r>
          </w:p>
        </w:tc>
        <w:tc>
          <w:tcPr>
            <w:tcW w:w="3513" w:type="dxa"/>
            <w:vAlign w:val="center"/>
          </w:tcPr>
          <w:p w14:paraId="52B4EBC2" w14:textId="77777777" w:rsidR="00EC051C" w:rsidRPr="00EC051C" w:rsidRDefault="00EC051C" w:rsidP="00B24C29">
            <w:pPr>
              <w:tabs>
                <w:tab w:val="left" w:pos="142"/>
              </w:tabs>
              <w:spacing w:line="160" w:lineRule="exact"/>
              <w:jc w:val="left"/>
              <w:rPr>
                <w:rFonts w:ascii="Arial" w:eastAsia="DengXian" w:hAnsi="Arial" w:cs="Arial"/>
                <w:color w:val="595858"/>
                <w:sz w:val="12"/>
                <w:szCs w:val="12"/>
              </w:rPr>
            </w:pPr>
            <w:r w:rsidRPr="00EC051C">
              <w:rPr>
                <w:rFonts w:ascii="Arial" w:eastAsia="DengXian" w:hAnsi="Arial" w:cs="Arial"/>
                <w:color w:val="595858"/>
                <w:sz w:val="12"/>
                <w:szCs w:val="12"/>
              </w:rPr>
              <w:t>Există un scurtcircuit în interiorul aparatului de sudură, redresorul în punte, IGBT-ul și diodele redresoare de ieșire pot fi deteriorate;</w:t>
            </w:r>
          </w:p>
          <w:p w14:paraId="01C54493" w14:textId="77777777" w:rsidR="00EC051C" w:rsidRPr="00EC051C" w:rsidRDefault="00EC051C" w:rsidP="00B24C29">
            <w:pPr>
              <w:tabs>
                <w:tab w:val="left" w:pos="142"/>
              </w:tabs>
              <w:spacing w:line="160" w:lineRule="exact"/>
              <w:jc w:val="left"/>
              <w:rPr>
                <w:rFonts w:ascii="Arial" w:eastAsia="DengXian" w:hAnsi="Arial" w:cs="Arial"/>
                <w:color w:val="595858"/>
                <w:sz w:val="12"/>
                <w:szCs w:val="12"/>
              </w:rPr>
            </w:pPr>
            <w:r w:rsidRPr="00EC051C">
              <w:rPr>
                <w:rFonts w:ascii="Arial" w:eastAsia="DengXian" w:hAnsi="Arial" w:cs="Arial"/>
                <w:color w:val="595858"/>
                <w:sz w:val="12"/>
                <w:szCs w:val="12"/>
              </w:rPr>
              <w:t>Vă rugăm să contactați furnizorul pentru reparații.</w:t>
            </w:r>
          </w:p>
        </w:tc>
      </w:tr>
      <w:tr w:rsidR="00EC051C" w:rsidRPr="00EC051C" w14:paraId="7744D3B5" w14:textId="77777777" w:rsidTr="00A34A9A">
        <w:trPr>
          <w:trHeight w:val="681"/>
        </w:trPr>
        <w:tc>
          <w:tcPr>
            <w:tcW w:w="1590" w:type="dxa"/>
            <w:vAlign w:val="center"/>
          </w:tcPr>
          <w:p w14:paraId="64054250" w14:textId="77777777" w:rsidR="00EC051C" w:rsidRPr="00EC051C" w:rsidRDefault="00EC051C" w:rsidP="00B24C29">
            <w:pPr>
              <w:tabs>
                <w:tab w:val="left" w:pos="142"/>
              </w:tabs>
              <w:spacing w:line="160" w:lineRule="exact"/>
              <w:jc w:val="left"/>
              <w:rPr>
                <w:rFonts w:ascii="Arial" w:eastAsia="DengXian" w:hAnsi="Arial" w:cs="Arial"/>
                <w:color w:val="595858"/>
                <w:sz w:val="12"/>
                <w:szCs w:val="12"/>
              </w:rPr>
            </w:pPr>
            <w:r w:rsidRPr="00EC051C">
              <w:rPr>
                <w:rFonts w:ascii="Arial" w:eastAsia="DengXian" w:hAnsi="Arial" w:cs="Arial"/>
                <w:color w:val="595858"/>
                <w:sz w:val="12"/>
                <w:szCs w:val="12"/>
              </w:rPr>
              <w:t>Ventilatorul nu funcționează;</w:t>
            </w:r>
          </w:p>
          <w:p w14:paraId="38CDE0ED" w14:textId="77777777" w:rsidR="00EC051C" w:rsidRPr="00EC051C" w:rsidRDefault="00EC051C" w:rsidP="00B24C29">
            <w:pPr>
              <w:tabs>
                <w:tab w:val="left" w:pos="142"/>
              </w:tabs>
              <w:spacing w:line="160" w:lineRule="exact"/>
              <w:jc w:val="left"/>
              <w:rPr>
                <w:rFonts w:ascii="Arial" w:eastAsia="DengXian" w:hAnsi="Arial" w:cs="Arial"/>
                <w:color w:val="595858"/>
                <w:sz w:val="12"/>
                <w:szCs w:val="12"/>
              </w:rPr>
            </w:pPr>
            <w:r w:rsidRPr="00EC051C">
              <w:rPr>
                <w:rFonts w:ascii="Arial" w:eastAsia="DengXian" w:hAnsi="Arial" w:cs="Arial"/>
                <w:color w:val="595858"/>
                <w:sz w:val="12"/>
                <w:szCs w:val="12"/>
              </w:rPr>
              <w:t>Fără ieșire de sudură</w:t>
            </w:r>
          </w:p>
        </w:tc>
        <w:tc>
          <w:tcPr>
            <w:tcW w:w="3513" w:type="dxa"/>
            <w:vAlign w:val="center"/>
          </w:tcPr>
          <w:p w14:paraId="4D3AC7E7" w14:textId="77777777" w:rsidR="00EC051C" w:rsidRPr="00EC051C" w:rsidRDefault="00EC051C" w:rsidP="00B24C29">
            <w:pPr>
              <w:tabs>
                <w:tab w:val="left" w:pos="142"/>
              </w:tabs>
              <w:spacing w:line="160" w:lineRule="exact"/>
              <w:jc w:val="left"/>
              <w:rPr>
                <w:rFonts w:ascii="Arial" w:eastAsia="DengXian" w:hAnsi="Arial" w:cs="Arial"/>
                <w:color w:val="595858"/>
                <w:sz w:val="12"/>
                <w:szCs w:val="12"/>
              </w:rPr>
            </w:pPr>
            <w:r w:rsidRPr="00EC051C">
              <w:rPr>
                <w:rFonts w:ascii="Arial" w:eastAsia="DengXian" w:hAnsi="Arial" w:cs="Arial"/>
                <w:color w:val="595858"/>
                <w:sz w:val="12"/>
                <w:szCs w:val="12"/>
              </w:rPr>
              <w:t>●</w:t>
            </w:r>
            <w:r w:rsidRPr="00EC051C">
              <w:rPr>
                <w:rFonts w:ascii="Arial" w:eastAsia="DengXian" w:hAnsi="Arial" w:cs="Arial" w:hint="eastAsia"/>
                <w:color w:val="595858"/>
                <w:sz w:val="12"/>
                <w:szCs w:val="12"/>
              </w:rPr>
              <w:t xml:space="preserve"> </w:t>
            </w:r>
            <w:r w:rsidRPr="00EC051C">
              <w:rPr>
                <w:rFonts w:ascii="Arial" w:eastAsia="DengXian" w:hAnsi="Arial" w:cs="Arial"/>
                <w:color w:val="595858"/>
                <w:sz w:val="12"/>
                <w:szCs w:val="12"/>
              </w:rPr>
              <w:t>Asigurați-vă că întrerupătorul de aer este închis;</w:t>
            </w:r>
          </w:p>
          <w:p w14:paraId="6313C0A8" w14:textId="77777777" w:rsidR="00EC051C" w:rsidRPr="00EC051C" w:rsidRDefault="00EC051C" w:rsidP="00B24C29">
            <w:pPr>
              <w:tabs>
                <w:tab w:val="left" w:pos="142"/>
              </w:tabs>
              <w:spacing w:line="160" w:lineRule="exact"/>
              <w:jc w:val="left"/>
              <w:rPr>
                <w:rFonts w:ascii="Arial" w:eastAsia="DengXian" w:hAnsi="Arial" w:cs="Arial"/>
                <w:color w:val="595858"/>
                <w:sz w:val="12"/>
                <w:szCs w:val="12"/>
              </w:rPr>
            </w:pPr>
            <w:r w:rsidRPr="00EC051C">
              <w:rPr>
                <w:rFonts w:ascii="Arial" w:eastAsia="DengXian" w:hAnsi="Arial" w:cs="Arial"/>
                <w:color w:val="595858"/>
                <w:sz w:val="12"/>
                <w:szCs w:val="12"/>
              </w:rPr>
              <w:t>●</w:t>
            </w:r>
            <w:r w:rsidRPr="00EC051C">
              <w:rPr>
                <w:rFonts w:ascii="Arial" w:eastAsia="DengXian" w:hAnsi="Arial" w:cs="Arial" w:hint="eastAsia"/>
                <w:color w:val="595858"/>
                <w:sz w:val="12"/>
                <w:szCs w:val="12"/>
              </w:rPr>
              <w:t xml:space="preserve"> </w:t>
            </w:r>
            <w:r w:rsidRPr="00EC051C">
              <w:rPr>
                <w:rFonts w:ascii="Arial" w:eastAsia="DengXian" w:hAnsi="Arial" w:cs="Arial"/>
                <w:color w:val="595858"/>
                <w:sz w:val="12"/>
                <w:szCs w:val="12"/>
              </w:rPr>
              <w:t>Asigurați-vă că sursa de alimentare la care este conectat cablul de intrare are curent și se încadrează în intervalul normal de tensiune de funcționare al aparatului de sudură;</w:t>
            </w:r>
          </w:p>
          <w:p w14:paraId="07D2E1C6" w14:textId="77777777" w:rsidR="00EC051C" w:rsidRPr="00EC051C" w:rsidRDefault="00EC051C" w:rsidP="00B24C29">
            <w:pPr>
              <w:tabs>
                <w:tab w:val="left" w:pos="142"/>
              </w:tabs>
              <w:spacing w:line="160" w:lineRule="exact"/>
              <w:jc w:val="left"/>
              <w:rPr>
                <w:rFonts w:ascii="Arial" w:eastAsia="DengXian" w:hAnsi="Arial" w:cs="Arial"/>
                <w:color w:val="595858"/>
                <w:sz w:val="12"/>
                <w:szCs w:val="12"/>
              </w:rPr>
            </w:pPr>
            <w:r w:rsidRPr="00EC051C">
              <w:rPr>
                <w:rFonts w:ascii="Arial" w:eastAsia="DengXian" w:hAnsi="Arial" w:cs="Arial"/>
                <w:color w:val="595858"/>
                <w:sz w:val="12"/>
                <w:szCs w:val="12"/>
              </w:rPr>
              <w:t>●</w:t>
            </w:r>
            <w:r w:rsidRPr="00EC051C">
              <w:rPr>
                <w:rFonts w:ascii="Arial" w:eastAsia="DengXian" w:hAnsi="Arial" w:cs="Arial" w:hint="eastAsia"/>
                <w:color w:val="595858"/>
                <w:sz w:val="12"/>
                <w:szCs w:val="12"/>
              </w:rPr>
              <w:t xml:space="preserve"> </w:t>
            </w:r>
            <w:r w:rsidRPr="00EC051C">
              <w:rPr>
                <w:rFonts w:ascii="Arial" w:eastAsia="DengXian" w:hAnsi="Arial" w:cs="Arial"/>
                <w:color w:val="595858"/>
                <w:sz w:val="12"/>
                <w:szCs w:val="12"/>
              </w:rPr>
              <w:t>Cablul de alimentare al ventilatorului are contact defectuos. Asigurați-vă că este conectat corect;</w:t>
            </w:r>
          </w:p>
          <w:p w14:paraId="402C1C42" w14:textId="77777777" w:rsidR="00EC051C" w:rsidRPr="00EC051C" w:rsidRDefault="00EC051C" w:rsidP="00B24C29">
            <w:pPr>
              <w:tabs>
                <w:tab w:val="left" w:pos="142"/>
              </w:tabs>
              <w:spacing w:line="160" w:lineRule="exact"/>
              <w:jc w:val="left"/>
              <w:rPr>
                <w:rFonts w:ascii="Arial" w:eastAsia="DengXian" w:hAnsi="Arial" w:cs="Arial"/>
                <w:color w:val="595858"/>
                <w:sz w:val="12"/>
                <w:szCs w:val="12"/>
              </w:rPr>
            </w:pPr>
            <w:r w:rsidRPr="00EC051C">
              <w:rPr>
                <w:rFonts w:ascii="Arial" w:eastAsia="DengXian" w:hAnsi="Arial" w:cs="Arial"/>
                <w:color w:val="595858"/>
                <w:sz w:val="12"/>
                <w:szCs w:val="12"/>
              </w:rPr>
              <w:t>●</w:t>
            </w:r>
            <w:r w:rsidRPr="00EC051C">
              <w:rPr>
                <w:rFonts w:ascii="Arial" w:eastAsia="DengXian" w:hAnsi="Arial" w:cs="Arial" w:hint="eastAsia"/>
                <w:color w:val="595858"/>
                <w:sz w:val="12"/>
                <w:szCs w:val="12"/>
              </w:rPr>
              <w:t xml:space="preserve"> </w:t>
            </w:r>
            <w:r w:rsidRPr="00EC051C">
              <w:rPr>
                <w:rFonts w:ascii="Arial" w:eastAsia="DengXian" w:hAnsi="Arial" w:cs="Arial"/>
                <w:color w:val="595858"/>
                <w:sz w:val="12"/>
                <w:szCs w:val="12"/>
              </w:rPr>
              <w:t>Vă rugăm să contactați furnizorul sau producătorul dacă se întâmplă cele de mai sus.</w:t>
            </w:r>
          </w:p>
        </w:tc>
      </w:tr>
      <w:tr w:rsidR="00EC051C" w:rsidRPr="00EC051C" w14:paraId="06D41777" w14:textId="77777777" w:rsidTr="00A34A9A">
        <w:trPr>
          <w:trHeight w:val="686"/>
        </w:trPr>
        <w:tc>
          <w:tcPr>
            <w:tcW w:w="1590" w:type="dxa"/>
            <w:vAlign w:val="center"/>
          </w:tcPr>
          <w:p w14:paraId="267ACEC0" w14:textId="77777777" w:rsidR="00EC051C" w:rsidRPr="00EC051C" w:rsidRDefault="00EC051C" w:rsidP="00B24C29">
            <w:pPr>
              <w:tabs>
                <w:tab w:val="left" w:pos="142"/>
              </w:tabs>
              <w:spacing w:line="160" w:lineRule="exact"/>
              <w:jc w:val="left"/>
              <w:rPr>
                <w:rFonts w:ascii="Arial" w:eastAsia="DengXian" w:hAnsi="Arial" w:cs="Arial"/>
                <w:color w:val="595858"/>
                <w:sz w:val="12"/>
                <w:szCs w:val="12"/>
              </w:rPr>
            </w:pPr>
            <w:r w:rsidRPr="00EC051C">
              <w:rPr>
                <w:rFonts w:ascii="Arial" w:eastAsia="DengXian" w:hAnsi="Arial" w:cs="Arial"/>
                <w:color w:val="595858"/>
                <w:sz w:val="12"/>
                <w:szCs w:val="12"/>
              </w:rPr>
              <w:t>Fără ieșire de sudură</w:t>
            </w:r>
          </w:p>
          <w:p w14:paraId="505A694D" w14:textId="77777777" w:rsidR="00EC051C" w:rsidRPr="00EC051C" w:rsidRDefault="00EC051C" w:rsidP="00B24C29">
            <w:pPr>
              <w:tabs>
                <w:tab w:val="left" w:pos="142"/>
              </w:tabs>
              <w:spacing w:line="160" w:lineRule="exact"/>
              <w:jc w:val="left"/>
              <w:rPr>
                <w:rFonts w:ascii="Arial" w:eastAsia="DengXian" w:hAnsi="Arial" w:cs="Arial"/>
                <w:color w:val="595858"/>
                <w:sz w:val="12"/>
                <w:szCs w:val="12"/>
              </w:rPr>
            </w:pPr>
            <w:r w:rsidRPr="00EC051C">
              <w:rPr>
                <w:rFonts w:ascii="Arial" w:eastAsia="DengXian" w:hAnsi="Arial" w:cs="Arial"/>
                <w:color w:val="595858"/>
                <w:sz w:val="12"/>
                <w:szCs w:val="12"/>
              </w:rPr>
              <w:t>în timp ce indicatorul de alimentare și ventilatorul funcționează</w:t>
            </w:r>
          </w:p>
        </w:tc>
        <w:tc>
          <w:tcPr>
            <w:tcW w:w="3513" w:type="dxa"/>
            <w:vAlign w:val="center"/>
          </w:tcPr>
          <w:p w14:paraId="378688BD" w14:textId="77777777" w:rsidR="00EC051C" w:rsidRPr="00EC051C" w:rsidRDefault="00EC051C" w:rsidP="00B24C29">
            <w:pPr>
              <w:tabs>
                <w:tab w:val="left" w:pos="142"/>
              </w:tabs>
              <w:spacing w:line="160" w:lineRule="exact"/>
              <w:jc w:val="left"/>
              <w:rPr>
                <w:rFonts w:ascii="Arial" w:eastAsia="DengXian" w:hAnsi="Arial" w:cs="Arial"/>
                <w:color w:val="595858"/>
                <w:sz w:val="12"/>
                <w:szCs w:val="12"/>
              </w:rPr>
            </w:pPr>
            <w:r w:rsidRPr="00EC051C">
              <w:rPr>
                <w:rFonts w:ascii="Arial" w:eastAsia="DengXian" w:hAnsi="Arial" w:cs="Arial"/>
                <w:color w:val="595858"/>
                <w:sz w:val="12"/>
                <w:szCs w:val="12"/>
              </w:rPr>
              <w:t>●</w:t>
            </w:r>
            <w:r w:rsidRPr="00EC051C">
              <w:rPr>
                <w:rFonts w:ascii="Arial" w:eastAsia="DengXian" w:hAnsi="Arial" w:cs="Arial" w:hint="eastAsia"/>
                <w:color w:val="595858"/>
                <w:sz w:val="12"/>
                <w:szCs w:val="12"/>
              </w:rPr>
              <w:t xml:space="preserve"> </w:t>
            </w:r>
            <w:r w:rsidRPr="00EC051C">
              <w:rPr>
                <w:rFonts w:ascii="Arial" w:eastAsia="DengXian" w:hAnsi="Arial" w:cs="Arial"/>
                <w:color w:val="595858"/>
                <w:sz w:val="12"/>
                <w:szCs w:val="12"/>
              </w:rPr>
              <w:t>Verificați dacă firele bujiei sunt în contact necorespunzător;</w:t>
            </w:r>
          </w:p>
          <w:p w14:paraId="3F38855D" w14:textId="77777777" w:rsidR="00EC051C" w:rsidRPr="00EC051C" w:rsidRDefault="00EC051C" w:rsidP="00B24C29">
            <w:pPr>
              <w:tabs>
                <w:tab w:val="left" w:pos="142"/>
              </w:tabs>
              <w:spacing w:line="160" w:lineRule="exact"/>
              <w:jc w:val="left"/>
              <w:rPr>
                <w:rFonts w:ascii="Arial" w:eastAsia="DengXian" w:hAnsi="Arial" w:cs="Arial"/>
                <w:color w:val="595858"/>
                <w:sz w:val="12"/>
                <w:szCs w:val="12"/>
              </w:rPr>
            </w:pPr>
            <w:r w:rsidRPr="00EC051C">
              <w:rPr>
                <w:rFonts w:ascii="Arial" w:eastAsia="DengXian" w:hAnsi="Arial" w:cs="Arial"/>
                <w:color w:val="595858"/>
                <w:sz w:val="12"/>
                <w:szCs w:val="12"/>
              </w:rPr>
              <w:t>●</w:t>
            </w:r>
            <w:r w:rsidRPr="00EC051C">
              <w:rPr>
                <w:rFonts w:ascii="Arial" w:eastAsia="DengXian" w:hAnsi="Arial" w:cs="Arial" w:hint="eastAsia"/>
                <w:color w:val="595858"/>
                <w:sz w:val="12"/>
                <w:szCs w:val="12"/>
              </w:rPr>
              <w:t xml:space="preserve"> </w:t>
            </w:r>
            <w:r w:rsidRPr="00EC051C">
              <w:rPr>
                <w:rFonts w:ascii="Arial" w:eastAsia="DengXian" w:hAnsi="Arial" w:cs="Arial"/>
                <w:color w:val="595858"/>
                <w:sz w:val="12"/>
                <w:szCs w:val="12"/>
              </w:rPr>
              <w:t>Conexiunea de ieșire este deschisă sau în contact necorespunzător;</w:t>
            </w:r>
          </w:p>
          <w:p w14:paraId="76611E4B" w14:textId="77777777" w:rsidR="00EC051C" w:rsidRPr="00EC051C" w:rsidRDefault="00EC051C" w:rsidP="00B24C29">
            <w:pPr>
              <w:tabs>
                <w:tab w:val="left" w:pos="142"/>
              </w:tabs>
              <w:spacing w:line="160" w:lineRule="exact"/>
              <w:jc w:val="left"/>
              <w:rPr>
                <w:rFonts w:ascii="Arial" w:eastAsia="DengXian" w:hAnsi="Arial" w:cs="Arial"/>
                <w:color w:val="595858"/>
                <w:sz w:val="12"/>
                <w:szCs w:val="12"/>
              </w:rPr>
            </w:pPr>
            <w:r w:rsidRPr="00EC051C">
              <w:rPr>
                <w:rFonts w:ascii="Arial" w:eastAsia="DengXian" w:hAnsi="Arial" w:cs="Arial"/>
                <w:color w:val="595858"/>
                <w:sz w:val="12"/>
                <w:szCs w:val="12"/>
              </w:rPr>
              <w:t>●</w:t>
            </w:r>
            <w:r w:rsidRPr="00EC051C">
              <w:rPr>
                <w:rFonts w:ascii="Arial" w:eastAsia="DengXian" w:hAnsi="Arial" w:cs="Arial" w:hint="eastAsia"/>
                <w:color w:val="595858"/>
                <w:sz w:val="12"/>
                <w:szCs w:val="12"/>
              </w:rPr>
              <w:t xml:space="preserve"> </w:t>
            </w:r>
            <w:r w:rsidRPr="00EC051C">
              <w:rPr>
                <w:rFonts w:ascii="Arial" w:eastAsia="DengXian" w:hAnsi="Arial" w:cs="Arial"/>
                <w:color w:val="595858"/>
                <w:sz w:val="12"/>
                <w:szCs w:val="12"/>
              </w:rPr>
              <w:t>Panoul de control este deteriorat; Vă rugăm să contactați furnizorul sau producătorul pentru a-l schimba.</w:t>
            </w:r>
          </w:p>
        </w:tc>
      </w:tr>
      <w:tr w:rsidR="00EC051C" w:rsidRPr="00EC051C" w14:paraId="5C6E39BF" w14:textId="77777777" w:rsidTr="00A34A9A">
        <w:trPr>
          <w:trHeight w:val="374"/>
        </w:trPr>
        <w:tc>
          <w:tcPr>
            <w:tcW w:w="1590" w:type="dxa"/>
            <w:vAlign w:val="center"/>
          </w:tcPr>
          <w:p w14:paraId="1194D938" w14:textId="77777777" w:rsidR="00EC051C" w:rsidRPr="00EC051C" w:rsidRDefault="00EC051C" w:rsidP="00B24C29">
            <w:pPr>
              <w:tabs>
                <w:tab w:val="left" w:pos="142"/>
              </w:tabs>
              <w:spacing w:line="160" w:lineRule="exact"/>
              <w:jc w:val="left"/>
              <w:rPr>
                <w:rFonts w:ascii="Arial" w:eastAsia="DengXian" w:hAnsi="Arial" w:cs="Arial"/>
                <w:color w:val="595858"/>
                <w:sz w:val="12"/>
                <w:szCs w:val="12"/>
              </w:rPr>
            </w:pPr>
            <w:r w:rsidRPr="00EC051C">
              <w:rPr>
                <w:rFonts w:ascii="Arial" w:eastAsia="DengXian" w:hAnsi="Arial" w:cs="Arial"/>
                <w:color w:val="595858"/>
                <w:sz w:val="12"/>
                <w:szCs w:val="12"/>
              </w:rPr>
              <w:t>Arc de sudură instabil</w:t>
            </w:r>
          </w:p>
        </w:tc>
        <w:tc>
          <w:tcPr>
            <w:tcW w:w="3513" w:type="dxa"/>
            <w:vAlign w:val="center"/>
          </w:tcPr>
          <w:p w14:paraId="165DFA89" w14:textId="77777777" w:rsidR="00EC051C" w:rsidRPr="00EC051C" w:rsidRDefault="00EC051C" w:rsidP="00B24C29">
            <w:pPr>
              <w:tabs>
                <w:tab w:val="left" w:pos="142"/>
              </w:tabs>
              <w:spacing w:line="160" w:lineRule="exact"/>
              <w:jc w:val="left"/>
              <w:rPr>
                <w:rFonts w:ascii="Arial" w:eastAsia="DengXian" w:hAnsi="Arial" w:cs="Arial"/>
                <w:color w:val="595858"/>
                <w:sz w:val="12"/>
                <w:szCs w:val="12"/>
              </w:rPr>
            </w:pPr>
            <w:r w:rsidRPr="00EC051C">
              <w:rPr>
                <w:rFonts w:ascii="Arial" w:eastAsia="DengXian" w:hAnsi="Arial" w:cs="Arial"/>
                <w:color w:val="595858"/>
                <w:sz w:val="12"/>
                <w:szCs w:val="12"/>
              </w:rPr>
              <w:t>Verificați dacă acest lucru este cauzat de o lovitură magnetică;</w:t>
            </w:r>
          </w:p>
          <w:p w14:paraId="2E610E4C" w14:textId="77777777" w:rsidR="00EC051C" w:rsidRPr="00EC051C" w:rsidRDefault="00EC051C" w:rsidP="00B24C29">
            <w:pPr>
              <w:tabs>
                <w:tab w:val="left" w:pos="142"/>
              </w:tabs>
              <w:spacing w:line="160" w:lineRule="exact"/>
              <w:jc w:val="left"/>
              <w:rPr>
                <w:rFonts w:ascii="Arial" w:eastAsia="DengXian" w:hAnsi="Arial" w:cs="Arial"/>
                <w:color w:val="595858"/>
                <w:sz w:val="12"/>
                <w:szCs w:val="12"/>
              </w:rPr>
            </w:pPr>
            <w:r w:rsidRPr="00EC051C">
              <w:rPr>
                <w:rFonts w:ascii="Arial" w:eastAsia="DengXian" w:hAnsi="Arial" w:cs="Arial"/>
                <w:color w:val="595858"/>
                <w:sz w:val="12"/>
                <w:szCs w:val="12"/>
              </w:rPr>
              <w:t>Încercați să schimbați poziția de conectare a clemei de împământare, ceea ce ar putea îmbunătăți acest lucru sau adoptați alte metode pentru a preveni suflul magnetic.</w:t>
            </w:r>
          </w:p>
        </w:tc>
      </w:tr>
      <w:tr w:rsidR="00EC051C" w:rsidRPr="00EC051C" w14:paraId="6C58297F" w14:textId="77777777" w:rsidTr="00A34A9A">
        <w:trPr>
          <w:trHeight w:val="187"/>
        </w:trPr>
        <w:tc>
          <w:tcPr>
            <w:tcW w:w="1590" w:type="dxa"/>
            <w:vAlign w:val="center"/>
          </w:tcPr>
          <w:p w14:paraId="0BAA40D0" w14:textId="77777777" w:rsidR="00EC051C" w:rsidRPr="00EC051C" w:rsidRDefault="00EC051C" w:rsidP="00B24C29">
            <w:pPr>
              <w:tabs>
                <w:tab w:val="left" w:pos="142"/>
              </w:tabs>
              <w:spacing w:line="160" w:lineRule="exact"/>
              <w:jc w:val="left"/>
              <w:rPr>
                <w:rFonts w:ascii="Arial" w:eastAsia="DengXian" w:hAnsi="Arial" w:cs="Arial"/>
                <w:color w:val="595858"/>
                <w:sz w:val="12"/>
                <w:szCs w:val="12"/>
              </w:rPr>
            </w:pPr>
            <w:r w:rsidRPr="00EC051C">
              <w:rPr>
                <w:rFonts w:ascii="Arial" w:eastAsia="DengXian" w:hAnsi="Arial" w:cs="Arial"/>
                <w:color w:val="595858"/>
                <w:sz w:val="12"/>
                <w:szCs w:val="12"/>
              </w:rPr>
              <w:t>Curent de ieșire scăzut</w:t>
            </w:r>
          </w:p>
        </w:tc>
        <w:tc>
          <w:tcPr>
            <w:tcW w:w="3513" w:type="dxa"/>
            <w:vAlign w:val="center"/>
          </w:tcPr>
          <w:p w14:paraId="1D8518AC" w14:textId="77777777" w:rsidR="00EC051C" w:rsidRPr="00EC051C" w:rsidRDefault="00EC051C" w:rsidP="00B24C29">
            <w:pPr>
              <w:tabs>
                <w:tab w:val="left" w:pos="142"/>
              </w:tabs>
              <w:spacing w:line="160" w:lineRule="exact"/>
              <w:jc w:val="left"/>
              <w:rPr>
                <w:rFonts w:ascii="Arial" w:eastAsia="DengXian" w:hAnsi="Arial" w:cs="Arial"/>
                <w:color w:val="595858"/>
                <w:sz w:val="12"/>
                <w:szCs w:val="12"/>
              </w:rPr>
            </w:pPr>
            <w:r w:rsidRPr="00EC051C">
              <w:rPr>
                <w:rFonts w:ascii="Arial" w:eastAsia="DengXian" w:hAnsi="Arial" w:cs="Arial"/>
                <w:color w:val="595858"/>
                <w:sz w:val="12"/>
                <w:szCs w:val="12"/>
              </w:rPr>
              <w:t>●</w:t>
            </w:r>
            <w:r w:rsidRPr="00EC051C">
              <w:rPr>
                <w:rFonts w:ascii="Arial" w:eastAsia="DengXian" w:hAnsi="Arial" w:cs="Arial" w:hint="eastAsia"/>
                <w:color w:val="595858"/>
                <w:sz w:val="12"/>
                <w:szCs w:val="12"/>
              </w:rPr>
              <w:t xml:space="preserve"> </w:t>
            </w:r>
            <w:r w:rsidRPr="00EC051C">
              <w:rPr>
                <w:rFonts w:ascii="Arial" w:eastAsia="DengXian" w:hAnsi="Arial" w:cs="Arial"/>
                <w:color w:val="595858"/>
                <w:sz w:val="12"/>
                <w:szCs w:val="12"/>
              </w:rPr>
              <w:t>Clema de împământare este în contact necorespunzător;</w:t>
            </w:r>
          </w:p>
          <w:p w14:paraId="16103F4D" w14:textId="77777777" w:rsidR="00EC051C" w:rsidRPr="00EC051C" w:rsidRDefault="00EC051C" w:rsidP="00B24C29">
            <w:pPr>
              <w:tabs>
                <w:tab w:val="left" w:pos="142"/>
              </w:tabs>
              <w:spacing w:line="160" w:lineRule="exact"/>
              <w:jc w:val="left"/>
              <w:rPr>
                <w:rFonts w:ascii="Arial" w:eastAsia="DengXian" w:hAnsi="Arial" w:cs="Arial"/>
                <w:color w:val="595858"/>
                <w:sz w:val="12"/>
                <w:szCs w:val="12"/>
              </w:rPr>
            </w:pPr>
            <w:r w:rsidRPr="00EC051C">
              <w:rPr>
                <w:rFonts w:ascii="Arial" w:eastAsia="DengXian" w:hAnsi="Arial" w:cs="Arial"/>
                <w:color w:val="595858"/>
                <w:sz w:val="12"/>
                <w:szCs w:val="12"/>
              </w:rPr>
              <w:t>●</w:t>
            </w:r>
            <w:r w:rsidRPr="00EC051C">
              <w:rPr>
                <w:rFonts w:ascii="Arial" w:eastAsia="DengXian" w:hAnsi="Arial" w:cs="Arial" w:hint="eastAsia"/>
                <w:color w:val="595858"/>
                <w:sz w:val="12"/>
                <w:szCs w:val="12"/>
              </w:rPr>
              <w:t xml:space="preserve"> </w:t>
            </w:r>
            <w:r w:rsidRPr="00EC051C">
              <w:rPr>
                <w:rFonts w:ascii="Arial" w:eastAsia="DengXian" w:hAnsi="Arial" w:cs="Arial"/>
                <w:color w:val="595858"/>
                <w:sz w:val="12"/>
                <w:szCs w:val="12"/>
              </w:rPr>
              <w:t>Conectorul rapid de ieșire nu este strâns;</w:t>
            </w:r>
          </w:p>
          <w:p w14:paraId="08592506" w14:textId="77777777" w:rsidR="00EC051C" w:rsidRPr="00EC051C" w:rsidRDefault="00EC051C" w:rsidP="00B24C29">
            <w:pPr>
              <w:tabs>
                <w:tab w:val="left" w:pos="142"/>
              </w:tabs>
              <w:spacing w:line="160" w:lineRule="exact"/>
              <w:jc w:val="left"/>
              <w:rPr>
                <w:rFonts w:ascii="Arial" w:eastAsia="DengXian" w:hAnsi="Arial" w:cs="Arial"/>
                <w:color w:val="595858"/>
                <w:sz w:val="12"/>
                <w:szCs w:val="12"/>
              </w:rPr>
            </w:pPr>
            <w:r w:rsidRPr="00EC051C">
              <w:rPr>
                <w:rFonts w:ascii="Arial" w:eastAsia="DengXian" w:hAnsi="Arial" w:cs="Arial"/>
                <w:color w:val="595858"/>
                <w:sz w:val="12"/>
                <w:szCs w:val="12"/>
              </w:rPr>
              <w:t>●</w:t>
            </w:r>
            <w:r w:rsidRPr="00EC051C">
              <w:rPr>
                <w:rFonts w:ascii="Arial" w:eastAsia="DengXian" w:hAnsi="Arial" w:cs="Arial" w:hint="eastAsia"/>
                <w:color w:val="595858"/>
                <w:sz w:val="12"/>
                <w:szCs w:val="12"/>
              </w:rPr>
              <w:t xml:space="preserve"> </w:t>
            </w:r>
            <w:r w:rsidRPr="00EC051C">
              <w:rPr>
                <w:rFonts w:ascii="Arial" w:eastAsia="DengXian" w:hAnsi="Arial" w:cs="Arial"/>
                <w:color w:val="595858"/>
                <w:sz w:val="12"/>
                <w:szCs w:val="12"/>
              </w:rPr>
              <w:t>Panoul de control este deteriorat; Vă rugăm să contactați furnizorul sau producătorul pentru a-l schimba;</w:t>
            </w:r>
          </w:p>
          <w:p w14:paraId="5EEE058F" w14:textId="77777777" w:rsidR="00EC051C" w:rsidRPr="00EC051C" w:rsidRDefault="00EC051C" w:rsidP="00B24C29">
            <w:pPr>
              <w:tabs>
                <w:tab w:val="left" w:pos="142"/>
              </w:tabs>
              <w:spacing w:line="160" w:lineRule="exact"/>
              <w:jc w:val="left"/>
              <w:rPr>
                <w:rFonts w:ascii="Arial" w:eastAsia="DengXian" w:hAnsi="Arial" w:cs="Arial"/>
                <w:color w:val="595858"/>
                <w:sz w:val="12"/>
                <w:szCs w:val="12"/>
              </w:rPr>
            </w:pPr>
            <w:r w:rsidRPr="00EC051C">
              <w:rPr>
                <w:rFonts w:ascii="Arial" w:eastAsia="DengXian" w:hAnsi="Arial" w:cs="Arial"/>
                <w:color w:val="595858"/>
                <w:sz w:val="12"/>
                <w:szCs w:val="12"/>
              </w:rPr>
              <w:t>●</w:t>
            </w:r>
            <w:r w:rsidRPr="00EC051C">
              <w:rPr>
                <w:rFonts w:ascii="Arial" w:eastAsia="DengXian" w:hAnsi="Arial" w:cs="Arial" w:hint="eastAsia"/>
                <w:color w:val="595858"/>
                <w:sz w:val="12"/>
                <w:szCs w:val="12"/>
              </w:rPr>
              <w:t xml:space="preserve"> </w:t>
            </w:r>
            <w:r w:rsidRPr="00EC051C">
              <w:rPr>
                <w:rFonts w:ascii="Arial" w:eastAsia="DengXian" w:hAnsi="Arial" w:cs="Arial"/>
                <w:color w:val="595858"/>
                <w:sz w:val="12"/>
                <w:szCs w:val="12"/>
              </w:rPr>
              <w:t>Tensiunea de ieșire nu se încadrează în intervalul tensiunii nominale</w:t>
            </w:r>
          </w:p>
        </w:tc>
      </w:tr>
      <w:tr w:rsidR="00EC051C" w:rsidRPr="00EC051C" w14:paraId="6B37CDC8" w14:textId="77777777" w:rsidTr="00A34A9A">
        <w:trPr>
          <w:trHeight w:val="682"/>
        </w:trPr>
        <w:tc>
          <w:tcPr>
            <w:tcW w:w="1590" w:type="dxa"/>
            <w:vAlign w:val="center"/>
          </w:tcPr>
          <w:p w14:paraId="0D3CD238" w14:textId="77777777" w:rsidR="00EC051C" w:rsidRPr="00EC051C" w:rsidRDefault="00EC051C" w:rsidP="00B24C29">
            <w:pPr>
              <w:tabs>
                <w:tab w:val="left" w:pos="142"/>
              </w:tabs>
              <w:spacing w:line="160" w:lineRule="exact"/>
              <w:jc w:val="left"/>
              <w:rPr>
                <w:rFonts w:ascii="Arial" w:eastAsia="DengXian" w:hAnsi="Arial" w:cs="Arial"/>
                <w:color w:val="595858"/>
                <w:sz w:val="12"/>
                <w:szCs w:val="12"/>
              </w:rPr>
            </w:pPr>
            <w:r w:rsidRPr="00EC051C">
              <w:rPr>
                <w:rFonts w:ascii="Arial" w:eastAsia="DengXian" w:hAnsi="Arial" w:cs="Arial"/>
                <w:color w:val="595858"/>
                <w:sz w:val="12"/>
                <w:szCs w:val="12"/>
              </w:rPr>
              <w:t>Găuri de gaz în cordonul de sudură</w:t>
            </w:r>
          </w:p>
        </w:tc>
        <w:tc>
          <w:tcPr>
            <w:tcW w:w="3513" w:type="dxa"/>
            <w:vAlign w:val="center"/>
          </w:tcPr>
          <w:p w14:paraId="7159632A" w14:textId="77777777" w:rsidR="00EC051C" w:rsidRPr="00EC051C" w:rsidRDefault="00EC051C" w:rsidP="00B24C29">
            <w:pPr>
              <w:tabs>
                <w:tab w:val="left" w:pos="142"/>
              </w:tabs>
              <w:spacing w:line="160" w:lineRule="exact"/>
              <w:jc w:val="left"/>
              <w:rPr>
                <w:rFonts w:ascii="Arial" w:eastAsia="DengXian" w:hAnsi="Arial" w:cs="Arial"/>
                <w:color w:val="595858"/>
                <w:sz w:val="12"/>
                <w:szCs w:val="12"/>
              </w:rPr>
            </w:pPr>
            <w:r w:rsidRPr="00EC051C">
              <w:rPr>
                <w:rFonts w:ascii="Arial" w:eastAsia="DengXian" w:hAnsi="Arial" w:cs="Arial"/>
                <w:color w:val="595858"/>
                <w:sz w:val="12"/>
                <w:szCs w:val="12"/>
              </w:rPr>
              <w:t>●</w:t>
            </w:r>
            <w:r w:rsidRPr="00EC051C">
              <w:rPr>
                <w:rFonts w:ascii="Arial" w:eastAsia="DengXian" w:hAnsi="Arial" w:cs="Arial" w:hint="eastAsia"/>
                <w:color w:val="595858"/>
                <w:sz w:val="12"/>
                <w:szCs w:val="12"/>
              </w:rPr>
              <w:t xml:space="preserve"> </w:t>
            </w:r>
            <w:r w:rsidRPr="00EC051C">
              <w:rPr>
                <w:rFonts w:ascii="Arial" w:eastAsia="DengXian" w:hAnsi="Arial" w:cs="Arial"/>
                <w:color w:val="595858"/>
                <w:sz w:val="12"/>
                <w:szCs w:val="12"/>
              </w:rPr>
              <w:t>Vântul este prea puternic la sudură;</w:t>
            </w:r>
          </w:p>
          <w:p w14:paraId="0D3E44A3" w14:textId="77777777" w:rsidR="00EC051C" w:rsidRPr="00EC051C" w:rsidRDefault="00EC051C" w:rsidP="00B24C29">
            <w:pPr>
              <w:tabs>
                <w:tab w:val="left" w:pos="142"/>
              </w:tabs>
              <w:spacing w:line="160" w:lineRule="exact"/>
              <w:jc w:val="left"/>
              <w:rPr>
                <w:rFonts w:ascii="Arial" w:eastAsia="DengXian" w:hAnsi="Arial" w:cs="Arial"/>
                <w:color w:val="595858"/>
                <w:sz w:val="12"/>
                <w:szCs w:val="12"/>
              </w:rPr>
            </w:pPr>
            <w:r w:rsidRPr="00EC051C">
              <w:rPr>
                <w:rFonts w:ascii="Arial" w:eastAsia="DengXian" w:hAnsi="Arial" w:cs="Arial"/>
                <w:color w:val="595858"/>
                <w:sz w:val="12"/>
                <w:szCs w:val="12"/>
              </w:rPr>
              <w:t>●</w:t>
            </w:r>
            <w:r w:rsidRPr="00EC051C">
              <w:rPr>
                <w:rFonts w:ascii="Arial" w:eastAsia="DengXian" w:hAnsi="Arial" w:cs="Arial" w:hint="eastAsia"/>
                <w:color w:val="595858"/>
                <w:sz w:val="12"/>
                <w:szCs w:val="12"/>
              </w:rPr>
              <w:t xml:space="preserve"> </w:t>
            </w:r>
            <w:r w:rsidRPr="00EC051C">
              <w:rPr>
                <w:rFonts w:ascii="Arial" w:eastAsia="DengXian" w:hAnsi="Arial" w:cs="Arial"/>
                <w:color w:val="595858"/>
                <w:sz w:val="12"/>
                <w:szCs w:val="12"/>
              </w:rPr>
              <w:t>Există grăsime și rugină pe suprafața piesei de prelucrat;</w:t>
            </w:r>
          </w:p>
          <w:p w14:paraId="28DBD6CA" w14:textId="77777777" w:rsidR="00EC051C" w:rsidRPr="00EC051C" w:rsidRDefault="00EC051C" w:rsidP="00B24C29">
            <w:pPr>
              <w:tabs>
                <w:tab w:val="left" w:pos="142"/>
              </w:tabs>
              <w:spacing w:line="160" w:lineRule="exact"/>
              <w:jc w:val="left"/>
              <w:rPr>
                <w:rFonts w:ascii="Arial" w:eastAsia="DengXian" w:hAnsi="Arial" w:cs="Arial"/>
                <w:color w:val="595858"/>
                <w:sz w:val="12"/>
                <w:szCs w:val="12"/>
              </w:rPr>
            </w:pPr>
            <w:r w:rsidRPr="00EC051C">
              <w:rPr>
                <w:rFonts w:ascii="Arial" w:eastAsia="DengXian" w:hAnsi="Arial" w:cs="Arial"/>
                <w:color w:val="595858"/>
                <w:sz w:val="12"/>
                <w:szCs w:val="12"/>
              </w:rPr>
              <w:t>●</w:t>
            </w:r>
            <w:r w:rsidRPr="00EC051C">
              <w:rPr>
                <w:rFonts w:ascii="Arial" w:eastAsia="DengXian" w:hAnsi="Arial" w:cs="Arial" w:hint="eastAsia"/>
                <w:color w:val="595858"/>
                <w:sz w:val="12"/>
                <w:szCs w:val="12"/>
              </w:rPr>
              <w:t xml:space="preserve"> </w:t>
            </w:r>
            <w:r w:rsidRPr="00EC051C">
              <w:rPr>
                <w:rFonts w:ascii="Arial" w:eastAsia="DengXian" w:hAnsi="Arial" w:cs="Arial"/>
                <w:color w:val="595858"/>
                <w:sz w:val="12"/>
                <w:szCs w:val="12"/>
              </w:rPr>
              <w:t>Se produce o lovitură magnetică;</w:t>
            </w:r>
          </w:p>
          <w:p w14:paraId="14CBD85B" w14:textId="77777777" w:rsidR="00EC051C" w:rsidRPr="00EC051C" w:rsidRDefault="00EC051C" w:rsidP="00B24C29">
            <w:pPr>
              <w:tabs>
                <w:tab w:val="left" w:pos="142"/>
              </w:tabs>
              <w:spacing w:line="160" w:lineRule="exact"/>
              <w:jc w:val="left"/>
              <w:rPr>
                <w:rFonts w:ascii="Arial" w:eastAsia="DengXian" w:hAnsi="Arial" w:cs="Arial"/>
                <w:color w:val="595858"/>
                <w:sz w:val="12"/>
                <w:szCs w:val="12"/>
              </w:rPr>
            </w:pPr>
            <w:r w:rsidRPr="00EC051C">
              <w:rPr>
                <w:rFonts w:ascii="Arial" w:eastAsia="DengXian" w:hAnsi="Arial" w:cs="Arial"/>
                <w:color w:val="595858"/>
                <w:sz w:val="12"/>
                <w:szCs w:val="12"/>
              </w:rPr>
              <w:t>●</w:t>
            </w:r>
            <w:r w:rsidRPr="00EC051C">
              <w:rPr>
                <w:rFonts w:ascii="Arial" w:eastAsia="DengXian" w:hAnsi="Arial" w:cs="Arial" w:hint="eastAsia"/>
                <w:color w:val="595858"/>
                <w:sz w:val="12"/>
                <w:szCs w:val="12"/>
              </w:rPr>
              <w:t xml:space="preserve"> </w:t>
            </w:r>
            <w:r w:rsidRPr="00EC051C">
              <w:rPr>
                <w:rFonts w:ascii="Arial" w:eastAsia="DengXian" w:hAnsi="Arial" w:cs="Arial"/>
                <w:color w:val="595858"/>
                <w:sz w:val="12"/>
                <w:szCs w:val="12"/>
              </w:rPr>
              <w:t>Electrodul are o problemă de calitate sau se umezește</w:t>
            </w:r>
          </w:p>
        </w:tc>
      </w:tr>
    </w:tbl>
    <w:p w14:paraId="2E97B889" w14:textId="77777777" w:rsidR="00EC051C" w:rsidRPr="00EC051C" w:rsidRDefault="00EC051C" w:rsidP="00EC051C">
      <w:pPr>
        <w:tabs>
          <w:tab w:val="left" w:pos="284"/>
        </w:tabs>
        <w:spacing w:line="200" w:lineRule="exact"/>
        <w:rPr>
          <w:rFonts w:ascii="Arial" w:eastAsia="DengXian" w:hAnsi="Arial" w:cs="Arial"/>
          <w:color w:val="595858"/>
          <w:sz w:val="14"/>
          <w:szCs w:val="14"/>
          <w:lang w:bidi="zh-CN"/>
        </w:rPr>
      </w:pPr>
      <w:r w:rsidRPr="00EC051C">
        <w:rPr>
          <w:rFonts w:ascii="Arial" w:eastAsia="DengXian" w:hAnsi="Arial" w:cs="Arial"/>
          <w:color w:val="595858"/>
          <w:sz w:val="14"/>
          <w:szCs w:val="14"/>
          <w:lang w:bidi="zh-CN"/>
        </w:rPr>
        <w:t>Dacă nu este vorba de motivele enumerate mai sus, trimiteți aparatul de sudură la centrul nostru de service sau la un furnizor responsabil pentru asistență.</w:t>
      </w:r>
    </w:p>
    <w:p w14:paraId="0D8F2A40" w14:textId="77777777" w:rsidR="00EC051C" w:rsidRPr="00EC051C" w:rsidRDefault="00EC051C" w:rsidP="00EC051C">
      <w:pPr>
        <w:spacing w:line="200" w:lineRule="exact"/>
        <w:rPr>
          <w:rFonts w:ascii="Arial" w:eastAsia="DengXian" w:hAnsi="Arial" w:cs="Arial"/>
          <w:b/>
          <w:bCs/>
          <w:color w:val="595858"/>
          <w:sz w:val="14"/>
          <w:szCs w:val="14"/>
        </w:rPr>
      </w:pPr>
      <w:r w:rsidRPr="00EC051C">
        <w:rPr>
          <w:rFonts w:ascii="Segoe UI Symbol" w:eastAsia="Arial" w:hAnsi="Segoe UI Symbol" w:cs="Segoe UI Symbol"/>
          <w:b/>
          <w:color w:val="58595B"/>
          <w:kern w:val="0"/>
          <w:sz w:val="18"/>
          <w:lang w:bidi="zh-CN"/>
        </w:rPr>
        <w:t>⚠</w:t>
      </w:r>
      <w:r w:rsidRPr="00EC051C">
        <w:rPr>
          <w:rFonts w:ascii="Segoe UI Symbol" w:eastAsia="Arial" w:hAnsi="Segoe UI Symbol" w:cs="Segoe UI Symbol"/>
          <w:b/>
          <w:color w:val="58595B"/>
          <w:kern w:val="0"/>
          <w:sz w:val="14"/>
          <w:lang w:bidi="zh-CN"/>
        </w:rPr>
        <w:t xml:space="preserve"> </w:t>
      </w:r>
      <w:r w:rsidR="008D0EBD" w:rsidRPr="00EC051C">
        <w:rPr>
          <w:rFonts w:ascii="Arial" w:eastAsia="DengXian" w:hAnsi="Arial" w:cs="Arial"/>
          <w:b/>
          <w:bCs/>
          <w:color w:val="595858"/>
          <w:sz w:val="14"/>
          <w:szCs w:val="14"/>
        </w:rPr>
        <w:t>AVERTIZARE!</w:t>
      </w:r>
    </w:p>
    <w:p w14:paraId="4854A1DB" w14:textId="1444D17E" w:rsidR="00EC051C" w:rsidRPr="00EC051C" w:rsidRDefault="00EC051C" w:rsidP="00EC051C">
      <w:pPr>
        <w:tabs>
          <w:tab w:val="left" w:pos="284"/>
        </w:tabs>
        <w:spacing w:line="200" w:lineRule="exact"/>
        <w:rPr>
          <w:rFonts w:ascii="Arial" w:eastAsia="DengXian" w:hAnsi="Arial" w:cs="Arial"/>
          <w:b/>
          <w:color w:val="595858"/>
          <w:sz w:val="14"/>
          <w:szCs w:val="14"/>
        </w:rPr>
      </w:pPr>
      <w:r w:rsidRPr="00EC051C">
        <w:rPr>
          <w:rFonts w:ascii="Arial" w:eastAsia="DengXian" w:hAnsi="Arial" w:cs="Arial" w:hint="eastAsia"/>
          <w:b/>
          <w:color w:val="595858"/>
          <w:sz w:val="14"/>
          <w:szCs w:val="14"/>
        </w:rPr>
        <w:t>Nu încerca</w:t>
      </w:r>
      <w:r w:rsidRPr="00EC051C">
        <w:rPr>
          <w:rFonts w:ascii="Arial" w:eastAsia="DengXian" w:hAnsi="Arial" w:cs="Arial" w:hint="eastAsia"/>
          <w:b/>
          <w:color w:val="595858"/>
          <w:sz w:val="14"/>
          <w:szCs w:val="14"/>
        </w:rPr>
        <w:t>ț</w:t>
      </w:r>
      <w:r w:rsidRPr="00EC051C">
        <w:rPr>
          <w:rFonts w:ascii="Arial" w:eastAsia="DengXian" w:hAnsi="Arial" w:cs="Arial" w:hint="eastAsia"/>
          <w:b/>
          <w:color w:val="595858"/>
          <w:sz w:val="14"/>
          <w:szCs w:val="14"/>
        </w:rPr>
        <w:t>i niciodat</w:t>
      </w:r>
      <w:r w:rsidRPr="00EC051C">
        <w:rPr>
          <w:rFonts w:ascii="Arial" w:eastAsia="DengXian" w:hAnsi="Arial" w:cs="Arial" w:hint="eastAsia"/>
          <w:b/>
          <w:color w:val="595858"/>
          <w:sz w:val="14"/>
          <w:szCs w:val="14"/>
        </w:rPr>
        <w:t>ă</w:t>
      </w:r>
      <w:r w:rsidRPr="00EC051C">
        <w:rPr>
          <w:rFonts w:ascii="Arial" w:eastAsia="DengXian" w:hAnsi="Arial" w:cs="Arial" w:hint="eastAsia"/>
          <w:b/>
          <w:color w:val="595858"/>
          <w:sz w:val="14"/>
          <w:szCs w:val="14"/>
        </w:rPr>
        <w:t xml:space="preserve"> s</w:t>
      </w:r>
      <w:r w:rsidRPr="00EC051C">
        <w:rPr>
          <w:rFonts w:ascii="Arial" w:eastAsia="DengXian" w:hAnsi="Arial" w:cs="Arial" w:hint="eastAsia"/>
          <w:b/>
          <w:color w:val="595858"/>
          <w:sz w:val="14"/>
          <w:szCs w:val="14"/>
        </w:rPr>
        <w:t>ă</w:t>
      </w:r>
      <w:r w:rsidRPr="00EC051C">
        <w:rPr>
          <w:rFonts w:ascii="Arial" w:eastAsia="DengXian" w:hAnsi="Arial" w:cs="Arial" w:hint="eastAsia"/>
          <w:b/>
          <w:color w:val="595858"/>
          <w:sz w:val="14"/>
          <w:szCs w:val="14"/>
        </w:rPr>
        <w:t xml:space="preserve"> repara</w:t>
      </w:r>
      <w:r w:rsidRPr="00EC051C">
        <w:rPr>
          <w:rFonts w:ascii="Arial" w:eastAsia="DengXian" w:hAnsi="Arial" w:cs="Arial" w:hint="eastAsia"/>
          <w:b/>
          <w:color w:val="595858"/>
          <w:sz w:val="14"/>
          <w:szCs w:val="14"/>
        </w:rPr>
        <w:t>ț</w:t>
      </w:r>
      <w:r w:rsidRPr="00EC051C">
        <w:rPr>
          <w:rFonts w:ascii="Arial" w:eastAsia="DengXian" w:hAnsi="Arial" w:cs="Arial" w:hint="eastAsia"/>
          <w:b/>
          <w:color w:val="595858"/>
          <w:sz w:val="14"/>
          <w:szCs w:val="14"/>
        </w:rPr>
        <w:t>i singur aparatul de sudur</w:t>
      </w:r>
      <w:r w:rsidRPr="00EC051C">
        <w:rPr>
          <w:rFonts w:ascii="Arial" w:eastAsia="DengXian" w:hAnsi="Arial" w:cs="Arial" w:hint="eastAsia"/>
          <w:b/>
          <w:color w:val="595858"/>
          <w:sz w:val="14"/>
          <w:szCs w:val="14"/>
        </w:rPr>
        <w:t>ă</w:t>
      </w:r>
      <w:r w:rsidRPr="00EC051C">
        <w:rPr>
          <w:rFonts w:ascii="Arial" w:eastAsia="DengXian" w:hAnsi="Arial" w:cs="Arial" w:hint="eastAsia"/>
          <w:b/>
          <w:color w:val="595858"/>
          <w:sz w:val="14"/>
          <w:szCs w:val="14"/>
        </w:rPr>
        <w:t xml:space="preserve"> </w:t>
      </w:r>
      <w:r w:rsidRPr="00EC051C">
        <w:rPr>
          <w:rFonts w:ascii="Arial" w:eastAsia="DengXian" w:hAnsi="Arial" w:cs="Arial" w:hint="eastAsia"/>
          <w:b/>
          <w:color w:val="595858"/>
          <w:sz w:val="14"/>
          <w:szCs w:val="14"/>
        </w:rPr>
        <w:t>ș</w:t>
      </w:r>
      <w:r w:rsidRPr="00EC051C">
        <w:rPr>
          <w:rFonts w:ascii="Arial" w:eastAsia="DengXian" w:hAnsi="Arial" w:cs="Arial" w:hint="eastAsia"/>
          <w:b/>
          <w:color w:val="595858"/>
          <w:sz w:val="14"/>
          <w:szCs w:val="14"/>
        </w:rPr>
        <w:t>i nu deschide</w:t>
      </w:r>
      <w:r w:rsidRPr="00EC051C">
        <w:rPr>
          <w:rFonts w:ascii="Arial" w:eastAsia="DengXian" w:hAnsi="Arial" w:cs="Arial" w:hint="eastAsia"/>
          <w:b/>
          <w:color w:val="595858"/>
          <w:sz w:val="14"/>
          <w:szCs w:val="14"/>
        </w:rPr>
        <w:t>ț</w:t>
      </w:r>
      <w:r w:rsidRPr="00EC051C">
        <w:rPr>
          <w:rFonts w:ascii="Arial" w:eastAsia="DengXian" w:hAnsi="Arial" w:cs="Arial" w:hint="eastAsia"/>
          <w:b/>
          <w:color w:val="595858"/>
          <w:sz w:val="14"/>
          <w:szCs w:val="14"/>
        </w:rPr>
        <w:t>i niciodat</w:t>
      </w:r>
      <w:r w:rsidRPr="00EC051C">
        <w:rPr>
          <w:rFonts w:ascii="Arial" w:eastAsia="DengXian" w:hAnsi="Arial" w:cs="Arial" w:hint="eastAsia"/>
          <w:b/>
          <w:color w:val="595858"/>
          <w:sz w:val="14"/>
          <w:szCs w:val="14"/>
        </w:rPr>
        <w:t>ă</w:t>
      </w:r>
      <w:r w:rsidRPr="00EC051C">
        <w:rPr>
          <w:rFonts w:ascii="Arial" w:eastAsia="DengXian" w:hAnsi="Arial" w:cs="Arial" w:hint="eastAsia"/>
          <w:b/>
          <w:color w:val="595858"/>
          <w:sz w:val="14"/>
          <w:szCs w:val="14"/>
        </w:rPr>
        <w:t xml:space="preserve"> </w:t>
      </w:r>
      <w:r w:rsidRPr="00EC051C">
        <w:rPr>
          <w:rFonts w:ascii="Arial" w:eastAsia="DengXian" w:hAnsi="Arial" w:cs="Arial"/>
          <w:b/>
          <w:color w:val="595858"/>
          <w:sz w:val="14"/>
          <w:szCs w:val="14"/>
        </w:rPr>
        <w:t xml:space="preserve">carcasa . </w:t>
      </w:r>
      <w:r w:rsidRPr="00EC051C">
        <w:rPr>
          <w:rFonts w:ascii="Arial" w:eastAsia="DengXian" w:hAnsi="Arial" w:cs="Arial" w:hint="eastAsia"/>
          <w:b/>
          <w:color w:val="595858"/>
          <w:sz w:val="14"/>
          <w:szCs w:val="14"/>
        </w:rPr>
        <w:t>Nu suntem responsabili pentru niciun accident rezultat din utilizarea necorespunz</w:t>
      </w:r>
      <w:r w:rsidRPr="00EC051C">
        <w:rPr>
          <w:rFonts w:ascii="Arial" w:eastAsia="DengXian" w:hAnsi="Arial" w:cs="Arial" w:hint="eastAsia"/>
          <w:b/>
          <w:color w:val="595858"/>
          <w:sz w:val="14"/>
          <w:szCs w:val="14"/>
        </w:rPr>
        <w:t>ă</w:t>
      </w:r>
      <w:r w:rsidRPr="00EC051C">
        <w:rPr>
          <w:rFonts w:ascii="Arial" w:eastAsia="DengXian" w:hAnsi="Arial" w:cs="Arial" w:hint="eastAsia"/>
          <w:b/>
          <w:color w:val="595858"/>
          <w:sz w:val="14"/>
          <w:szCs w:val="14"/>
        </w:rPr>
        <w:t xml:space="preserve">toare a </w:t>
      </w:r>
      <w:r w:rsidRPr="00EC051C">
        <w:rPr>
          <w:rFonts w:ascii="Arial" w:eastAsia="DengXian" w:hAnsi="Arial" w:cs="Arial"/>
          <w:b/>
          <w:color w:val="595858"/>
          <w:sz w:val="14"/>
          <w:szCs w:val="14"/>
        </w:rPr>
        <w:t xml:space="preserve">aparatului </w:t>
      </w:r>
      <w:r w:rsidRPr="00EC051C">
        <w:rPr>
          <w:rFonts w:ascii="Arial" w:eastAsia="DengXian" w:hAnsi="Arial" w:cs="Arial" w:hint="eastAsia"/>
          <w:b/>
          <w:color w:val="595858"/>
          <w:sz w:val="14"/>
          <w:szCs w:val="14"/>
        </w:rPr>
        <w:t>.</w:t>
      </w:r>
    </w:p>
    <w:p w14:paraId="71D228C5" w14:textId="229295B5" w:rsidR="000238A3" w:rsidRDefault="00B24C29">
      <w:r>
        <w:rPr>
          <w:noProof/>
        </w:rPr>
        <w:lastRenderedPageBreak/>
        <w:drawing>
          <wp:anchor distT="0" distB="0" distL="114300" distR="114300" simplePos="0" relativeHeight="251653120" behindDoc="0" locked="0" layoutInCell="1" allowOverlap="1" wp14:anchorId="029EA937" wp14:editId="1184B519">
            <wp:simplePos x="0" y="0"/>
            <wp:positionH relativeFrom="column">
              <wp:posOffset>-265307</wp:posOffset>
            </wp:positionH>
            <wp:positionV relativeFrom="paragraph">
              <wp:posOffset>-325538</wp:posOffset>
            </wp:positionV>
            <wp:extent cx="3777615" cy="5141595"/>
            <wp:effectExtent l="0" t="0" r="0" b="1905"/>
            <wp:wrapNone/>
            <wp:docPr id="109641574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6415749" name="图片 1"/>
                    <pic:cNvPicPr/>
                  </pic:nvPicPr>
                  <pic:blipFill>
                    <a:blip r:embed="rId34"/>
                    <a:stretch>
                      <a:fillRect/>
                    </a:stretch>
                  </pic:blipFill>
                  <pic:spPr>
                    <a:xfrm>
                      <a:off x="0" y="0"/>
                      <a:ext cx="3777615" cy="5141595"/>
                    </a:xfrm>
                    <a:prstGeom prst="rect">
                      <a:avLst/>
                    </a:prstGeom>
                  </pic:spPr>
                </pic:pic>
              </a:graphicData>
            </a:graphic>
            <wp14:sizeRelH relativeFrom="margin">
              <wp14:pctWidth>0</wp14:pctWidth>
            </wp14:sizeRelH>
            <wp14:sizeRelV relativeFrom="margin">
              <wp14:pctHeight>0</wp14:pctHeight>
            </wp14:sizeRelV>
          </wp:anchor>
        </w:drawing>
      </w:r>
    </w:p>
    <w:p w14:paraId="26730215" w14:textId="360EFD1E" w:rsidR="000238A3" w:rsidRDefault="00B24C29">
      <w:r>
        <w:rPr>
          <w:noProof/>
        </w:rPr>
        <mc:AlternateContent>
          <mc:Choice Requires="wpi">
            <w:drawing>
              <wp:anchor distT="0" distB="0" distL="114300" distR="114300" simplePos="0" relativeHeight="251671552" behindDoc="0" locked="0" layoutInCell="1" allowOverlap="1" wp14:anchorId="4C5BA325" wp14:editId="7F623578">
                <wp:simplePos x="0" y="0"/>
                <wp:positionH relativeFrom="column">
                  <wp:posOffset>1209642</wp:posOffset>
                </wp:positionH>
                <wp:positionV relativeFrom="paragraph">
                  <wp:posOffset>-7839</wp:posOffset>
                </wp:positionV>
                <wp:extent cx="793750" cy="26395"/>
                <wp:effectExtent l="95250" t="95250" r="82550" b="107315"/>
                <wp:wrapNone/>
                <wp:docPr id="1134193802" name="Ink 16"/>
                <wp:cNvGraphicFramePr/>
                <a:graphic xmlns:a="http://schemas.openxmlformats.org/drawingml/2006/main">
                  <a:graphicData uri="http://schemas.microsoft.com/office/word/2010/wordprocessingInk">
                    <w14:contentPart bwMode="auto" r:id="rId35">
                      <w14:nvContentPartPr>
                        <w14:cNvContentPartPr/>
                      </w14:nvContentPartPr>
                      <w14:xfrm>
                        <a:off x="0" y="0"/>
                        <a:ext cx="793750" cy="26395"/>
                      </w14:xfrm>
                    </w14:contentPart>
                  </a:graphicData>
                </a:graphic>
              </wp:anchor>
            </w:drawing>
          </mc:Choice>
          <mc:Fallback>
            <w:pict>
              <v:shape w14:anchorId="741F87E5" id="Ink 16" o:spid="_x0000_s1026" type="#_x0000_t75" style="position:absolute;margin-left:92.45pt;margin-top:-3.4pt;width:68.15pt;height:7.7pt;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">
                <v:imagedata r:id="rId36" o:title=""/>
              </v:shape>
            </w:pict>
          </mc:Fallback>
        </mc:AlternateContent>
      </w:r>
    </w:p>
    <w:p w14:paraId="2523A47D" w14:textId="2D90F487" w:rsidR="000238A3" w:rsidRDefault="000238A3"/>
    <w:p w14:paraId="636A267A" w14:textId="301C963A" w:rsidR="000238A3" w:rsidRDefault="000238A3"/>
    <w:p w14:paraId="7A52F2B4" w14:textId="6C85FC9F" w:rsidR="000238A3" w:rsidRDefault="00B24C29">
      <w:r w:rsidRPr="00B14F8D">
        <w:rPr>
          <w:rFonts w:ascii="Arial" w:hAnsi="Arial" w:cs="Arial"/>
          <w:bCs/>
          <w:noProof/>
          <w:color w:val="595858"/>
          <w:sz w:val="14"/>
          <w:szCs w:val="14"/>
        </w:rPr>
        <mc:AlternateContent>
          <mc:Choice Requires="wps">
            <w:drawing>
              <wp:anchor distT="45720" distB="45720" distL="114300" distR="114300" simplePos="0" relativeHeight="251674624" behindDoc="0" locked="0" layoutInCell="1" allowOverlap="1" wp14:anchorId="40D3F496" wp14:editId="1D72A0BA">
                <wp:simplePos x="0" y="0"/>
                <wp:positionH relativeFrom="margin">
                  <wp:posOffset>1231265</wp:posOffset>
                </wp:positionH>
                <wp:positionV relativeFrom="paragraph">
                  <wp:posOffset>22225</wp:posOffset>
                </wp:positionV>
                <wp:extent cx="770890" cy="1404620"/>
                <wp:effectExtent l="0" t="0" r="0" b="6350"/>
                <wp:wrapSquare wrapText="bothSides"/>
                <wp:docPr id="4607116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890" cy="1404620"/>
                        </a:xfrm>
                        <a:prstGeom prst="rect">
                          <a:avLst/>
                        </a:prstGeom>
                        <a:noFill/>
                        <a:ln w="9525">
                          <a:noFill/>
                          <a:miter lim="800000"/>
                          <a:headEnd/>
                          <a:tailEnd/>
                        </a:ln>
                      </wps:spPr>
                      <wps:txbx>
                        <w:txbxContent>
                          <w:p w14:paraId="27EC01F9" w14:textId="77777777" w:rsidR="00B24C29" w:rsidRPr="00B14F8D" w:rsidRDefault="00B24C29" w:rsidP="00B24C29">
                            <w:pPr>
                              <w:jc w:val="left"/>
                              <w:rPr>
                                <w:rFonts w:ascii="Arial" w:hAnsi="Arial" w:cs="Arial"/>
                                <w:b/>
                                <w:bCs/>
                                <w:sz w:val="18"/>
                                <w:szCs w:val="18"/>
                                <w:lang w:val="en-US"/>
                              </w:rPr>
                            </w:pPr>
                            <w:r w:rsidRPr="00B14F8D">
                              <w:rPr>
                                <w:rFonts w:ascii="Arial" w:hAnsi="Arial" w:cs="Arial"/>
                                <w:b/>
                                <w:bCs/>
                                <w:sz w:val="18"/>
                                <w:szCs w:val="18"/>
                                <w:lang w:val="en-US"/>
                              </w:rPr>
                              <w:t>INGCO.RO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0D3F496" id="_x0000_s1028" type="#_x0000_t202" style="position:absolute;left:0;text-align:left;margin-left:96.95pt;margin-top:1.75pt;width:60.7pt;height:110.6pt;z-index:25167462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" filled="f" stroked="f">
                <v:textbox style="mso-fit-shape-to-text:t">
                  <w:txbxContent>
                    <w:p w14:paraId="27EC01F9" w14:textId="77777777" w:rsidR="00B24C29" w:rsidRPr="00B14F8D" w:rsidRDefault="00B24C29" w:rsidP="00B24C29">
                      <w:pPr>
                        <w:jc w:val="left"/>
                        <w:rPr>
                          <w:rFonts w:ascii="Arial" w:hAnsi="Arial" w:cs="Arial"/>
                          <w:b/>
                          <w:bCs/>
                          <w:sz w:val="18"/>
                          <w:szCs w:val="18"/>
                          <w:lang w:val="en-US"/>
                        </w:rPr>
                      </w:pPr>
                      <w:r w:rsidRPr="00B14F8D">
                        <w:rPr>
                          <w:rFonts w:ascii="Arial" w:hAnsi="Arial" w:cs="Arial"/>
                          <w:b/>
                          <w:bCs/>
                          <w:sz w:val="18"/>
                          <w:szCs w:val="18"/>
                          <w:lang w:val="en-US"/>
                        </w:rPr>
                        <w:t>INGCO.RO</w:t>
                      </w:r>
                    </w:p>
                  </w:txbxContent>
                </v:textbox>
                <w10:wrap type="square" anchorx="margin"/>
              </v:shape>
            </w:pict>
          </mc:Fallback>
        </mc:AlternateContent>
      </w:r>
      <w:r>
        <w:rPr>
          <w:noProof/>
        </w:rPr>
        <mc:AlternateContent>
          <mc:Choice Requires="wpi">
            <w:drawing>
              <wp:anchor distT="0" distB="0" distL="114300" distR="114300" simplePos="0" relativeHeight="251662848" behindDoc="0" locked="0" layoutInCell="1" allowOverlap="1" wp14:anchorId="0D9A96A0" wp14:editId="75AA32FA">
                <wp:simplePos x="0" y="0"/>
                <wp:positionH relativeFrom="column">
                  <wp:posOffset>1230299</wp:posOffset>
                </wp:positionH>
                <wp:positionV relativeFrom="paragraph">
                  <wp:posOffset>173876</wp:posOffset>
                </wp:positionV>
                <wp:extent cx="752040" cy="5760"/>
                <wp:effectExtent l="76200" t="95250" r="86360" b="89535"/>
                <wp:wrapNone/>
                <wp:docPr id="1927523113" name="Ink 17"/>
                <wp:cNvGraphicFramePr/>
                <a:graphic xmlns:a="http://schemas.openxmlformats.org/drawingml/2006/main">
                  <a:graphicData uri="http://schemas.microsoft.com/office/word/2010/wordprocessingInk">
                    <w14:contentPart bwMode="auto" r:id="rId37">
                      <w14:nvContentPartPr>
                        <w14:cNvContentPartPr/>
                      </w14:nvContentPartPr>
                      <w14:xfrm>
                        <a:off x="0" y="0"/>
                        <a:ext cx="752040" cy="5760"/>
                      </w14:xfrm>
                    </w14:contentPart>
                  </a:graphicData>
                </a:graphic>
              </wp:anchor>
            </w:drawing>
          </mc:Choice>
          <mc:Fallback>
            <w:pict>
              <v:shape w14:anchorId="1722F53C" id="Ink 17" o:spid="_x0000_s1026" type="#_x0000_t75" style="position:absolute;margin-left:94.05pt;margin-top:10.9pt;width:64.85pt;height:6.1pt;z-index:2516628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">
                <v:imagedata r:id="rId38" o:title=""/>
              </v:shape>
            </w:pict>
          </mc:Fallback>
        </mc:AlternateContent>
      </w:r>
    </w:p>
    <w:p w14:paraId="5B35E22B" w14:textId="77777777" w:rsidR="000238A3" w:rsidRDefault="000238A3"/>
    <w:p w14:paraId="3D327259" w14:textId="77777777" w:rsidR="000238A3" w:rsidRDefault="000238A3"/>
    <w:sectPr w:rsidR="000238A3" w:rsidSect="00B022E3">
      <w:headerReference w:type="default" r:id="rId39"/>
      <w:footerReference w:type="default" r:id="rId40"/>
      <w:pgSz w:w="5954" w:h="8108"/>
      <w:pgMar w:top="510" w:right="397" w:bottom="454" w:left="454" w:header="283" w:footer="227" w:gutter="0"/>
      <w:pgNumType w:start="0"/>
      <w:cols w:space="171"/>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84A39C" w14:textId="77777777" w:rsidR="00771EC2" w:rsidRDefault="00771EC2" w:rsidP="00EC051C">
      <w:r>
        <w:separator/>
      </w:r>
    </w:p>
  </w:endnote>
  <w:endnote w:type="continuationSeparator" w:id="0">
    <w:p w14:paraId="790B1DB0" w14:textId="77777777" w:rsidR="00771EC2" w:rsidRDefault="00771EC2" w:rsidP="00EC05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DengXian">
    <w:altName w:val="等线"/>
    <w:panose1 w:val="02010600030101010101"/>
    <w:charset w:val="86"/>
    <w:family w:val="auto"/>
    <w:pitch w:val="variable"/>
    <w:sig w:usb0="A00002BF" w:usb1="38CF7CFA" w:usb2="00000016" w:usb3="00000000" w:csb0="0004000F" w:csb1="00000000"/>
  </w:font>
  <w:font w:name="Arial Black">
    <w:panose1 w:val="020B0A04020102020204"/>
    <w:charset w:val="00"/>
    <w:family w:val="swiss"/>
    <w:pitch w:val="variable"/>
    <w:sig w:usb0="A00002AF" w:usb1="400078FB"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BMFNJ N+ Arial Tur">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11780832"/>
      <w:docPartObj>
        <w:docPartGallery w:val="Page Numbers (Bottom of Page)"/>
        <w:docPartUnique/>
      </w:docPartObj>
    </w:sdtPr>
    <w:sdtContent>
      <w:sdt>
        <w:sdtPr>
          <w:id w:val="1193653051"/>
          <w:docPartObj>
            <w:docPartGallery w:val="Page Numbers (Bottom of Page)"/>
            <w:docPartUnique/>
          </w:docPartObj>
        </w:sdtPr>
        <w:sdtContent>
          <w:p w14:paraId="5CC1A03C" w14:textId="77777777" w:rsidR="00537904" w:rsidRDefault="00537904" w:rsidP="00537904">
            <w:pPr>
              <w:pStyle w:val="a"/>
              <w:jc w:val="center"/>
            </w:pPr>
            <w:r>
              <w:fldChar w:fldCharType="begin"/>
            </w:r>
            <w:r>
              <w:instrText>PAGE   \* MERGEFORMAT</w:instrText>
            </w:r>
            <w:r>
              <w:fldChar w:fldCharType="separate"/>
            </w:r>
            <w:r w:rsidR="006B7688" w:rsidRPr="006B7688">
              <w:rPr>
                <w:noProof/>
                <w:lang w:val="zh-CN"/>
              </w:rPr>
              <w:t>1</w:t>
            </w:r>
            <w:r w:rsidR="006B7688" w:rsidRPr="006B7688">
              <w:rPr>
                <w:noProof/>
                <w:lang w:val="zh-CN"/>
              </w:rPr>
              <w:t>0</w:t>
            </w:r>
            <w: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46189C" w14:textId="77777777" w:rsidR="00771EC2" w:rsidRDefault="00771EC2" w:rsidP="00EC051C">
      <w:r>
        <w:separator/>
      </w:r>
    </w:p>
  </w:footnote>
  <w:footnote w:type="continuationSeparator" w:id="0">
    <w:p w14:paraId="1DD73B11" w14:textId="77777777" w:rsidR="00771EC2" w:rsidRDefault="00771EC2" w:rsidP="00EC051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5AA292" w14:textId="2A2C572B" w:rsidR="00000000" w:rsidRPr="00B97232" w:rsidRDefault="00B97232" w:rsidP="0066280D">
    <w:pPr>
      <w:jc w:val="right"/>
      <w:rPr>
        <w:rFonts w:ascii="Arial" w:hAnsi="Arial" w:cs="Arial"/>
        <w:b/>
        <w:color w:val="585858"/>
        <w:sz w:val="13"/>
        <w:lang w:val="ro-RO"/>
      </w:rPr>
    </w:pPr>
    <w:r>
      <w:rPr>
        <w:rFonts w:ascii="Arial" w:hAnsi="Arial" w:cs="Arial"/>
        <w:b/>
        <w:color w:val="585858"/>
        <w:sz w:val="13"/>
        <w:lang w:val="ro-RO"/>
      </w:rPr>
      <w:t>Română</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1E56E6"/>
    <w:multiLevelType w:val="hybridMultilevel"/>
    <w:tmpl w:val="1056F1E6"/>
    <w:lvl w:ilvl="0" w:tplc="04090001">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 w15:restartNumberingAfterBreak="0">
    <w:nsid w:val="02ED5E5E"/>
    <w:multiLevelType w:val="hybridMultilevel"/>
    <w:tmpl w:val="23A25DD4"/>
    <w:lvl w:ilvl="0" w:tplc="F224DAE8">
      <w:numFmt w:val="bullet"/>
      <w:lvlText w:val="•"/>
      <w:lvlJc w:val="left"/>
      <w:pPr>
        <w:ind w:left="549" w:hanging="280"/>
      </w:pPr>
      <w:rPr>
        <w:rFonts w:ascii="SimSun" w:eastAsia="SimSun" w:hAnsi="SimSun" w:cs="SimSun" w:hint="default"/>
        <w:color w:val="231F20"/>
        <w:w w:val="90"/>
        <w:sz w:val="20"/>
        <w:szCs w:val="20"/>
        <w:lang w:val="en-US" w:eastAsia="en-US" w:bidi="en-US"/>
      </w:rPr>
    </w:lvl>
    <w:lvl w:ilvl="1" w:tplc="B9FCB18C">
      <w:numFmt w:val="bullet"/>
      <w:lvlText w:val="•"/>
      <w:lvlJc w:val="left"/>
      <w:pPr>
        <w:ind w:left="1513" w:hanging="280"/>
      </w:pPr>
      <w:rPr>
        <w:rFonts w:hint="default"/>
        <w:lang w:val="en-US" w:eastAsia="en-US" w:bidi="en-US"/>
      </w:rPr>
    </w:lvl>
    <w:lvl w:ilvl="2" w:tplc="F14A242A">
      <w:numFmt w:val="bullet"/>
      <w:lvlText w:val="•"/>
      <w:lvlJc w:val="left"/>
      <w:pPr>
        <w:ind w:left="2486" w:hanging="280"/>
      </w:pPr>
      <w:rPr>
        <w:rFonts w:hint="default"/>
        <w:lang w:val="en-US" w:eastAsia="en-US" w:bidi="en-US"/>
      </w:rPr>
    </w:lvl>
    <w:lvl w:ilvl="3" w:tplc="B60ED112">
      <w:numFmt w:val="bullet"/>
      <w:lvlText w:val="•"/>
      <w:lvlJc w:val="left"/>
      <w:pPr>
        <w:ind w:left="3459" w:hanging="280"/>
      </w:pPr>
      <w:rPr>
        <w:rFonts w:hint="default"/>
        <w:lang w:val="en-US" w:eastAsia="en-US" w:bidi="en-US"/>
      </w:rPr>
    </w:lvl>
    <w:lvl w:ilvl="4" w:tplc="3B54567C">
      <w:numFmt w:val="bullet"/>
      <w:lvlText w:val="•"/>
      <w:lvlJc w:val="left"/>
      <w:pPr>
        <w:ind w:left="4432" w:hanging="280"/>
      </w:pPr>
      <w:rPr>
        <w:rFonts w:hint="default"/>
        <w:lang w:val="en-US" w:eastAsia="en-US" w:bidi="en-US"/>
      </w:rPr>
    </w:lvl>
    <w:lvl w:ilvl="5" w:tplc="2BEEB9AC">
      <w:numFmt w:val="bullet"/>
      <w:lvlText w:val="•"/>
      <w:lvlJc w:val="left"/>
      <w:pPr>
        <w:ind w:left="5405" w:hanging="280"/>
      </w:pPr>
      <w:rPr>
        <w:rFonts w:hint="default"/>
        <w:lang w:val="en-US" w:eastAsia="en-US" w:bidi="en-US"/>
      </w:rPr>
    </w:lvl>
    <w:lvl w:ilvl="6" w:tplc="78806B06">
      <w:numFmt w:val="bullet"/>
      <w:lvlText w:val="•"/>
      <w:lvlJc w:val="left"/>
      <w:pPr>
        <w:ind w:left="6378" w:hanging="280"/>
      </w:pPr>
      <w:rPr>
        <w:rFonts w:hint="default"/>
        <w:lang w:val="en-US" w:eastAsia="en-US" w:bidi="en-US"/>
      </w:rPr>
    </w:lvl>
    <w:lvl w:ilvl="7" w:tplc="364C9330">
      <w:numFmt w:val="bullet"/>
      <w:lvlText w:val="•"/>
      <w:lvlJc w:val="left"/>
      <w:pPr>
        <w:ind w:left="7351" w:hanging="280"/>
      </w:pPr>
      <w:rPr>
        <w:rFonts w:hint="default"/>
        <w:lang w:val="en-US" w:eastAsia="en-US" w:bidi="en-US"/>
      </w:rPr>
    </w:lvl>
    <w:lvl w:ilvl="8" w:tplc="FF5AD904">
      <w:numFmt w:val="bullet"/>
      <w:lvlText w:val="•"/>
      <w:lvlJc w:val="left"/>
      <w:pPr>
        <w:ind w:left="8324" w:hanging="280"/>
      </w:pPr>
      <w:rPr>
        <w:rFonts w:hint="default"/>
        <w:lang w:val="en-US" w:eastAsia="en-US" w:bidi="en-US"/>
      </w:rPr>
    </w:lvl>
  </w:abstractNum>
  <w:abstractNum w:abstractNumId="2" w15:restartNumberingAfterBreak="0">
    <w:nsid w:val="05401F6C"/>
    <w:multiLevelType w:val="hybridMultilevel"/>
    <w:tmpl w:val="093ECAB8"/>
    <w:lvl w:ilvl="0" w:tplc="F224DAE8">
      <w:numFmt w:val="bullet"/>
      <w:lvlText w:val="•"/>
      <w:lvlJc w:val="left"/>
      <w:pPr>
        <w:ind w:left="440" w:hanging="440"/>
      </w:pPr>
      <w:rPr>
        <w:rFonts w:ascii="SimSun" w:eastAsia="SimSun" w:hAnsi="SimSun" w:cs="SimSun" w:hint="default"/>
        <w:color w:val="231F20"/>
        <w:w w:val="90"/>
        <w:sz w:val="20"/>
        <w:szCs w:val="20"/>
        <w:lang w:val="en-US" w:eastAsia="en-US" w:bidi="en-US"/>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3" w15:restartNumberingAfterBreak="0">
    <w:nsid w:val="085F4A35"/>
    <w:multiLevelType w:val="hybridMultilevel"/>
    <w:tmpl w:val="359879AE"/>
    <w:lvl w:ilvl="0" w:tplc="0409000F">
      <w:start w:val="1"/>
      <w:numFmt w:val="decimal"/>
      <w:lvlText w:val="%1."/>
      <w:lvlJc w:val="left"/>
      <w:pPr>
        <w:ind w:left="440" w:hanging="440"/>
      </w:p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4" w15:restartNumberingAfterBreak="0">
    <w:nsid w:val="0B711721"/>
    <w:multiLevelType w:val="hybridMultilevel"/>
    <w:tmpl w:val="E0A26848"/>
    <w:lvl w:ilvl="0" w:tplc="0409000F">
      <w:start w:val="1"/>
      <w:numFmt w:val="decimal"/>
      <w:lvlText w:val="%1."/>
      <w:lvlJc w:val="left"/>
      <w:pPr>
        <w:ind w:left="440" w:hanging="440"/>
      </w:p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5" w15:restartNumberingAfterBreak="0">
    <w:nsid w:val="11517757"/>
    <w:multiLevelType w:val="hybridMultilevel"/>
    <w:tmpl w:val="0B284B54"/>
    <w:lvl w:ilvl="0" w:tplc="52285858">
      <w:numFmt w:val="bullet"/>
      <w:lvlText w:val="•"/>
      <w:lvlJc w:val="left"/>
      <w:pPr>
        <w:ind w:left="440" w:hanging="440"/>
      </w:pPr>
      <w:rPr>
        <w:rFont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6" w15:restartNumberingAfterBreak="0">
    <w:nsid w:val="1CDA1185"/>
    <w:multiLevelType w:val="hybridMultilevel"/>
    <w:tmpl w:val="C35C4A38"/>
    <w:lvl w:ilvl="0" w:tplc="617EBA2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28767A47"/>
    <w:multiLevelType w:val="hybridMultilevel"/>
    <w:tmpl w:val="7B644046"/>
    <w:lvl w:ilvl="0" w:tplc="04090001">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8" w15:restartNumberingAfterBreak="0">
    <w:nsid w:val="2A65153F"/>
    <w:multiLevelType w:val="hybridMultilevel"/>
    <w:tmpl w:val="1EDA12AE"/>
    <w:lvl w:ilvl="0" w:tplc="C6EE2C50">
      <w:numFmt w:val="bullet"/>
      <w:lvlText w:val="•"/>
      <w:lvlJc w:val="left"/>
      <w:pPr>
        <w:ind w:left="440" w:hanging="440"/>
      </w:pPr>
      <w:rPr>
        <w:rFonts w:ascii="SimSun" w:eastAsia="SimSun" w:hAnsi="SimSun" w:cs="SimSun" w:hint="eastAsia"/>
        <w:color w:val="231F20"/>
        <w:w w:val="90"/>
        <w:sz w:val="20"/>
        <w:szCs w:val="20"/>
        <w:lang w:val="en-US" w:eastAsia="en-US" w:bidi="en-US"/>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9" w15:restartNumberingAfterBreak="0">
    <w:nsid w:val="3D175901"/>
    <w:multiLevelType w:val="hybridMultilevel"/>
    <w:tmpl w:val="669CFEB6"/>
    <w:lvl w:ilvl="0" w:tplc="C6EE2C50">
      <w:numFmt w:val="bullet"/>
      <w:lvlText w:val="•"/>
      <w:lvlJc w:val="left"/>
      <w:pPr>
        <w:ind w:left="440" w:hanging="440"/>
      </w:pPr>
      <w:rPr>
        <w:rFonts w:ascii="SimSun" w:eastAsia="SimSun" w:hAnsi="SimSun" w:cs="SimSun" w:hint="eastAsia"/>
        <w:color w:val="231F20"/>
        <w:w w:val="90"/>
        <w:sz w:val="20"/>
        <w:szCs w:val="20"/>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0" w15:restartNumberingAfterBreak="0">
    <w:nsid w:val="43113075"/>
    <w:multiLevelType w:val="hybridMultilevel"/>
    <w:tmpl w:val="85F479F8"/>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44424BAB"/>
    <w:multiLevelType w:val="hybridMultilevel"/>
    <w:tmpl w:val="6E22A7C4"/>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47443122"/>
    <w:multiLevelType w:val="hybridMultilevel"/>
    <w:tmpl w:val="D1AC6D0A"/>
    <w:lvl w:ilvl="0" w:tplc="0409000F">
      <w:start w:val="1"/>
      <w:numFmt w:val="decimal"/>
      <w:lvlText w:val="%1."/>
      <w:lvlJc w:val="left"/>
      <w:pPr>
        <w:ind w:left="440" w:hanging="440"/>
      </w:pPr>
      <w:rPr>
        <w:rFont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13" w15:restartNumberingAfterBreak="0">
    <w:nsid w:val="4D3A7A48"/>
    <w:multiLevelType w:val="hybridMultilevel"/>
    <w:tmpl w:val="E15ACC62"/>
    <w:lvl w:ilvl="0" w:tplc="52285858">
      <w:numFmt w:val="bullet"/>
      <w:lvlText w:val="•"/>
      <w:lvlJc w:val="left"/>
      <w:pPr>
        <w:ind w:left="440" w:hanging="440"/>
      </w:pPr>
      <w:rPr>
        <w:rFont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4" w15:restartNumberingAfterBreak="0">
    <w:nsid w:val="531F2627"/>
    <w:multiLevelType w:val="hybridMultilevel"/>
    <w:tmpl w:val="C41259FE"/>
    <w:lvl w:ilvl="0" w:tplc="52285858">
      <w:numFmt w:val="bullet"/>
      <w:lvlText w:val="•"/>
      <w:lvlJc w:val="left"/>
      <w:pPr>
        <w:ind w:left="440" w:hanging="440"/>
      </w:pPr>
      <w:rPr>
        <w:rFont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5" w15:restartNumberingAfterBreak="0">
    <w:nsid w:val="59386F57"/>
    <w:multiLevelType w:val="hybridMultilevel"/>
    <w:tmpl w:val="3676BA52"/>
    <w:lvl w:ilvl="0" w:tplc="04090001">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6" w15:restartNumberingAfterBreak="0">
    <w:nsid w:val="5A971870"/>
    <w:multiLevelType w:val="hybridMultilevel"/>
    <w:tmpl w:val="8D42902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7" w15:restartNumberingAfterBreak="0">
    <w:nsid w:val="5C613119"/>
    <w:multiLevelType w:val="hybridMultilevel"/>
    <w:tmpl w:val="AD4EFFE4"/>
    <w:lvl w:ilvl="0" w:tplc="F224DAE8">
      <w:numFmt w:val="bullet"/>
      <w:lvlText w:val="•"/>
      <w:lvlJc w:val="left"/>
      <w:pPr>
        <w:ind w:left="440" w:hanging="440"/>
      </w:pPr>
      <w:rPr>
        <w:rFonts w:ascii="SimSun" w:eastAsia="SimSun" w:hAnsi="SimSun" w:cs="SimSun" w:hint="default"/>
        <w:color w:val="231F20"/>
        <w:w w:val="90"/>
        <w:sz w:val="20"/>
        <w:szCs w:val="20"/>
        <w:lang w:val="en-US" w:eastAsia="en-US" w:bidi="en-US"/>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8" w15:restartNumberingAfterBreak="0">
    <w:nsid w:val="5D321780"/>
    <w:multiLevelType w:val="hybridMultilevel"/>
    <w:tmpl w:val="6A5CD308"/>
    <w:lvl w:ilvl="0" w:tplc="04090001">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9" w15:restartNumberingAfterBreak="0">
    <w:nsid w:val="63590A73"/>
    <w:multiLevelType w:val="hybridMultilevel"/>
    <w:tmpl w:val="0DC49734"/>
    <w:lvl w:ilvl="0" w:tplc="0409000F">
      <w:start w:val="1"/>
      <w:numFmt w:val="decimal"/>
      <w:lvlText w:val="%1."/>
      <w:lvlJc w:val="left"/>
      <w:pPr>
        <w:ind w:left="440" w:hanging="440"/>
      </w:p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0" w15:restartNumberingAfterBreak="0">
    <w:nsid w:val="6D430402"/>
    <w:multiLevelType w:val="hybridMultilevel"/>
    <w:tmpl w:val="C3623BEE"/>
    <w:lvl w:ilvl="0" w:tplc="617EBA2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15:restartNumberingAfterBreak="0">
    <w:nsid w:val="7D087E31"/>
    <w:multiLevelType w:val="hybridMultilevel"/>
    <w:tmpl w:val="03927778"/>
    <w:lvl w:ilvl="0" w:tplc="0409000F">
      <w:start w:val="1"/>
      <w:numFmt w:val="decimal"/>
      <w:lvlText w:val="%1."/>
      <w:lvlJc w:val="left"/>
      <w:pPr>
        <w:ind w:left="440" w:hanging="440"/>
      </w:p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2" w15:restartNumberingAfterBreak="0">
    <w:nsid w:val="7E472FAF"/>
    <w:multiLevelType w:val="hybridMultilevel"/>
    <w:tmpl w:val="220A23B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3" w15:restartNumberingAfterBreak="0">
    <w:nsid w:val="7FD55A0E"/>
    <w:multiLevelType w:val="hybridMultilevel"/>
    <w:tmpl w:val="F6C2F9F4"/>
    <w:lvl w:ilvl="0" w:tplc="0409000F">
      <w:start w:val="1"/>
      <w:numFmt w:val="decimal"/>
      <w:lvlText w:val="%1."/>
      <w:lvlJc w:val="left"/>
      <w:pPr>
        <w:ind w:left="440" w:hanging="440"/>
      </w:pPr>
      <w:rPr>
        <w:rFont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num w:numId="1" w16cid:durableId="653529133">
    <w:abstractNumId w:val="1"/>
  </w:num>
  <w:num w:numId="2" w16cid:durableId="19549165">
    <w:abstractNumId w:val="18"/>
  </w:num>
  <w:num w:numId="3" w16cid:durableId="877164772">
    <w:abstractNumId w:val="2"/>
  </w:num>
  <w:num w:numId="4" w16cid:durableId="334846993">
    <w:abstractNumId w:val="17"/>
  </w:num>
  <w:num w:numId="5" w16cid:durableId="1900550092">
    <w:abstractNumId w:val="8"/>
  </w:num>
  <w:num w:numId="6" w16cid:durableId="1191918243">
    <w:abstractNumId w:val="9"/>
  </w:num>
  <w:num w:numId="7" w16cid:durableId="1014962104">
    <w:abstractNumId w:val="21"/>
  </w:num>
  <w:num w:numId="8" w16cid:durableId="1802722782">
    <w:abstractNumId w:val="22"/>
  </w:num>
  <w:num w:numId="9" w16cid:durableId="902564088">
    <w:abstractNumId w:val="16"/>
  </w:num>
  <w:num w:numId="10" w16cid:durableId="288710669">
    <w:abstractNumId w:val="5"/>
  </w:num>
  <w:num w:numId="11" w16cid:durableId="1310788877">
    <w:abstractNumId w:val="13"/>
  </w:num>
  <w:num w:numId="12" w16cid:durableId="1142384481">
    <w:abstractNumId w:val="14"/>
  </w:num>
  <w:num w:numId="13" w16cid:durableId="1956063204">
    <w:abstractNumId w:val="7"/>
  </w:num>
  <w:num w:numId="14" w16cid:durableId="1173715904">
    <w:abstractNumId w:val="15"/>
  </w:num>
  <w:num w:numId="15" w16cid:durableId="384372486">
    <w:abstractNumId w:val="0"/>
  </w:num>
  <w:num w:numId="16" w16cid:durableId="556863407">
    <w:abstractNumId w:val="19"/>
  </w:num>
  <w:num w:numId="17" w16cid:durableId="992876554">
    <w:abstractNumId w:val="12"/>
  </w:num>
  <w:num w:numId="18" w16cid:durableId="1128157573">
    <w:abstractNumId w:val="4"/>
  </w:num>
  <w:num w:numId="19" w16cid:durableId="2035694125">
    <w:abstractNumId w:val="23"/>
  </w:num>
  <w:num w:numId="20" w16cid:durableId="241138432">
    <w:abstractNumId w:val="3"/>
  </w:num>
  <w:num w:numId="21" w16cid:durableId="627704544">
    <w:abstractNumId w:val="11"/>
  </w:num>
  <w:num w:numId="22" w16cid:durableId="650789370">
    <w:abstractNumId w:val="6"/>
  </w:num>
  <w:num w:numId="23" w16cid:durableId="1501506400">
    <w:abstractNumId w:val="20"/>
  </w:num>
  <w:num w:numId="24" w16cid:durableId="169044539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2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C051C"/>
    <w:rsid w:val="00003214"/>
    <w:rsid w:val="000238A3"/>
    <w:rsid w:val="00033D41"/>
    <w:rsid w:val="00040691"/>
    <w:rsid w:val="00061230"/>
    <w:rsid w:val="000C2457"/>
    <w:rsid w:val="00123FCD"/>
    <w:rsid w:val="0013656A"/>
    <w:rsid w:val="001401BD"/>
    <w:rsid w:val="00182272"/>
    <w:rsid w:val="00214ABC"/>
    <w:rsid w:val="00236104"/>
    <w:rsid w:val="00246BF5"/>
    <w:rsid w:val="002A1C2C"/>
    <w:rsid w:val="002C3028"/>
    <w:rsid w:val="002E1B20"/>
    <w:rsid w:val="0030361D"/>
    <w:rsid w:val="003439FB"/>
    <w:rsid w:val="00372FA5"/>
    <w:rsid w:val="00375420"/>
    <w:rsid w:val="003D03B6"/>
    <w:rsid w:val="0044065A"/>
    <w:rsid w:val="004755B1"/>
    <w:rsid w:val="004C67BF"/>
    <w:rsid w:val="004D7EFA"/>
    <w:rsid w:val="004F0E89"/>
    <w:rsid w:val="00537904"/>
    <w:rsid w:val="005A3068"/>
    <w:rsid w:val="005C3474"/>
    <w:rsid w:val="005D3D99"/>
    <w:rsid w:val="00695A0D"/>
    <w:rsid w:val="006A787D"/>
    <w:rsid w:val="006B7688"/>
    <w:rsid w:val="00746BFB"/>
    <w:rsid w:val="007524F7"/>
    <w:rsid w:val="0076689A"/>
    <w:rsid w:val="00771EC2"/>
    <w:rsid w:val="007A05D6"/>
    <w:rsid w:val="007A57FE"/>
    <w:rsid w:val="008020ED"/>
    <w:rsid w:val="00813BDC"/>
    <w:rsid w:val="00853B66"/>
    <w:rsid w:val="008C25DC"/>
    <w:rsid w:val="008C790A"/>
    <w:rsid w:val="008D0EBD"/>
    <w:rsid w:val="009B08B7"/>
    <w:rsid w:val="00A27768"/>
    <w:rsid w:val="00A34A9A"/>
    <w:rsid w:val="00AC64FD"/>
    <w:rsid w:val="00B022E3"/>
    <w:rsid w:val="00B24C29"/>
    <w:rsid w:val="00B33F6F"/>
    <w:rsid w:val="00B35F2A"/>
    <w:rsid w:val="00B57CCA"/>
    <w:rsid w:val="00B7067F"/>
    <w:rsid w:val="00B74E30"/>
    <w:rsid w:val="00B97232"/>
    <w:rsid w:val="00BD3312"/>
    <w:rsid w:val="00BE3BB0"/>
    <w:rsid w:val="00CA3B6A"/>
    <w:rsid w:val="00CA472D"/>
    <w:rsid w:val="00CC3EE0"/>
    <w:rsid w:val="00D038D4"/>
    <w:rsid w:val="00D26BCA"/>
    <w:rsid w:val="00D3263C"/>
    <w:rsid w:val="00DA7051"/>
    <w:rsid w:val="00DC2437"/>
    <w:rsid w:val="00DD325A"/>
    <w:rsid w:val="00EA4144"/>
    <w:rsid w:val="00EA5A85"/>
    <w:rsid w:val="00EC051C"/>
    <w:rsid w:val="00ED2C6E"/>
    <w:rsid w:val="00F86FA1"/>
    <w:rsid w:val="00F93BF1"/>
    <w:rsid w:val="00FD0980"/>
    <w:rsid w:val="00FF5D0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5D630FB"/>
  <w15:docId w15:val="{D1899399-239E-43D4-B7C9-C58BB5399E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ro"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jc w:val="both"/>
    </w:pPr>
  </w:style>
  <w:style w:type="paragraph" w:styleId="Heading1">
    <w:name w:val="heading 1"/>
    <w:basedOn w:val="Normal"/>
    <w:next w:val="Normal"/>
    <w:link w:val="Heading1Char"/>
    <w:uiPriority w:val="9"/>
    <w:qFormat/>
    <w:rsid w:val="00372FA5"/>
    <w:pPr>
      <w:keepNext/>
      <w:keepLines/>
      <w:spacing w:before="340" w:after="330" w:line="578" w:lineRule="auto"/>
      <w:outlineLvl w:val="0"/>
    </w:pPr>
    <w:rPr>
      <w:b/>
      <w:bCs/>
      <w:kern w:val="44"/>
      <w:sz w:val="44"/>
      <w:szCs w:val="4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C051C"/>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EC051C"/>
    <w:rPr>
      <w:sz w:val="18"/>
      <w:szCs w:val="18"/>
    </w:rPr>
  </w:style>
  <w:style w:type="paragraph" w:styleId="Footer">
    <w:name w:val="footer"/>
    <w:basedOn w:val="Normal"/>
    <w:link w:val="FooterChar"/>
    <w:uiPriority w:val="99"/>
    <w:unhideWhenUsed/>
    <w:rsid w:val="00EC051C"/>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rsid w:val="00EC051C"/>
    <w:rPr>
      <w:sz w:val="18"/>
      <w:szCs w:val="18"/>
    </w:rPr>
  </w:style>
  <w:style w:type="table" w:customStyle="1" w:styleId="1">
    <w:name w:val="网格型1"/>
    <w:basedOn w:val="TableNormal"/>
    <w:next w:val="TableGrid"/>
    <w:uiPriority w:val="39"/>
    <w:rsid w:val="00EC051C"/>
    <w:rPr>
      <w:kern w:val="0"/>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EC05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
    <w:name w:val="正文内容-不缩进"/>
    <w:basedOn w:val="Normal"/>
    <w:link w:val="-0"/>
    <w:qFormat/>
    <w:rsid w:val="00EC051C"/>
    <w:pPr>
      <w:tabs>
        <w:tab w:val="left" w:pos="284"/>
      </w:tabs>
      <w:spacing w:line="200" w:lineRule="exact"/>
    </w:pPr>
    <w:rPr>
      <w:rFonts w:ascii="Arial" w:hAnsi="Arial" w:cs="Arial"/>
      <w:color w:val="595858"/>
      <w:sz w:val="14"/>
      <w:szCs w:val="14"/>
    </w:rPr>
  </w:style>
  <w:style w:type="character" w:customStyle="1" w:styleId="-0">
    <w:name w:val="正文内容-不缩进 字符"/>
    <w:basedOn w:val="DefaultParagraphFont"/>
    <w:link w:val="-"/>
    <w:rsid w:val="00EC051C"/>
    <w:rPr>
      <w:rFonts w:ascii="Arial" w:hAnsi="Arial" w:cs="Arial"/>
      <w:color w:val="595858"/>
      <w:sz w:val="14"/>
      <w:szCs w:val="14"/>
    </w:rPr>
  </w:style>
  <w:style w:type="table" w:customStyle="1" w:styleId="2">
    <w:name w:val="网格型2"/>
    <w:basedOn w:val="TableNormal"/>
    <w:next w:val="TableGrid"/>
    <w:uiPriority w:val="39"/>
    <w:rsid w:val="00EC051C"/>
    <w:rPr>
      <w:kern w:val="0"/>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网格型3"/>
    <w:basedOn w:val="TableNormal"/>
    <w:next w:val="TableGrid"/>
    <w:uiPriority w:val="39"/>
    <w:rsid w:val="00EC05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Pr>
      <w:sz w:val="18"/>
      <w:szCs w:val="18"/>
    </w:rPr>
  </w:style>
  <w:style w:type="character" w:customStyle="1" w:styleId="BalloonTextChar">
    <w:name w:val="Balloon Text Char"/>
    <w:basedOn w:val="DefaultParagraphFont"/>
    <w:link w:val="BalloonText"/>
    <w:uiPriority w:val="99"/>
    <w:semiHidden/>
    <w:rPr>
      <w:sz w:val="18"/>
      <w:szCs w:val="18"/>
    </w:rPr>
  </w:style>
  <w:style w:type="paragraph" w:customStyle="1" w:styleId="a">
    <w:name w:val="表格"/>
    <w:basedOn w:val="Normal"/>
    <w:link w:val="a0"/>
    <w:qFormat/>
    <w:rsid w:val="00537904"/>
    <w:pPr>
      <w:tabs>
        <w:tab w:val="left" w:pos="142"/>
      </w:tabs>
      <w:spacing w:line="160" w:lineRule="exact"/>
    </w:pPr>
    <w:rPr>
      <w:rFonts w:ascii="Arial" w:hAnsi="Arial" w:cs="Arial"/>
      <w:color w:val="595858"/>
      <w:kern w:val="0"/>
      <w:sz w:val="12"/>
      <w:szCs w:val="12"/>
    </w:rPr>
  </w:style>
  <w:style w:type="character" w:customStyle="1" w:styleId="a0">
    <w:name w:val="表格 字符"/>
    <w:basedOn w:val="DefaultParagraphFont"/>
    <w:link w:val="a"/>
    <w:rsid w:val="00537904"/>
    <w:rPr>
      <w:rFonts w:ascii="Arial" w:hAnsi="Arial" w:cs="Arial"/>
      <w:color w:val="595858"/>
      <w:kern w:val="0"/>
      <w:sz w:val="12"/>
      <w:szCs w:val="12"/>
    </w:rPr>
  </w:style>
  <w:style w:type="paragraph" w:customStyle="1" w:styleId="20">
    <w:name w:val="2级标题"/>
    <w:basedOn w:val="Normal"/>
    <w:link w:val="21"/>
    <w:qFormat/>
    <w:rsid w:val="0030361D"/>
    <w:pPr>
      <w:tabs>
        <w:tab w:val="left" w:pos="284"/>
      </w:tabs>
      <w:spacing w:line="200" w:lineRule="exact"/>
    </w:pPr>
    <w:rPr>
      <w:rFonts w:ascii="Arial" w:hAnsi="Arial" w:cs="Arial"/>
      <w:b/>
      <w:color w:val="595858"/>
      <w:sz w:val="16"/>
      <w:szCs w:val="14"/>
      <w:lang w:bidi="zh-CN"/>
    </w:rPr>
  </w:style>
  <w:style w:type="character" w:customStyle="1" w:styleId="21">
    <w:name w:val="2级标题 字符"/>
    <w:basedOn w:val="DefaultParagraphFont"/>
    <w:link w:val="20"/>
    <w:rsid w:val="0030361D"/>
    <w:rPr>
      <w:rFonts w:ascii="Arial" w:hAnsi="Arial" w:cs="Arial"/>
      <w:b/>
      <w:color w:val="595858"/>
      <w:sz w:val="16"/>
      <w:szCs w:val="14"/>
      <w:lang w:val="ro" w:bidi="zh-CN"/>
    </w:rPr>
  </w:style>
  <w:style w:type="character" w:customStyle="1" w:styleId="Heading1Char">
    <w:name w:val="Heading 1 Char"/>
    <w:basedOn w:val="DefaultParagraphFont"/>
    <w:link w:val="Heading1"/>
    <w:uiPriority w:val="9"/>
    <w:rsid w:val="00372FA5"/>
    <w:rPr>
      <w:b/>
      <w:bCs/>
      <w:kern w:val="44"/>
      <w:sz w:val="44"/>
      <w:szCs w:val="44"/>
    </w:rPr>
  </w:style>
  <w:style w:type="paragraph" w:styleId="NoSpacing">
    <w:name w:val="No Spacing"/>
    <w:uiPriority w:val="1"/>
    <w:qFormat/>
    <w:rsid w:val="00182272"/>
    <w:pPr>
      <w:widowControl w:val="0"/>
      <w:jc w:val="both"/>
    </w:pPr>
  </w:style>
  <w:style w:type="paragraph" w:styleId="ListParagraph">
    <w:name w:val="List Paragraph"/>
    <w:basedOn w:val="Normal"/>
    <w:uiPriority w:val="34"/>
    <w:qFormat/>
    <w:rsid w:val="00182272"/>
    <w:pPr>
      <w:autoSpaceDE w:val="0"/>
      <w:autoSpaceDN w:val="0"/>
      <w:ind w:left="720"/>
      <w:contextualSpacing/>
      <w:jc w:val="left"/>
    </w:pPr>
    <w:rPr>
      <w:rFonts w:ascii="Arial" w:eastAsia="Arial" w:hAnsi="Arial" w:cs="Arial"/>
      <w:kern w:val="0"/>
      <w:sz w:val="22"/>
      <w:lang w:eastAsia="en-US" w:bidi="en-US"/>
    </w:rPr>
  </w:style>
  <w:style w:type="paragraph" w:styleId="BodyText">
    <w:name w:val="Body Text"/>
    <w:basedOn w:val="Normal"/>
    <w:link w:val="BodyTextChar"/>
    <w:uiPriority w:val="99"/>
    <w:unhideWhenUsed/>
    <w:rsid w:val="00375420"/>
    <w:pPr>
      <w:widowControl/>
      <w:spacing w:after="120" w:line="276" w:lineRule="auto"/>
      <w:jc w:val="left"/>
    </w:pPr>
    <w:rPr>
      <w:rFonts w:ascii="Microsoft YaHei" w:eastAsia="Microsoft YaHei" w:hAnsi="Microsoft YaHei"/>
      <w:kern w:val="0"/>
      <w:sz w:val="22"/>
      <w:lang w:eastAsia="en-US"/>
    </w:rPr>
  </w:style>
  <w:style w:type="character" w:customStyle="1" w:styleId="BodyTextChar">
    <w:name w:val="Body Text Char"/>
    <w:basedOn w:val="DefaultParagraphFont"/>
    <w:link w:val="BodyText"/>
    <w:uiPriority w:val="99"/>
    <w:rsid w:val="00375420"/>
    <w:rPr>
      <w:rFonts w:ascii="Microsoft YaHei" w:eastAsia="Microsoft YaHei" w:hAnsi="Microsoft YaHei"/>
      <w:kern w:val="0"/>
      <w:sz w:val="22"/>
      <w:lang w:val="ro" w:eastAsia="en-US"/>
    </w:rPr>
  </w:style>
  <w:style w:type="character" w:styleId="PlaceholderText">
    <w:name w:val="Placeholder Text"/>
    <w:basedOn w:val="DefaultParagraphFont"/>
    <w:uiPriority w:val="99"/>
    <w:semiHidden/>
    <w:rsid w:val="00FF5D00"/>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7.jpg"/><Relationship Id="rId26" Type="http://schemas.openxmlformats.org/officeDocument/2006/relationships/image" Target="media/image15.jpg"/><Relationship Id="rId39" Type="http://schemas.openxmlformats.org/officeDocument/2006/relationships/header" Target="header1.xml"/><Relationship Id="rId21" Type="http://schemas.openxmlformats.org/officeDocument/2006/relationships/image" Target="media/image10.jpg"/><Relationship Id="rId34" Type="http://schemas.openxmlformats.org/officeDocument/2006/relationships/image" Target="media/image23.jpg"/><Relationship Id="rId42" Type="http://schemas.openxmlformats.org/officeDocument/2006/relationships/theme" Target="theme/theme1.xml"/><Relationship Id="rId7" Type="http://schemas.openxmlformats.org/officeDocument/2006/relationships/image" Target="media/image1.jpg"/><Relationship Id="rId2" Type="http://schemas.openxmlformats.org/officeDocument/2006/relationships/styles" Target="styles.xml"/><Relationship Id="rId16" Type="http://schemas.openxmlformats.org/officeDocument/2006/relationships/customXml" Target="ink/ink5.xml"/><Relationship Id="rId20" Type="http://schemas.openxmlformats.org/officeDocument/2006/relationships/image" Target="media/image9.jpg"/><Relationship Id="rId29" Type="http://schemas.openxmlformats.org/officeDocument/2006/relationships/image" Target="media/image18.jp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3.jpg"/><Relationship Id="rId32" Type="http://schemas.openxmlformats.org/officeDocument/2006/relationships/image" Target="media/image21.jpg"/><Relationship Id="rId37" Type="http://schemas.openxmlformats.org/officeDocument/2006/relationships/customXml" Target="ink/ink7.xml"/><Relationship Id="rId40"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2.jpg"/><Relationship Id="rId28" Type="http://schemas.openxmlformats.org/officeDocument/2006/relationships/image" Target="media/image17.jpg"/><Relationship Id="rId36" Type="http://schemas.openxmlformats.org/officeDocument/2006/relationships/image" Target="media/image24.png"/><Relationship Id="rId10" Type="http://schemas.openxmlformats.org/officeDocument/2006/relationships/customXml" Target="ink/ink2.xml"/><Relationship Id="rId19" Type="http://schemas.openxmlformats.org/officeDocument/2006/relationships/image" Target="media/image8.jpg"/><Relationship Id="rId31" Type="http://schemas.openxmlformats.org/officeDocument/2006/relationships/image" Target="media/image20.jp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customXml" Target="ink/ink4.xml"/><Relationship Id="rId22" Type="http://schemas.openxmlformats.org/officeDocument/2006/relationships/image" Target="media/image11.jpg"/><Relationship Id="rId27" Type="http://schemas.openxmlformats.org/officeDocument/2006/relationships/image" Target="media/image16.jpg"/><Relationship Id="rId30" Type="http://schemas.openxmlformats.org/officeDocument/2006/relationships/image" Target="media/image19.jpg"/><Relationship Id="rId35" Type="http://schemas.openxmlformats.org/officeDocument/2006/relationships/customXml" Target="ink/ink6.xml"/><Relationship Id="rId8" Type="http://schemas.openxmlformats.org/officeDocument/2006/relationships/customXml" Target="ink/ink1.xml"/><Relationship Id="rId3" Type="http://schemas.openxmlformats.org/officeDocument/2006/relationships/settings" Target="settings.xml"/><Relationship Id="rId12" Type="http://schemas.openxmlformats.org/officeDocument/2006/relationships/customXml" Target="ink/ink3.xml"/><Relationship Id="rId17" Type="http://schemas.openxmlformats.org/officeDocument/2006/relationships/image" Target="media/image6.png"/><Relationship Id="rId25" Type="http://schemas.openxmlformats.org/officeDocument/2006/relationships/image" Target="media/image14.jpg"/><Relationship Id="rId33" Type="http://schemas.openxmlformats.org/officeDocument/2006/relationships/image" Target="media/image22.jpg"/><Relationship Id="rId38" Type="http://schemas.openxmlformats.org/officeDocument/2006/relationships/image" Target="media/image25.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10-24T11:16:38.155"/>
    </inkml:context>
    <inkml:brush xml:id="br0">
      <inkml:brushProperty name="width" value="0.2" units="cm"/>
      <inkml:brushProperty name="height" value="0.2" units="cm"/>
      <inkml:brushProperty name="color" value="#FFFFFF"/>
    </inkml:brush>
  </inkml:definitions>
  <inkml:trace contextRef="#ctx0" brushRef="#br0">3516 83 24575,'-2348'0'0,"2065"-12"0,58 0 0,-216-12 0,232-9 0,200 32-1365</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10-24T11:15:49.842"/>
    </inkml:context>
    <inkml:brush xml:id="br0">
      <inkml:brushProperty name="width" value="0.2" units="cm"/>
      <inkml:brushProperty name="height" value="0.2" units="cm"/>
      <inkml:brushProperty name="color" value="#FFFFFF"/>
    </inkml:brush>
  </inkml:definitions>
  <inkml:trace contextRef="#ctx0" brushRef="#br0">7331 1 24575,'-852'18'0,"51"1"0,745-19 0,-1536-1 0,1092-17 0,-86-1 0,-1433 21 166,1095-3-1697</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10-24T11:15:53.187"/>
    </inkml:context>
    <inkml:brush xml:id="br0">
      <inkml:brushProperty name="width" value="0.2" units="cm"/>
      <inkml:brushProperty name="height" value="0.2" units="cm"/>
      <inkml:brushProperty name="color" value="#FFFFFF"/>
    </inkml:brush>
  </inkml:definitions>
  <inkml:trace contextRef="#ctx0" brushRef="#br0">7583 0 24575,'-109'13'0,"-695"-2"0,-132 0 0,639 1 0,-70-15 0,-640 6 0,445 22 0,-896-2 0,981-25 0,176-11 0,-154-4 342,0-1-2049</inkml:trace>
  <inkml:trace contextRef="#ctx0" brushRef="#br0" timeOffset="2171.81">2999 12 24575,'-1607'0'-1365</inkml:trace>
  <inkml:trace contextRef="#ctx0" brushRef="#br0" timeOffset="4156.85">7411 232 24575,'-332'29'0,"112"-4"0,-916-7 0,720-21 0,-213 5 0,-592-5 0,439-22 0,416 10 0,-207-3 0,54-3 0,153 20 0,330 2 0,-388 10 0,320-4-1365</inkml:trace>
  <inkml:trace contextRef="#ctx0" brushRef="#br0" timeOffset="6060.94">7515 485 24575,'-917'31'0,"222"-3"0,1-40 0,-148-12 0,150 12 0,-585 1 0,837-18 0,326 17 0,-250-9 0,-183-9 0,348 28 0,-168 4 0,186 21-1365</inkml:trace>
  <inkml:trace contextRef="#ctx0" brushRef="#br0" timeOffset="8046.97">4702 796 24575,'-95'0'0,"-309"-5"0,1-33 0,-32-6 0,-3 35 0,42 2 0,333-5 0,52 8 0,0 2 0,0-1 0,-21 0 0,-12 0 0,-72-14 0,3 0 0,-547-36 0,624 50 0,-66-7 0,-73-3 0,-815 14 0,823 11-1365</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10-24T11:15:48.014"/>
    </inkml:context>
    <inkml:brush xml:id="br0">
      <inkml:brushProperty name="width" value="0.2" units="cm"/>
      <inkml:brushProperty name="height" value="0.2" units="cm"/>
      <inkml:brushProperty name="color" value="#FFFFFF"/>
    </inkml:brush>
  </inkml:definitions>
  <inkml:trace contextRef="#ctx0" brushRef="#br0">1946 26 24575,'-531'-19'0,"-51"13"0,328 8 0,-324-2-1365</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10-24T11:16:04.500"/>
    </inkml:context>
    <inkml:brush xml:id="br0">
      <inkml:brushProperty name="width" value="0.2" units="cm"/>
      <inkml:brushProperty name="height" value="0.2" units="cm"/>
      <inkml:brushProperty name="color" value="#FFFFFF"/>
    </inkml:brush>
  </inkml:definitions>
  <inkml:trace contextRef="#ctx0" brushRef="#br0">76 0 24575,'2'0'0,"3"0"0,0 2 0,1 1 0,-2-1 0,-3 0 0,-5 0 0,-3-1 0,-2-1 0,-2 0 0,-1 0 0,0 0 0,-3 0 0,1 0 0,-1 0 0</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10-24T11:19:56.109"/>
    </inkml:context>
    <inkml:brush xml:id="br0">
      <inkml:brushProperty name="width" value="0.2" units="cm"/>
      <inkml:brushProperty name="height" value="0.2" units="cm"/>
      <inkml:brushProperty name="color" value="#FFFFFF"/>
    </inkml:brush>
  </inkml:definitions>
  <inkml:trace contextRef="#ctx0" brushRef="#br0">2206 1 24575,'-2205'0'-1365</inkml:trace>
  <inkml:trace contextRef="#ctx0" brushRef="#br0" timeOffset="1327.99">1135 73 24575,'-2'0'0,"-3"0"0,-4 0 0</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10-24T11:20:33.060"/>
    </inkml:context>
    <inkml:brush xml:id="br0">
      <inkml:brushProperty name="width" value="0.2" units="cm"/>
      <inkml:brushProperty name="height" value="0.2" units="cm"/>
      <inkml:brushProperty name="color" value="#FFFFFF"/>
    </inkml:brush>
  </inkml:definitions>
  <inkml:trace contextRef="#ctx0" brushRef="#br0">2089 15 24575,'-39'0'0,"-593"-10"0,66 6 0,298 6 0,-315-2-1365</inkml:trace>
</inkml:ink>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503</TotalTime>
  <Pages>15</Pages>
  <Words>2431</Words>
  <Characters>13860</Characters>
  <Application>Microsoft Office Word</Application>
  <DocSecurity>0</DocSecurity>
  <Lines>115</Lines>
  <Paragraphs>32</Paragraphs>
  <ScaleCrop>false</ScaleCrop>
  <Company/>
  <LinksUpToDate>false</LinksUpToDate>
  <CharactersWithSpaces>16259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用户</dc:creator>
  <cp:keywords/>
  <dc:description/>
  <cp:lastModifiedBy>Liviu Bervas-PC</cp:lastModifiedBy>
  <cp:revision>51</cp:revision>
  <cp:lastPrinted>2023-10-30T04:11:00Z</cp:lastPrinted>
  <dcterms:created xsi:type="dcterms:W3CDTF">2023-03-09T12:19:00Z</dcterms:created>
  <dcterms:modified xsi:type="dcterms:W3CDTF">2025-10-24T11:21:00Z</dcterms:modified>
</cp:coreProperties>
</file>