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B40C0" w14:textId="76D11AF6" w:rsidR="00EA35D7" w:rsidRDefault="00EA35D7" w:rsidP="00EA35D7">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63360" behindDoc="0" locked="0" layoutInCell="1" allowOverlap="1" wp14:anchorId="50C2A1B7" wp14:editId="5595C8C1">
            <wp:simplePos x="0" y="0"/>
            <wp:positionH relativeFrom="page">
              <wp:align>left</wp:align>
            </wp:positionH>
            <wp:positionV relativeFrom="paragraph">
              <wp:posOffset>-323896</wp:posOffset>
            </wp:positionV>
            <wp:extent cx="3774129" cy="5136587"/>
            <wp:effectExtent l="0" t="0" r="0"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stretch>
                      <a:fillRect/>
                    </a:stretch>
                  </pic:blipFill>
                  <pic:spPr>
                    <a:xfrm>
                      <a:off x="0" y="0"/>
                      <a:ext cx="3774129" cy="5136587"/>
                    </a:xfrm>
                    <a:prstGeom prst="rect">
                      <a:avLst/>
                    </a:prstGeom>
                  </pic:spPr>
                </pic:pic>
              </a:graphicData>
            </a:graphic>
            <wp14:sizeRelH relativeFrom="margin">
              <wp14:pctWidth>0</wp14:pctWidth>
            </wp14:sizeRelH>
            <wp14:sizeRelV relativeFrom="margin">
              <wp14:pctHeight>0</wp14:pctHeight>
            </wp14:sizeRelV>
          </wp:anchor>
        </w:drawing>
      </w:r>
    </w:p>
    <w:p w14:paraId="0164F855" w14:textId="7705CEC5" w:rsidR="00EA35D7" w:rsidRDefault="00EA35D7" w:rsidP="00EA35D7">
      <w:pPr>
        <w:tabs>
          <w:tab w:val="left" w:pos="142"/>
        </w:tabs>
        <w:spacing w:after="20" w:line="200" w:lineRule="exact"/>
        <w:rPr>
          <w:rFonts w:ascii="Arial" w:hAnsi="Arial" w:cs="Arial"/>
          <w:bCs/>
          <w:color w:val="595858"/>
          <w:sz w:val="14"/>
          <w:szCs w:val="14"/>
        </w:rPr>
      </w:pPr>
    </w:p>
    <w:p w14:paraId="63CFEE51" w14:textId="2F39CA81" w:rsidR="00EA35D7" w:rsidRDefault="0089513E" w:rsidP="00EA35D7">
      <w:pPr>
        <w:tabs>
          <w:tab w:val="left" w:pos="142"/>
        </w:tabs>
        <w:spacing w:after="20" w:line="200" w:lineRule="exact"/>
        <w:rPr>
          <w:rFonts w:ascii="Arial" w:hAnsi="Arial" w:cs="Arial"/>
          <w:bCs/>
          <w:color w:val="595858"/>
          <w:sz w:val="14"/>
          <w:szCs w:val="14"/>
        </w:rPr>
      </w:pPr>
      <w:r w:rsidRPr="00B14F8D">
        <w:rPr>
          <w:rFonts w:ascii="Arial" w:hAnsi="Arial" w:cs="Arial"/>
          <w:bCs/>
          <w:noProof/>
          <w:color w:val="595858"/>
          <w:sz w:val="14"/>
          <w:szCs w:val="14"/>
        </w:rPr>
        <mc:AlternateContent>
          <mc:Choice Requires="wps">
            <w:drawing>
              <wp:anchor distT="45720" distB="45720" distL="114300" distR="114300" simplePos="0" relativeHeight="251709440" behindDoc="0" locked="0" layoutInCell="1" allowOverlap="1" wp14:anchorId="2CFFD8AA" wp14:editId="369CA323">
                <wp:simplePos x="0" y="0"/>
                <wp:positionH relativeFrom="margin">
                  <wp:posOffset>666115</wp:posOffset>
                </wp:positionH>
                <wp:positionV relativeFrom="paragraph">
                  <wp:posOffset>118110</wp:posOffset>
                </wp:positionV>
                <wp:extent cx="770890" cy="1404620"/>
                <wp:effectExtent l="0" t="0" r="0" b="6350"/>
                <wp:wrapSquare wrapText="bothSides"/>
                <wp:docPr id="2140443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21EC6D0D" w14:textId="77777777" w:rsidR="0089513E" w:rsidRPr="00B14F8D" w:rsidRDefault="0089513E" w:rsidP="0089513E">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FFD8AA" id="_x0000_t202" coordsize="21600,21600" o:spt="202" path="m,l,21600r21600,l21600,xe">
                <v:stroke joinstyle="miter"/>
                <v:path gradientshapeok="t" o:connecttype="rect"/>
              </v:shapetype>
              <v:shape id="Text Box 2" o:spid="_x0000_s1026" type="#_x0000_t202" style="position:absolute;left:0;text-align:left;margin-left:52.45pt;margin-top:9.3pt;width:60.7pt;height:110.6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" filled="f" stroked="f">
                <v:textbox style="mso-fit-shape-to-text:t">
                  <w:txbxContent>
                    <w:p w14:paraId="21EC6D0D" w14:textId="77777777" w:rsidR="0089513E" w:rsidRPr="00B14F8D" w:rsidRDefault="0089513E" w:rsidP="0089513E">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p>
    <w:p w14:paraId="20D99DFD" w14:textId="37220580" w:rsidR="00EA35D7" w:rsidRDefault="0089513E" w:rsidP="00EA35D7">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mc:AlternateContent>
          <mc:Choice Requires="wpi">
            <w:drawing>
              <wp:anchor distT="0" distB="0" distL="114300" distR="114300" simplePos="0" relativeHeight="251696128" behindDoc="0" locked="0" layoutInCell="1" allowOverlap="1" wp14:anchorId="603E1BFE" wp14:editId="233A073B">
                <wp:simplePos x="0" y="0"/>
                <wp:positionH relativeFrom="column">
                  <wp:posOffset>651254</wp:posOffset>
                </wp:positionH>
                <wp:positionV relativeFrom="paragraph">
                  <wp:posOffset>135778</wp:posOffset>
                </wp:positionV>
                <wp:extent cx="748080" cy="1080"/>
                <wp:effectExtent l="95250" t="95250" r="71120" b="94615"/>
                <wp:wrapNone/>
                <wp:docPr id="1118157084" name="Ink 20"/>
                <wp:cNvGraphicFramePr/>
                <a:graphic xmlns:a="http://schemas.openxmlformats.org/drawingml/2006/main">
                  <a:graphicData uri="http://schemas.microsoft.com/office/word/2010/wordprocessingInk">
                    <w14:contentPart bwMode="auto" r:id="rId9">
                      <w14:nvContentPartPr>
                        <w14:cNvContentPartPr/>
                      </w14:nvContentPartPr>
                      <w14:xfrm>
                        <a:off x="0" y="0"/>
                        <a:ext cx="748080" cy="1080"/>
                      </w14:xfrm>
                    </w14:contentPart>
                  </a:graphicData>
                </a:graphic>
              </wp:anchor>
            </w:drawing>
          </mc:Choice>
          <mc:Fallback>
            <w:pict>
              <v:shapetype w14:anchorId="4584F7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48.5pt;margin-top:7.9pt;width:64.55pt;height:5.8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">
                <v:imagedata r:id="rId10" o:title=""/>
              </v:shape>
            </w:pict>
          </mc:Fallback>
        </mc:AlternateContent>
      </w:r>
    </w:p>
    <w:p w14:paraId="1AB3C60C" w14:textId="164287B8" w:rsidR="00EA35D7" w:rsidRDefault="0089513E" w:rsidP="00EA35D7">
      <w:pPr>
        <w:tabs>
          <w:tab w:val="left" w:pos="142"/>
        </w:tabs>
        <w:spacing w:after="20" w:line="200" w:lineRule="exact"/>
        <w:rPr>
          <w:rFonts w:ascii="Arial" w:hAnsi="Arial" w:cs="Arial"/>
          <w:bCs/>
          <w:color w:val="595858"/>
          <w:sz w:val="14"/>
          <w:szCs w:val="14"/>
        </w:rPr>
      </w:pPr>
      <w:r w:rsidRPr="00B14F8D">
        <w:rPr>
          <w:rFonts w:ascii="Arial" w:hAnsi="Arial" w:cs="Arial"/>
          <w:bCs/>
          <w:noProof/>
          <w:color w:val="595858"/>
          <w:sz w:val="14"/>
          <w:szCs w:val="14"/>
        </w:rPr>
        <mc:AlternateContent>
          <mc:Choice Requires="wps">
            <w:drawing>
              <wp:anchor distT="45720" distB="45720" distL="114300" distR="114300" simplePos="0" relativeHeight="251707392" behindDoc="0" locked="0" layoutInCell="1" allowOverlap="1" wp14:anchorId="38ACF20F" wp14:editId="115D67BA">
                <wp:simplePos x="0" y="0"/>
                <wp:positionH relativeFrom="margin">
                  <wp:align>center</wp:align>
                </wp:positionH>
                <wp:positionV relativeFrom="paragraph">
                  <wp:posOffset>241935</wp:posOffset>
                </wp:positionV>
                <wp:extent cx="3503295" cy="1404620"/>
                <wp:effectExtent l="0" t="0" r="0" b="0"/>
                <wp:wrapSquare wrapText="bothSides"/>
                <wp:docPr id="1881758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404620"/>
                        </a:xfrm>
                        <a:prstGeom prst="rect">
                          <a:avLst/>
                        </a:prstGeom>
                        <a:noFill/>
                        <a:ln w="9525">
                          <a:noFill/>
                          <a:miter lim="800000"/>
                          <a:headEnd/>
                          <a:tailEnd/>
                        </a:ln>
                      </wps:spPr>
                      <wps:txbx>
                        <w:txbxContent>
                          <w:p w14:paraId="7BA03E3A" w14:textId="02FE87DD" w:rsidR="0089513E" w:rsidRPr="00273CEA" w:rsidRDefault="0089513E" w:rsidP="0089513E">
                            <w:pPr>
                              <w:jc w:val="left"/>
                              <w:rPr>
                                <w:rFonts w:ascii="Arial Black" w:hAnsi="Arial Black" w:cs="Arial"/>
                                <w:b/>
                                <w:bCs/>
                                <w:sz w:val="32"/>
                                <w:szCs w:val="32"/>
                                <w:lang w:val="ro-RO"/>
                              </w:rPr>
                            </w:pPr>
                            <w:r>
                              <w:rPr>
                                <w:rFonts w:ascii="Arial Black" w:hAnsi="Arial Black" w:cs="Arial"/>
                                <w:b/>
                                <w:bCs/>
                                <w:sz w:val="32"/>
                                <w:szCs w:val="32"/>
                                <w:lang w:val="ro-RO"/>
                              </w:rPr>
                              <w:t>FILETANTĂ CU IMPACT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ACF20F" id="_x0000_s1027" type="#_x0000_t202" style="position:absolute;left:0;text-align:left;margin-left:0;margin-top:19.05pt;width:275.85pt;height:110.6pt;z-index:2517073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" filled="f" stroked="f">
                <v:textbox style="mso-fit-shape-to-text:t">
                  <w:txbxContent>
                    <w:p w14:paraId="7BA03E3A" w14:textId="02FE87DD" w:rsidR="0089513E" w:rsidRPr="00273CEA" w:rsidRDefault="0089513E" w:rsidP="0089513E">
                      <w:pPr>
                        <w:jc w:val="left"/>
                        <w:rPr>
                          <w:rFonts w:ascii="Arial Black" w:hAnsi="Arial Black" w:cs="Arial"/>
                          <w:b/>
                          <w:bCs/>
                          <w:sz w:val="32"/>
                          <w:szCs w:val="32"/>
                          <w:lang w:val="ro-RO"/>
                        </w:rPr>
                      </w:pPr>
                      <w:r>
                        <w:rPr>
                          <w:rFonts w:ascii="Arial Black" w:hAnsi="Arial Black" w:cs="Arial"/>
                          <w:b/>
                          <w:bCs/>
                          <w:sz w:val="32"/>
                          <w:szCs w:val="32"/>
                          <w:lang w:val="ro-RO"/>
                        </w:rPr>
                        <w:t>FILETANTĂ CU IMPACT</w:t>
                      </w:r>
                    </w:p>
                  </w:txbxContent>
                </v:textbox>
                <w10:wrap type="square" anchorx="margin"/>
              </v:shape>
            </w:pict>
          </mc:Fallback>
        </mc:AlternateContent>
      </w:r>
      <w:r>
        <w:rPr>
          <w:rFonts w:ascii="Arial" w:hAnsi="Arial" w:cs="Arial"/>
          <w:bCs/>
          <w:noProof/>
          <w:color w:val="595858"/>
          <w:sz w:val="14"/>
          <w:szCs w:val="14"/>
        </w:rPr>
        <mc:AlternateContent>
          <mc:Choice Requires="wpi">
            <w:drawing>
              <wp:anchor distT="0" distB="0" distL="114300" distR="114300" simplePos="0" relativeHeight="251706368" behindDoc="0" locked="0" layoutInCell="1" allowOverlap="1" wp14:anchorId="19A94185" wp14:editId="4EAEA6E4">
                <wp:simplePos x="0" y="0"/>
                <wp:positionH relativeFrom="column">
                  <wp:posOffset>24876</wp:posOffset>
                </wp:positionH>
                <wp:positionV relativeFrom="paragraph">
                  <wp:posOffset>412130</wp:posOffset>
                </wp:positionV>
                <wp:extent cx="1705680" cy="375840"/>
                <wp:effectExtent l="95250" t="95250" r="0" b="100965"/>
                <wp:wrapNone/>
                <wp:docPr id="1238810578" name="Ink 29"/>
                <wp:cNvGraphicFramePr/>
                <a:graphic xmlns:a="http://schemas.openxmlformats.org/drawingml/2006/main">
                  <a:graphicData uri="http://schemas.microsoft.com/office/word/2010/wordprocessingInk">
                    <w14:contentPart bwMode="auto" r:id="rId11">
                      <w14:nvContentPartPr>
                        <w14:cNvContentPartPr/>
                      </w14:nvContentPartPr>
                      <w14:xfrm>
                        <a:off x="0" y="0"/>
                        <a:ext cx="1705680" cy="375840"/>
                      </w14:xfrm>
                    </w14:contentPart>
                  </a:graphicData>
                </a:graphic>
              </wp:anchor>
            </w:drawing>
          </mc:Choice>
          <mc:Fallback>
            <w:pict>
              <v:shape w14:anchorId="0C46A6F2" id="Ink 29" o:spid="_x0000_s1026" type="#_x0000_t75" style="position:absolute;margin-left:-.9pt;margin-top:29.65pt;width:139.95pt;height:35.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">
                <v:imagedata r:id="rId12" o:title=""/>
              </v:shape>
            </w:pict>
          </mc:Fallback>
        </mc:AlternateContent>
      </w:r>
    </w:p>
    <w:p w14:paraId="03401E28" w14:textId="79D973CF" w:rsidR="00EA35D7" w:rsidRDefault="00EA35D7" w:rsidP="00EA35D7">
      <w:pPr>
        <w:tabs>
          <w:tab w:val="left" w:pos="142"/>
        </w:tabs>
        <w:spacing w:after="20" w:line="200" w:lineRule="exact"/>
        <w:rPr>
          <w:rFonts w:ascii="Arial" w:hAnsi="Arial" w:cs="Arial"/>
          <w:bCs/>
          <w:color w:val="595858"/>
          <w:sz w:val="14"/>
          <w:szCs w:val="14"/>
        </w:rPr>
      </w:pPr>
    </w:p>
    <w:p w14:paraId="7BE6E03A" w14:textId="3C56112F" w:rsidR="00EA35D7" w:rsidRDefault="00EA35D7" w:rsidP="00EA35D7">
      <w:pPr>
        <w:tabs>
          <w:tab w:val="left" w:pos="142"/>
        </w:tabs>
        <w:spacing w:after="20" w:line="200" w:lineRule="exact"/>
        <w:rPr>
          <w:rFonts w:ascii="Arial" w:hAnsi="Arial" w:cs="Arial"/>
          <w:bCs/>
          <w:color w:val="595858"/>
          <w:sz w:val="14"/>
          <w:szCs w:val="14"/>
        </w:rPr>
      </w:pPr>
    </w:p>
    <w:p w14:paraId="04776C88" w14:textId="1FF8548A" w:rsidR="00EA35D7" w:rsidRDefault="00EA35D7" w:rsidP="00EA35D7">
      <w:pPr>
        <w:tabs>
          <w:tab w:val="left" w:pos="142"/>
        </w:tabs>
        <w:spacing w:after="20" w:line="200" w:lineRule="exact"/>
        <w:rPr>
          <w:rFonts w:ascii="Arial" w:hAnsi="Arial" w:cs="Arial"/>
          <w:bCs/>
          <w:color w:val="595858"/>
          <w:sz w:val="14"/>
          <w:szCs w:val="14"/>
        </w:rPr>
      </w:pPr>
    </w:p>
    <w:p w14:paraId="1D8B7838" w14:textId="55328A31" w:rsidR="00EA35D7" w:rsidRDefault="00EA35D7" w:rsidP="00EA35D7">
      <w:pPr>
        <w:tabs>
          <w:tab w:val="left" w:pos="142"/>
        </w:tabs>
        <w:spacing w:after="20" w:line="200" w:lineRule="exact"/>
        <w:rPr>
          <w:rFonts w:ascii="Arial" w:hAnsi="Arial" w:cs="Arial"/>
          <w:bCs/>
          <w:color w:val="595858"/>
          <w:sz w:val="14"/>
          <w:szCs w:val="14"/>
        </w:rPr>
      </w:pPr>
    </w:p>
    <w:p w14:paraId="47080990" w14:textId="5776334C" w:rsidR="00EA35D7" w:rsidRDefault="00EA35D7" w:rsidP="00EA35D7">
      <w:pPr>
        <w:tabs>
          <w:tab w:val="left" w:pos="142"/>
        </w:tabs>
        <w:spacing w:after="20" w:line="200" w:lineRule="exact"/>
        <w:rPr>
          <w:rFonts w:ascii="Arial" w:hAnsi="Arial" w:cs="Arial"/>
          <w:bCs/>
          <w:color w:val="595858"/>
          <w:sz w:val="14"/>
          <w:szCs w:val="14"/>
        </w:rPr>
      </w:pPr>
    </w:p>
    <w:p w14:paraId="7D24B91D" w14:textId="18530C60" w:rsidR="00EA35D7" w:rsidRDefault="00EA35D7" w:rsidP="00EA35D7">
      <w:pPr>
        <w:tabs>
          <w:tab w:val="left" w:pos="142"/>
        </w:tabs>
        <w:spacing w:after="20" w:line="200" w:lineRule="exact"/>
        <w:rPr>
          <w:rFonts w:ascii="Arial" w:hAnsi="Arial" w:cs="Arial"/>
          <w:bCs/>
          <w:color w:val="595858"/>
          <w:sz w:val="14"/>
          <w:szCs w:val="14"/>
        </w:rPr>
      </w:pPr>
    </w:p>
    <w:p w14:paraId="68272675" w14:textId="175FE0DC" w:rsidR="00EA35D7" w:rsidRDefault="00EA35D7" w:rsidP="00EA35D7">
      <w:pPr>
        <w:tabs>
          <w:tab w:val="left" w:pos="142"/>
        </w:tabs>
        <w:spacing w:after="20" w:line="200" w:lineRule="exact"/>
        <w:rPr>
          <w:rFonts w:ascii="Arial" w:hAnsi="Arial" w:cs="Arial"/>
          <w:bCs/>
          <w:color w:val="595858"/>
          <w:sz w:val="14"/>
          <w:szCs w:val="14"/>
        </w:rPr>
      </w:pPr>
    </w:p>
    <w:p w14:paraId="037123FE" w14:textId="267E7D60" w:rsidR="00EA35D7" w:rsidRDefault="00EA35D7" w:rsidP="00EA35D7">
      <w:pPr>
        <w:tabs>
          <w:tab w:val="left" w:pos="142"/>
        </w:tabs>
        <w:spacing w:after="20" w:line="200" w:lineRule="exact"/>
        <w:rPr>
          <w:rFonts w:ascii="Arial" w:hAnsi="Arial" w:cs="Arial"/>
          <w:bCs/>
          <w:color w:val="595858"/>
          <w:sz w:val="14"/>
          <w:szCs w:val="14"/>
        </w:rPr>
      </w:pPr>
    </w:p>
    <w:p w14:paraId="5D9C84E5" w14:textId="3C8636B3" w:rsidR="00EA35D7" w:rsidRDefault="00EA35D7" w:rsidP="00EA35D7">
      <w:pPr>
        <w:tabs>
          <w:tab w:val="left" w:pos="142"/>
        </w:tabs>
        <w:spacing w:after="20" w:line="200" w:lineRule="exact"/>
        <w:rPr>
          <w:rFonts w:ascii="Arial" w:hAnsi="Arial" w:cs="Arial"/>
          <w:bCs/>
          <w:color w:val="595858"/>
          <w:sz w:val="14"/>
          <w:szCs w:val="14"/>
        </w:rPr>
      </w:pPr>
    </w:p>
    <w:p w14:paraId="063A9873" w14:textId="10F7375E" w:rsidR="00EA35D7" w:rsidRDefault="00EA35D7" w:rsidP="00EA35D7">
      <w:pPr>
        <w:tabs>
          <w:tab w:val="left" w:pos="142"/>
        </w:tabs>
        <w:spacing w:after="20" w:line="200" w:lineRule="exact"/>
        <w:rPr>
          <w:rFonts w:ascii="Arial" w:hAnsi="Arial" w:cs="Arial"/>
          <w:bCs/>
          <w:color w:val="595858"/>
          <w:sz w:val="14"/>
          <w:szCs w:val="14"/>
        </w:rPr>
      </w:pPr>
    </w:p>
    <w:p w14:paraId="7713BE7A" w14:textId="4B7F4A67" w:rsidR="00EA35D7" w:rsidRDefault="00EA35D7" w:rsidP="00EA35D7">
      <w:pPr>
        <w:tabs>
          <w:tab w:val="left" w:pos="142"/>
        </w:tabs>
        <w:spacing w:after="20" w:line="200" w:lineRule="exact"/>
        <w:rPr>
          <w:rFonts w:ascii="Arial" w:hAnsi="Arial" w:cs="Arial"/>
          <w:bCs/>
          <w:color w:val="595858"/>
          <w:sz w:val="14"/>
          <w:szCs w:val="14"/>
        </w:rPr>
      </w:pPr>
    </w:p>
    <w:p w14:paraId="6D562376" w14:textId="1C9B621A" w:rsidR="00EA35D7" w:rsidRDefault="00EA35D7" w:rsidP="00EA35D7">
      <w:pPr>
        <w:tabs>
          <w:tab w:val="left" w:pos="142"/>
        </w:tabs>
        <w:spacing w:after="20" w:line="200" w:lineRule="exact"/>
        <w:rPr>
          <w:rFonts w:ascii="Arial" w:hAnsi="Arial" w:cs="Arial"/>
          <w:bCs/>
          <w:color w:val="595858"/>
          <w:sz w:val="14"/>
          <w:szCs w:val="14"/>
        </w:rPr>
      </w:pPr>
    </w:p>
    <w:p w14:paraId="100F3938" w14:textId="3312CE8B" w:rsidR="00EA35D7" w:rsidRDefault="00EA35D7" w:rsidP="00EA35D7">
      <w:pPr>
        <w:tabs>
          <w:tab w:val="left" w:pos="142"/>
        </w:tabs>
        <w:spacing w:after="20" w:line="200" w:lineRule="exact"/>
        <w:rPr>
          <w:rFonts w:ascii="Arial" w:hAnsi="Arial" w:cs="Arial"/>
          <w:bCs/>
          <w:color w:val="595858"/>
          <w:sz w:val="14"/>
          <w:szCs w:val="14"/>
        </w:rPr>
      </w:pPr>
    </w:p>
    <w:p w14:paraId="738A82FC" w14:textId="23CFEB3E" w:rsidR="00EA35D7" w:rsidRDefault="00EA35D7" w:rsidP="00EA35D7">
      <w:pPr>
        <w:tabs>
          <w:tab w:val="left" w:pos="142"/>
        </w:tabs>
        <w:spacing w:after="20" w:line="200" w:lineRule="exact"/>
        <w:rPr>
          <w:rFonts w:ascii="Arial" w:hAnsi="Arial" w:cs="Arial"/>
          <w:bCs/>
          <w:color w:val="595858"/>
          <w:sz w:val="14"/>
          <w:szCs w:val="14"/>
        </w:rPr>
      </w:pPr>
    </w:p>
    <w:p w14:paraId="7A80805D" w14:textId="2EC95DA2" w:rsidR="00EA35D7" w:rsidRDefault="00EA35D7" w:rsidP="00EA35D7">
      <w:pPr>
        <w:tabs>
          <w:tab w:val="left" w:pos="142"/>
        </w:tabs>
        <w:spacing w:after="20" w:line="200" w:lineRule="exact"/>
        <w:rPr>
          <w:rFonts w:ascii="Arial" w:hAnsi="Arial" w:cs="Arial"/>
          <w:bCs/>
          <w:color w:val="595858"/>
          <w:sz w:val="14"/>
          <w:szCs w:val="14"/>
        </w:rPr>
      </w:pPr>
    </w:p>
    <w:p w14:paraId="7E19CE6A" w14:textId="3F10AC0C" w:rsidR="00EA35D7" w:rsidRDefault="00EA35D7" w:rsidP="00EA35D7">
      <w:pPr>
        <w:tabs>
          <w:tab w:val="left" w:pos="142"/>
        </w:tabs>
        <w:spacing w:after="20" w:line="200" w:lineRule="exact"/>
        <w:rPr>
          <w:rFonts w:ascii="Arial" w:hAnsi="Arial" w:cs="Arial"/>
          <w:bCs/>
          <w:color w:val="595858"/>
          <w:sz w:val="14"/>
          <w:szCs w:val="14"/>
        </w:rPr>
      </w:pPr>
    </w:p>
    <w:p w14:paraId="7DA525CB" w14:textId="43A7C9FE" w:rsidR="00EA35D7" w:rsidRDefault="00EA35D7" w:rsidP="00EA35D7">
      <w:pPr>
        <w:tabs>
          <w:tab w:val="left" w:pos="142"/>
        </w:tabs>
        <w:spacing w:after="20" w:line="200" w:lineRule="exact"/>
        <w:rPr>
          <w:rFonts w:ascii="Arial" w:hAnsi="Arial" w:cs="Arial"/>
          <w:bCs/>
          <w:color w:val="595858"/>
          <w:sz w:val="14"/>
          <w:szCs w:val="14"/>
        </w:rPr>
      </w:pPr>
    </w:p>
    <w:p w14:paraId="16FCE8D2" w14:textId="7F7C8811" w:rsidR="00EA35D7" w:rsidRDefault="00EA35D7" w:rsidP="00EA35D7">
      <w:pPr>
        <w:tabs>
          <w:tab w:val="left" w:pos="142"/>
        </w:tabs>
        <w:spacing w:after="20" w:line="200" w:lineRule="exact"/>
        <w:rPr>
          <w:rFonts w:ascii="Arial" w:hAnsi="Arial" w:cs="Arial"/>
          <w:bCs/>
          <w:color w:val="595858"/>
          <w:sz w:val="14"/>
          <w:szCs w:val="14"/>
        </w:rPr>
      </w:pPr>
    </w:p>
    <w:p w14:paraId="677CF4D3" w14:textId="3FC93E36" w:rsidR="00EA35D7" w:rsidRDefault="00EA35D7" w:rsidP="00EA35D7">
      <w:pPr>
        <w:tabs>
          <w:tab w:val="left" w:pos="142"/>
        </w:tabs>
        <w:spacing w:after="20" w:line="200" w:lineRule="exact"/>
        <w:rPr>
          <w:rFonts w:ascii="Arial" w:hAnsi="Arial" w:cs="Arial"/>
          <w:bCs/>
          <w:color w:val="595858"/>
          <w:sz w:val="14"/>
          <w:szCs w:val="14"/>
        </w:rPr>
      </w:pPr>
    </w:p>
    <w:p w14:paraId="26646540" w14:textId="748D1499" w:rsidR="00EA35D7" w:rsidRDefault="00EA35D7" w:rsidP="00EA35D7">
      <w:pPr>
        <w:tabs>
          <w:tab w:val="left" w:pos="142"/>
        </w:tabs>
        <w:spacing w:after="20" w:line="200" w:lineRule="exact"/>
        <w:rPr>
          <w:rFonts w:ascii="Arial" w:hAnsi="Arial" w:cs="Arial"/>
          <w:bCs/>
          <w:color w:val="595858"/>
          <w:sz w:val="14"/>
          <w:szCs w:val="14"/>
        </w:rPr>
      </w:pPr>
    </w:p>
    <w:p w14:paraId="635C354E" w14:textId="6375D7C3" w:rsidR="00EA35D7" w:rsidRDefault="00EA35D7" w:rsidP="00EA35D7">
      <w:pPr>
        <w:tabs>
          <w:tab w:val="left" w:pos="142"/>
        </w:tabs>
        <w:spacing w:after="20" w:line="200" w:lineRule="exact"/>
        <w:rPr>
          <w:rFonts w:ascii="Arial" w:hAnsi="Arial" w:cs="Arial"/>
          <w:bCs/>
          <w:color w:val="595858"/>
          <w:sz w:val="14"/>
          <w:szCs w:val="14"/>
        </w:rPr>
      </w:pPr>
    </w:p>
    <w:p w14:paraId="10ABCDB9" w14:textId="77777777" w:rsidR="00EA35D7" w:rsidRDefault="00EA35D7" w:rsidP="00EA35D7">
      <w:pPr>
        <w:tabs>
          <w:tab w:val="left" w:pos="142"/>
        </w:tabs>
        <w:spacing w:after="20" w:line="200" w:lineRule="exact"/>
        <w:rPr>
          <w:rFonts w:ascii="Arial" w:hAnsi="Arial" w:cs="Arial"/>
          <w:bCs/>
          <w:color w:val="595858"/>
          <w:sz w:val="14"/>
          <w:szCs w:val="14"/>
        </w:rPr>
      </w:pPr>
    </w:p>
    <w:p w14:paraId="704E77E2" w14:textId="77777777" w:rsidR="007F70F8" w:rsidRPr="00F76372" w:rsidRDefault="007F70F8" w:rsidP="007F70F8">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0D59FE68" w14:textId="77777777" w:rsidR="007F70F8" w:rsidRPr="005125DC" w:rsidRDefault="007F70F8" w:rsidP="007F70F8">
      <w:pPr>
        <w:pStyle w:val="1"/>
        <w:spacing w:after="62"/>
      </w:pPr>
      <w:r w:rsidRPr="006E349F">
        <w:t>AVERTISMENTE GENERALE DE SIGURANȚĂ ALE SCULELOR ELECTRICE</w:t>
      </w:r>
    </w:p>
    <w:p w14:paraId="32DD8A78"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 AVERTISMENT!</w:t>
      </w:r>
    </w:p>
    <w:p w14:paraId="7815E872"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Citi</w:t>
      </w:r>
      <w:r w:rsidRPr="00CE5099">
        <w:rPr>
          <w:rFonts w:ascii="Calibri" w:hAnsi="Calibri" w:cs="Calibri"/>
          <w:b/>
          <w:bCs/>
        </w:rPr>
        <w:t>ț</w:t>
      </w:r>
      <w:r w:rsidRPr="00CE5099">
        <w:rPr>
          <w:rFonts w:ascii="Segoe UI Symbol" w:hAnsi="Segoe UI Symbol" w:cs="Segoe UI Symbol"/>
          <w:b/>
          <w:bCs/>
        </w:rPr>
        <w:t>i toate avertismentele de siguran</w:t>
      </w:r>
      <w:r w:rsidRPr="00CE5099">
        <w:rPr>
          <w:rFonts w:ascii="Calibri" w:hAnsi="Calibri" w:cs="Calibri"/>
          <w:b/>
          <w:bCs/>
        </w:rPr>
        <w:t>ță</w:t>
      </w:r>
      <w:r w:rsidRPr="00CE5099">
        <w:rPr>
          <w:rFonts w:ascii="Segoe UI Symbol" w:hAnsi="Segoe UI Symbol" w:cs="Segoe UI Symbol"/>
          <w:b/>
          <w:bCs/>
        </w:rPr>
        <w:t>, instruc</w:t>
      </w:r>
      <w:r w:rsidRPr="00CE5099">
        <w:rPr>
          <w:rFonts w:ascii="Calibri" w:hAnsi="Calibri" w:cs="Calibri"/>
          <w:b/>
          <w:bCs/>
        </w:rPr>
        <w:t>ț</w:t>
      </w:r>
      <w:r w:rsidRPr="00CE5099">
        <w:rPr>
          <w:rFonts w:ascii="Segoe UI Symbol" w:hAnsi="Segoe UI Symbol" w:cs="Segoe UI Symbol"/>
          <w:b/>
          <w:bCs/>
        </w:rPr>
        <w:t>iunile, ilustra</w:t>
      </w:r>
      <w:r w:rsidRPr="00CE5099">
        <w:rPr>
          <w:rFonts w:ascii="Calibri" w:hAnsi="Calibri" w:cs="Calibri"/>
          <w:b/>
          <w:bCs/>
        </w:rPr>
        <w:t>ț</w:t>
      </w:r>
      <w:r w:rsidRPr="00CE5099">
        <w:rPr>
          <w:rFonts w:ascii="Segoe UI Symbol" w:hAnsi="Segoe UI Symbol" w:cs="Segoe UI Symbol"/>
          <w:b/>
          <w:bCs/>
        </w:rPr>
        <w:t xml:space="preserve">iile </w:t>
      </w:r>
      <w:r w:rsidRPr="00CE5099">
        <w:rPr>
          <w:rFonts w:ascii="Calibri" w:hAnsi="Calibri" w:cs="Calibri"/>
          <w:b/>
          <w:bCs/>
        </w:rPr>
        <w:t>ș</w:t>
      </w:r>
      <w:r w:rsidRPr="00CE5099">
        <w:rPr>
          <w:rFonts w:ascii="Segoe UI Symbol" w:hAnsi="Segoe UI Symbol" w:cs="Segoe UI Symbol"/>
          <w:b/>
          <w:bCs/>
        </w:rPr>
        <w:t>i specifica</w:t>
      </w:r>
      <w:r w:rsidRPr="00CE5099">
        <w:rPr>
          <w:rFonts w:ascii="Calibri" w:hAnsi="Calibri" w:cs="Calibri"/>
          <w:b/>
          <w:bCs/>
        </w:rPr>
        <w:t>ț</w:t>
      </w:r>
      <w:r w:rsidRPr="00CE5099">
        <w:rPr>
          <w:rFonts w:ascii="Segoe UI Symbol" w:hAnsi="Segoe UI Symbol" w:cs="Segoe UI Symbol"/>
          <w:b/>
          <w:bCs/>
        </w:rPr>
        <w:t>iile furnizate împreun</w:t>
      </w:r>
      <w:r w:rsidRPr="00CE5099">
        <w:rPr>
          <w:rFonts w:ascii="Calibri" w:hAnsi="Calibri" w:cs="Calibri"/>
          <w:b/>
          <w:bCs/>
        </w:rPr>
        <w:t>ă</w:t>
      </w:r>
      <w:r w:rsidRPr="00CE5099">
        <w:rPr>
          <w:rFonts w:ascii="Segoe UI Symbol" w:hAnsi="Segoe UI Symbol" w:cs="Segoe UI Symbol"/>
          <w:b/>
          <w:bCs/>
        </w:rPr>
        <w:t xml:space="preserve"> cu aceast</w:t>
      </w:r>
      <w:r w:rsidRPr="00CE5099">
        <w:rPr>
          <w:rFonts w:ascii="Calibri" w:hAnsi="Calibri" w:cs="Calibri"/>
          <w:b/>
          <w:bCs/>
        </w:rPr>
        <w:t>ă</w:t>
      </w:r>
      <w:r w:rsidRPr="00CE5099">
        <w:rPr>
          <w:rFonts w:ascii="Segoe UI Symbol" w:hAnsi="Segoe UI Symbol" w:cs="Segoe UI Symbol"/>
          <w:b/>
          <w:bCs/>
        </w:rPr>
        <w:t xml:space="preserve"> unealt</w:t>
      </w:r>
      <w:r w:rsidRPr="00CE5099">
        <w:rPr>
          <w:rFonts w:ascii="Calibri" w:hAnsi="Calibri" w:cs="Calibri"/>
          <w:b/>
          <w:bCs/>
        </w:rPr>
        <w:t>ă</w:t>
      </w:r>
      <w:r w:rsidRPr="00CE5099">
        <w:rPr>
          <w:rFonts w:ascii="Segoe UI Symbol" w:hAnsi="Segoe UI Symbol" w:cs="Segoe UI Symbol"/>
          <w:b/>
          <w:bCs/>
        </w:rPr>
        <w:t xml:space="preserve"> electric</w:t>
      </w:r>
      <w:r w:rsidRPr="00CE5099">
        <w:rPr>
          <w:rFonts w:ascii="Calibri" w:hAnsi="Calibri" w:cs="Calibri"/>
          <w:b/>
          <w:bCs/>
        </w:rPr>
        <w:t>ă</w:t>
      </w:r>
      <w:r w:rsidRPr="00CE5099">
        <w:rPr>
          <w:rFonts w:ascii="Segoe UI Symbol" w:hAnsi="Segoe UI Symbol" w:cs="Segoe UI Symbol"/>
          <w:b/>
          <w:bCs/>
        </w:rPr>
        <w:t>. Nerespectarea instruc</w:t>
      </w:r>
      <w:r w:rsidRPr="00CE5099">
        <w:rPr>
          <w:rFonts w:ascii="Calibri" w:hAnsi="Calibri" w:cs="Calibri"/>
          <w:b/>
          <w:bCs/>
        </w:rPr>
        <w:t>ț</w:t>
      </w:r>
      <w:r w:rsidRPr="00CE5099">
        <w:rPr>
          <w:rFonts w:ascii="Segoe UI Symbol" w:hAnsi="Segoe UI Symbol" w:cs="Segoe UI Symbol"/>
          <w:b/>
          <w:bCs/>
        </w:rPr>
        <w:t xml:space="preserve">iunilor poate duce la electrocutare, incendiu </w:t>
      </w:r>
      <w:r w:rsidRPr="00CE5099">
        <w:rPr>
          <w:rFonts w:ascii="Calibri" w:hAnsi="Calibri" w:cs="Calibri"/>
          <w:b/>
          <w:bCs/>
        </w:rPr>
        <w:t>ș</w:t>
      </w:r>
      <w:r w:rsidRPr="00CE5099">
        <w:rPr>
          <w:rFonts w:ascii="Segoe UI Symbol" w:hAnsi="Segoe UI Symbol" w:cs="Segoe UI Symbol"/>
          <w:b/>
          <w:bCs/>
        </w:rPr>
        <w:t>i/sau v</w:t>
      </w:r>
      <w:r w:rsidRPr="00CE5099">
        <w:rPr>
          <w:rFonts w:ascii="Calibri" w:hAnsi="Calibri" w:cs="Calibri"/>
          <w:b/>
          <w:bCs/>
        </w:rPr>
        <w:t>ă</w:t>
      </w:r>
      <w:r w:rsidRPr="00CE5099">
        <w:rPr>
          <w:rFonts w:ascii="Segoe UI Symbol" w:hAnsi="Segoe UI Symbol" w:cs="Segoe UI Symbol"/>
          <w:b/>
          <w:bCs/>
        </w:rPr>
        <w:t>t</w:t>
      </w:r>
      <w:r w:rsidRPr="00CE5099">
        <w:rPr>
          <w:rFonts w:ascii="Calibri" w:hAnsi="Calibri" w:cs="Calibri"/>
          <w:b/>
          <w:bCs/>
        </w:rPr>
        <w:t>ă</w:t>
      </w:r>
      <w:r w:rsidRPr="00CE5099">
        <w:rPr>
          <w:rFonts w:ascii="Segoe UI Symbol" w:hAnsi="Segoe UI Symbol" w:cs="Segoe UI Symbol"/>
          <w:b/>
          <w:bCs/>
        </w:rPr>
        <w:t>m</w:t>
      </w:r>
      <w:r w:rsidRPr="00CE5099">
        <w:rPr>
          <w:rFonts w:ascii="Calibri" w:hAnsi="Calibri" w:cs="Calibri"/>
          <w:b/>
          <w:bCs/>
        </w:rPr>
        <w:t>ă</w:t>
      </w:r>
      <w:r w:rsidRPr="00CE5099">
        <w:rPr>
          <w:rFonts w:ascii="Segoe UI Symbol" w:hAnsi="Segoe UI Symbol" w:cs="Segoe UI Symbol"/>
          <w:b/>
          <w:bCs/>
        </w:rPr>
        <w:t>ri corporale grave. P</w:t>
      </w:r>
      <w:r w:rsidRPr="00CE5099">
        <w:rPr>
          <w:rFonts w:ascii="Calibri" w:hAnsi="Calibri" w:cs="Calibri"/>
          <w:b/>
          <w:bCs/>
        </w:rPr>
        <w:t>ă</w:t>
      </w:r>
      <w:r w:rsidRPr="00CE5099">
        <w:rPr>
          <w:rFonts w:ascii="Segoe UI Symbol" w:hAnsi="Segoe UI Symbol" w:cs="Segoe UI Symbol"/>
          <w:b/>
          <w:bCs/>
        </w:rPr>
        <w:t>stra</w:t>
      </w:r>
      <w:r w:rsidRPr="00CE5099">
        <w:rPr>
          <w:rFonts w:ascii="Calibri" w:hAnsi="Calibri" w:cs="Calibri"/>
          <w:b/>
          <w:bCs/>
        </w:rPr>
        <w:t>ț</w:t>
      </w:r>
      <w:r w:rsidRPr="00CE5099">
        <w:rPr>
          <w:rFonts w:ascii="Segoe UI Symbol" w:hAnsi="Segoe UI Symbol" w:cs="Segoe UI Symbol"/>
          <w:b/>
          <w:bCs/>
        </w:rPr>
        <w:t xml:space="preserve">i toate avertismentele </w:t>
      </w:r>
      <w:r w:rsidRPr="00CE5099">
        <w:rPr>
          <w:rFonts w:ascii="Calibri" w:hAnsi="Calibri" w:cs="Calibri"/>
          <w:b/>
          <w:bCs/>
        </w:rPr>
        <w:t>ș</w:t>
      </w:r>
      <w:r w:rsidRPr="00CE5099">
        <w:rPr>
          <w:rFonts w:ascii="Segoe UI Symbol" w:hAnsi="Segoe UI Symbol" w:cs="Segoe UI Symbol"/>
          <w:b/>
          <w:bCs/>
        </w:rPr>
        <w:t>i instruc</w:t>
      </w:r>
      <w:r w:rsidRPr="00CE5099">
        <w:rPr>
          <w:rFonts w:ascii="Calibri" w:hAnsi="Calibri" w:cs="Calibri"/>
          <w:b/>
          <w:bCs/>
        </w:rPr>
        <w:t>ț</w:t>
      </w:r>
      <w:r w:rsidRPr="00CE5099">
        <w:rPr>
          <w:rFonts w:ascii="Segoe UI Symbol" w:hAnsi="Segoe UI Symbol" w:cs="Segoe UI Symbol"/>
          <w:b/>
          <w:bCs/>
        </w:rPr>
        <w:t>iunile pentru referin</w:t>
      </w:r>
      <w:r w:rsidRPr="00CE5099">
        <w:rPr>
          <w:rFonts w:ascii="Calibri" w:hAnsi="Calibri" w:cs="Calibri"/>
          <w:b/>
          <w:bCs/>
        </w:rPr>
        <w:t>ț</w:t>
      </w:r>
      <w:r w:rsidRPr="00CE5099">
        <w:rPr>
          <w:rFonts w:ascii="Segoe UI Symbol" w:hAnsi="Segoe UI Symbol" w:cs="Segoe UI Symbol"/>
          <w:b/>
          <w:bCs/>
        </w:rPr>
        <w:t>e ulterioare. Termenul „unealt</w:t>
      </w:r>
      <w:r w:rsidRPr="00CE5099">
        <w:rPr>
          <w:rFonts w:ascii="Calibri" w:hAnsi="Calibri" w:cs="Calibri"/>
          <w:b/>
          <w:bCs/>
        </w:rPr>
        <w:t>ă</w:t>
      </w:r>
      <w:r w:rsidRPr="00CE5099">
        <w:rPr>
          <w:rFonts w:ascii="Segoe UI Symbol" w:hAnsi="Segoe UI Symbol" w:cs="Segoe UI Symbol"/>
          <w:b/>
          <w:bCs/>
        </w:rPr>
        <w:t xml:space="preserve"> electric</w:t>
      </w:r>
      <w:r w:rsidRPr="00CE5099">
        <w:rPr>
          <w:rFonts w:ascii="Calibri" w:hAnsi="Calibri" w:cs="Calibri"/>
          <w:b/>
          <w:bCs/>
        </w:rPr>
        <w:t>ă</w:t>
      </w:r>
      <w:r w:rsidRPr="00CE5099">
        <w:rPr>
          <w:rFonts w:ascii="Segoe UI Symbol" w:hAnsi="Segoe UI Symbol" w:cs="Segoe UI Symbol"/>
          <w:b/>
          <w:bCs/>
        </w:rPr>
        <w:t>” din aceste avertismente se refer</w:t>
      </w:r>
      <w:r w:rsidRPr="00CE5099">
        <w:rPr>
          <w:rFonts w:ascii="Calibri" w:hAnsi="Calibri" w:cs="Calibri"/>
          <w:b/>
          <w:bCs/>
        </w:rPr>
        <w:t>ă</w:t>
      </w:r>
      <w:r w:rsidRPr="00CE5099">
        <w:rPr>
          <w:rFonts w:ascii="Segoe UI Symbol" w:hAnsi="Segoe UI Symbol" w:cs="Segoe UI Symbol"/>
          <w:b/>
          <w:bCs/>
        </w:rPr>
        <w:t xml:space="preserve"> atât la uneltele electrice alimentate de la re</w:t>
      </w:r>
      <w:r w:rsidRPr="00CE5099">
        <w:rPr>
          <w:rFonts w:ascii="Calibri" w:hAnsi="Calibri" w:cs="Calibri"/>
          <w:b/>
          <w:bCs/>
        </w:rPr>
        <w:t>ț</w:t>
      </w:r>
      <w:r w:rsidRPr="00CE5099">
        <w:rPr>
          <w:rFonts w:ascii="Segoe UI Symbol" w:hAnsi="Segoe UI Symbol" w:cs="Segoe UI Symbol"/>
          <w:b/>
          <w:bCs/>
        </w:rPr>
        <w:t xml:space="preserve">ea (cu cablu), cât </w:t>
      </w:r>
      <w:r w:rsidRPr="00CE5099">
        <w:rPr>
          <w:rFonts w:ascii="Calibri" w:hAnsi="Calibri" w:cs="Calibri"/>
          <w:b/>
          <w:bCs/>
        </w:rPr>
        <w:t>ș</w:t>
      </w:r>
      <w:r w:rsidRPr="00CE5099">
        <w:rPr>
          <w:rFonts w:ascii="Segoe UI Symbol" w:hAnsi="Segoe UI Symbol" w:cs="Segoe UI Symbol"/>
          <w:b/>
          <w:bCs/>
        </w:rPr>
        <w:t>i la cele cu baterie (f</w:t>
      </w:r>
      <w:r w:rsidRPr="00CE5099">
        <w:rPr>
          <w:rFonts w:ascii="Calibri" w:hAnsi="Calibri" w:cs="Calibri"/>
          <w:b/>
          <w:bCs/>
        </w:rPr>
        <w:t>ă</w:t>
      </w:r>
      <w:r w:rsidRPr="00CE5099">
        <w:rPr>
          <w:rFonts w:ascii="Segoe UI Symbol" w:hAnsi="Segoe UI Symbol" w:cs="Segoe UI Symbol"/>
          <w:b/>
          <w:bCs/>
        </w:rPr>
        <w:t>r</w:t>
      </w:r>
      <w:r w:rsidRPr="00CE5099">
        <w:rPr>
          <w:rFonts w:ascii="Calibri" w:hAnsi="Calibri" w:cs="Calibri"/>
          <w:b/>
          <w:bCs/>
        </w:rPr>
        <w:t>ă</w:t>
      </w:r>
      <w:r w:rsidRPr="00CE5099">
        <w:rPr>
          <w:rFonts w:ascii="Segoe UI Symbol" w:hAnsi="Segoe UI Symbol" w:cs="Segoe UI Symbol"/>
          <w:b/>
          <w:bCs/>
        </w:rPr>
        <w:t xml:space="preserve"> fir).</w:t>
      </w:r>
    </w:p>
    <w:p w14:paraId="7B8348DC"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1) SIGURAN</w:t>
      </w:r>
      <w:r w:rsidRPr="00CE5099">
        <w:rPr>
          <w:rFonts w:ascii="Calibri" w:hAnsi="Calibri" w:cs="Calibri"/>
          <w:b/>
          <w:bCs/>
        </w:rPr>
        <w:t>Ț</w:t>
      </w:r>
      <w:r w:rsidRPr="00CE5099">
        <w:rPr>
          <w:rFonts w:ascii="Segoe UI Symbol" w:hAnsi="Segoe UI Symbol" w:cs="Segoe UI Symbol"/>
          <w:b/>
          <w:bCs/>
        </w:rPr>
        <w:t>A ZONEI DE LUCRU</w:t>
      </w:r>
    </w:p>
    <w:p w14:paraId="768F0C0A"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a) P</w:t>
      </w:r>
      <w:r w:rsidRPr="00CE5099">
        <w:rPr>
          <w:rFonts w:ascii="Calibri" w:hAnsi="Calibri" w:cs="Calibri"/>
          <w:b/>
          <w:bCs/>
        </w:rPr>
        <w:t>ă</w:t>
      </w:r>
      <w:r w:rsidRPr="00CE5099">
        <w:rPr>
          <w:rFonts w:ascii="Segoe UI Symbol" w:hAnsi="Segoe UI Symbol" w:cs="Segoe UI Symbol"/>
          <w:b/>
          <w:bCs/>
        </w:rPr>
        <w:t>stra</w:t>
      </w:r>
      <w:r w:rsidRPr="00CE5099">
        <w:rPr>
          <w:rFonts w:ascii="Calibri" w:hAnsi="Calibri" w:cs="Calibri"/>
          <w:b/>
          <w:bCs/>
        </w:rPr>
        <w:t>ț</w:t>
      </w:r>
      <w:r w:rsidRPr="00CE5099">
        <w:rPr>
          <w:rFonts w:ascii="Segoe UI Symbol" w:hAnsi="Segoe UI Symbol" w:cs="Segoe UI Symbol"/>
          <w:b/>
          <w:bCs/>
        </w:rPr>
        <w:t>i zona de lucru curat</w:t>
      </w:r>
      <w:r w:rsidRPr="00CE5099">
        <w:rPr>
          <w:rFonts w:ascii="Calibri" w:hAnsi="Calibri" w:cs="Calibri"/>
          <w:b/>
          <w:bCs/>
        </w:rPr>
        <w:t>ă</w:t>
      </w:r>
      <w:r w:rsidRPr="00CE5099">
        <w:rPr>
          <w:rFonts w:ascii="Segoe UI Symbol" w:hAnsi="Segoe UI Symbol" w:cs="Segoe UI Symbol"/>
          <w:b/>
          <w:bCs/>
        </w:rPr>
        <w:t xml:space="preserve"> </w:t>
      </w:r>
      <w:r w:rsidRPr="00CE5099">
        <w:rPr>
          <w:rFonts w:ascii="Calibri" w:hAnsi="Calibri" w:cs="Calibri"/>
          <w:b/>
          <w:bCs/>
        </w:rPr>
        <w:t>ș</w:t>
      </w:r>
      <w:r w:rsidRPr="00CE5099">
        <w:rPr>
          <w:rFonts w:ascii="Segoe UI Symbol" w:hAnsi="Segoe UI Symbol" w:cs="Segoe UI Symbol"/>
          <w:b/>
          <w:bCs/>
        </w:rPr>
        <w:t>i bine iluminat</w:t>
      </w:r>
      <w:r w:rsidRPr="00CE5099">
        <w:rPr>
          <w:rFonts w:ascii="Calibri" w:hAnsi="Calibri" w:cs="Calibri"/>
          <w:b/>
          <w:bCs/>
        </w:rPr>
        <w:t>ă</w:t>
      </w:r>
      <w:r w:rsidRPr="00CE5099">
        <w:rPr>
          <w:rFonts w:ascii="Segoe UI Symbol" w:hAnsi="Segoe UI Symbol" w:cs="Segoe UI Symbol"/>
          <w:b/>
          <w:bCs/>
        </w:rPr>
        <w:t>. Zonele aglomerate sau întunecate favorizeaz</w:t>
      </w:r>
      <w:r w:rsidRPr="00CE5099">
        <w:rPr>
          <w:rFonts w:ascii="Calibri" w:hAnsi="Calibri" w:cs="Calibri"/>
          <w:b/>
          <w:bCs/>
        </w:rPr>
        <w:t>ă</w:t>
      </w:r>
      <w:r w:rsidRPr="00CE5099">
        <w:rPr>
          <w:rFonts w:ascii="Segoe UI Symbol" w:hAnsi="Segoe UI Symbol" w:cs="Segoe UI Symbol"/>
          <w:b/>
          <w:bCs/>
        </w:rPr>
        <w:t xml:space="preserve"> accidentele.  </w:t>
      </w:r>
    </w:p>
    <w:p w14:paraId="68CDE007"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b) Nu folosi</w:t>
      </w:r>
      <w:r w:rsidRPr="00CE5099">
        <w:rPr>
          <w:rFonts w:ascii="Calibri" w:hAnsi="Calibri" w:cs="Calibri"/>
          <w:b/>
          <w:bCs/>
        </w:rPr>
        <w:t>ț</w:t>
      </w:r>
      <w:r w:rsidRPr="00CE5099">
        <w:rPr>
          <w:rFonts w:ascii="Segoe UI Symbol" w:hAnsi="Segoe UI Symbol" w:cs="Segoe UI Symbol"/>
          <w:b/>
          <w:bCs/>
        </w:rPr>
        <w:t>i scule electrice în atmosfere explozive, cum ar fi în prezen</w:t>
      </w:r>
      <w:r w:rsidRPr="00CE5099">
        <w:rPr>
          <w:rFonts w:ascii="Calibri" w:hAnsi="Calibri" w:cs="Calibri"/>
          <w:b/>
          <w:bCs/>
        </w:rPr>
        <w:t>ț</w:t>
      </w:r>
      <w:r w:rsidRPr="00CE5099">
        <w:rPr>
          <w:rFonts w:ascii="Segoe UI Symbol" w:hAnsi="Segoe UI Symbol" w:cs="Segoe UI Symbol"/>
          <w:b/>
          <w:bCs/>
        </w:rPr>
        <w:t xml:space="preserve">a lichidelor, gazelor sau prafului inflamabil. Sculele electrice pot produce scântei care pot aprinde praful sau vaporii.  </w:t>
      </w:r>
    </w:p>
    <w:p w14:paraId="3D186B3F"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c) Nu permite</w:t>
      </w:r>
      <w:r w:rsidRPr="00CE5099">
        <w:rPr>
          <w:rFonts w:ascii="Calibri" w:hAnsi="Calibri" w:cs="Calibri"/>
          <w:b/>
          <w:bCs/>
        </w:rPr>
        <w:t>ț</w:t>
      </w:r>
      <w:r w:rsidRPr="00CE5099">
        <w:rPr>
          <w:rFonts w:ascii="Segoe UI Symbol" w:hAnsi="Segoe UI Symbol" w:cs="Segoe UI Symbol"/>
          <w:b/>
          <w:bCs/>
        </w:rPr>
        <w:t>i accesul copiilor sau trec</w:t>
      </w:r>
      <w:r w:rsidRPr="00CE5099">
        <w:rPr>
          <w:rFonts w:ascii="Calibri" w:hAnsi="Calibri" w:cs="Calibri"/>
          <w:b/>
          <w:bCs/>
        </w:rPr>
        <w:t>ă</w:t>
      </w:r>
      <w:r w:rsidRPr="00CE5099">
        <w:rPr>
          <w:rFonts w:ascii="Segoe UI Symbol" w:hAnsi="Segoe UI Symbol" w:cs="Segoe UI Symbol"/>
          <w:b/>
          <w:bCs/>
        </w:rPr>
        <w:t>torilor în timp ce utiliza</w:t>
      </w:r>
      <w:r w:rsidRPr="00CE5099">
        <w:rPr>
          <w:rFonts w:ascii="Calibri" w:hAnsi="Calibri" w:cs="Calibri"/>
          <w:b/>
          <w:bCs/>
        </w:rPr>
        <w:t>ț</w:t>
      </w:r>
      <w:r w:rsidRPr="00CE5099">
        <w:rPr>
          <w:rFonts w:ascii="Segoe UI Symbol" w:hAnsi="Segoe UI Symbol" w:cs="Segoe UI Symbol"/>
          <w:b/>
          <w:bCs/>
        </w:rPr>
        <w:t>i o unealt</w:t>
      </w:r>
      <w:r w:rsidRPr="00CE5099">
        <w:rPr>
          <w:rFonts w:ascii="Calibri" w:hAnsi="Calibri" w:cs="Calibri"/>
          <w:b/>
          <w:bCs/>
        </w:rPr>
        <w:t>ă</w:t>
      </w:r>
      <w:r w:rsidRPr="00CE5099">
        <w:rPr>
          <w:rFonts w:ascii="Segoe UI Symbol" w:hAnsi="Segoe UI Symbol" w:cs="Segoe UI Symbol"/>
          <w:b/>
          <w:bCs/>
        </w:rPr>
        <w:t xml:space="preserve"> electric</w:t>
      </w:r>
      <w:r w:rsidRPr="00CE5099">
        <w:rPr>
          <w:rFonts w:ascii="Calibri" w:hAnsi="Calibri" w:cs="Calibri"/>
          <w:b/>
          <w:bCs/>
        </w:rPr>
        <w:t>ă</w:t>
      </w:r>
      <w:r w:rsidRPr="00CE5099">
        <w:rPr>
          <w:rFonts w:ascii="Segoe UI Symbol" w:hAnsi="Segoe UI Symbol" w:cs="Segoe UI Symbol"/>
          <w:b/>
          <w:bCs/>
        </w:rPr>
        <w:t>. Distragerile pot determina pierderea controlului.</w:t>
      </w:r>
    </w:p>
    <w:p w14:paraId="6CD72FA5"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2) SIGURAN</w:t>
      </w:r>
      <w:r w:rsidRPr="00CE5099">
        <w:rPr>
          <w:rFonts w:ascii="Calibri" w:hAnsi="Calibri" w:cs="Calibri"/>
          <w:b/>
          <w:bCs/>
        </w:rPr>
        <w:t>Ț</w:t>
      </w:r>
      <w:r w:rsidRPr="00CE5099">
        <w:rPr>
          <w:rFonts w:ascii="Segoe UI Symbol" w:hAnsi="Segoe UI Symbol" w:cs="Segoe UI Symbol"/>
          <w:b/>
          <w:bCs/>
        </w:rPr>
        <w:t>A ELECTRIC</w:t>
      </w:r>
      <w:r w:rsidRPr="00CE5099">
        <w:rPr>
          <w:rFonts w:ascii="Calibri" w:hAnsi="Calibri" w:cs="Calibri"/>
          <w:b/>
          <w:bCs/>
        </w:rPr>
        <w:t>Ă</w:t>
      </w:r>
    </w:p>
    <w:p w14:paraId="164BAC07"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 xml:space="preserve">a) </w:t>
      </w:r>
      <w:r w:rsidRPr="00CE5099">
        <w:rPr>
          <w:rFonts w:ascii="Calibri" w:hAnsi="Calibri" w:cs="Calibri"/>
          <w:b/>
          <w:bCs/>
        </w:rPr>
        <w:t>Ș</w:t>
      </w:r>
      <w:r w:rsidRPr="00CE5099">
        <w:rPr>
          <w:rFonts w:ascii="Segoe UI Symbol" w:hAnsi="Segoe UI Symbol" w:cs="Segoe UI Symbol"/>
          <w:b/>
          <w:bCs/>
        </w:rPr>
        <w:t>techerele uneltelor electrice trebuie s</w:t>
      </w:r>
      <w:r w:rsidRPr="00CE5099">
        <w:rPr>
          <w:rFonts w:ascii="Calibri" w:hAnsi="Calibri" w:cs="Calibri"/>
          <w:b/>
          <w:bCs/>
        </w:rPr>
        <w:t>ă</w:t>
      </w:r>
      <w:r w:rsidRPr="00CE5099">
        <w:rPr>
          <w:rFonts w:ascii="Segoe UI Symbol" w:hAnsi="Segoe UI Symbol" w:cs="Segoe UI Symbol"/>
          <w:b/>
          <w:bCs/>
        </w:rPr>
        <w:t xml:space="preserve"> fie compatibile cu prizele. Nu modifica</w:t>
      </w:r>
      <w:r w:rsidRPr="00CE5099">
        <w:rPr>
          <w:rFonts w:ascii="Calibri" w:hAnsi="Calibri" w:cs="Calibri"/>
          <w:b/>
          <w:bCs/>
        </w:rPr>
        <w:t>ț</w:t>
      </w:r>
      <w:r w:rsidRPr="00CE5099">
        <w:rPr>
          <w:rFonts w:ascii="Segoe UI Symbol" w:hAnsi="Segoe UI Symbol" w:cs="Segoe UI Symbol"/>
          <w:b/>
          <w:bCs/>
        </w:rPr>
        <w:t>i niciodat</w:t>
      </w:r>
      <w:r w:rsidRPr="00CE5099">
        <w:rPr>
          <w:rFonts w:ascii="Calibri" w:hAnsi="Calibri" w:cs="Calibri"/>
          <w:b/>
          <w:bCs/>
        </w:rPr>
        <w:t>ă</w:t>
      </w:r>
      <w:r w:rsidRPr="00CE5099">
        <w:rPr>
          <w:rFonts w:ascii="Segoe UI Symbol" w:hAnsi="Segoe UI Symbol" w:cs="Segoe UI Symbol"/>
          <w:b/>
          <w:bCs/>
        </w:rPr>
        <w:t xml:space="preserve"> </w:t>
      </w:r>
      <w:r w:rsidRPr="00CE5099">
        <w:rPr>
          <w:rFonts w:ascii="Calibri" w:hAnsi="Calibri" w:cs="Calibri"/>
          <w:b/>
          <w:bCs/>
        </w:rPr>
        <w:t>ș</w:t>
      </w:r>
      <w:r w:rsidRPr="00CE5099">
        <w:rPr>
          <w:rFonts w:ascii="Segoe UI Symbol" w:hAnsi="Segoe UI Symbol" w:cs="Segoe UI Symbol"/>
          <w:b/>
          <w:bCs/>
        </w:rPr>
        <w:t xml:space="preserve">techerul în niciun fel </w:t>
      </w:r>
      <w:r w:rsidRPr="00CE5099">
        <w:rPr>
          <w:rFonts w:ascii="Calibri" w:hAnsi="Calibri" w:cs="Calibri"/>
          <w:b/>
          <w:bCs/>
        </w:rPr>
        <w:t>ș</w:t>
      </w:r>
      <w:r w:rsidRPr="00CE5099">
        <w:rPr>
          <w:rFonts w:ascii="Segoe UI Symbol" w:hAnsi="Segoe UI Symbol" w:cs="Segoe UI Symbol"/>
          <w:b/>
          <w:bCs/>
        </w:rPr>
        <w:t>i nu folosi</w:t>
      </w:r>
      <w:r w:rsidRPr="00CE5099">
        <w:rPr>
          <w:rFonts w:ascii="Calibri" w:hAnsi="Calibri" w:cs="Calibri"/>
          <w:b/>
          <w:bCs/>
        </w:rPr>
        <w:t>ț</w:t>
      </w:r>
      <w:r w:rsidRPr="00CE5099">
        <w:rPr>
          <w:rFonts w:ascii="Segoe UI Symbol" w:hAnsi="Segoe UI Symbol" w:cs="Segoe UI Symbol"/>
          <w:b/>
          <w:bCs/>
        </w:rPr>
        <w:t>i adaptoare la uneltele electrice cu împ</w:t>
      </w:r>
      <w:r w:rsidRPr="00CE5099">
        <w:rPr>
          <w:rFonts w:ascii="Calibri" w:hAnsi="Calibri" w:cs="Calibri"/>
          <w:b/>
          <w:bCs/>
        </w:rPr>
        <w:t>ă</w:t>
      </w:r>
      <w:r w:rsidRPr="00CE5099">
        <w:rPr>
          <w:rFonts w:ascii="Segoe UI Symbol" w:hAnsi="Segoe UI Symbol" w:cs="Segoe UI Symbol"/>
          <w:b/>
          <w:bCs/>
        </w:rPr>
        <w:t xml:space="preserve">mântare. Mufele nemodificate </w:t>
      </w:r>
      <w:r w:rsidRPr="00CE5099">
        <w:rPr>
          <w:rFonts w:ascii="Calibri" w:hAnsi="Calibri" w:cs="Calibri"/>
          <w:b/>
          <w:bCs/>
        </w:rPr>
        <w:t>ș</w:t>
      </w:r>
      <w:r w:rsidRPr="00CE5099">
        <w:rPr>
          <w:rFonts w:ascii="Segoe UI Symbol" w:hAnsi="Segoe UI Symbol" w:cs="Segoe UI Symbol"/>
          <w:b/>
          <w:bCs/>
        </w:rPr>
        <w:t xml:space="preserve">i prizele potrivite reduc riscul de electrocutare.  </w:t>
      </w:r>
    </w:p>
    <w:p w14:paraId="70134F59"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b) Evita</w:t>
      </w:r>
      <w:r w:rsidRPr="00CE5099">
        <w:rPr>
          <w:rFonts w:ascii="Calibri" w:hAnsi="Calibri" w:cs="Calibri"/>
          <w:b/>
          <w:bCs/>
        </w:rPr>
        <w:t>ț</w:t>
      </w:r>
      <w:r w:rsidRPr="00CE5099">
        <w:rPr>
          <w:rFonts w:ascii="Segoe UI Symbol" w:hAnsi="Segoe UI Symbol" w:cs="Segoe UI Symbol"/>
          <w:b/>
          <w:bCs/>
        </w:rPr>
        <w:t>i contactul corpului cu suprafe</w:t>
      </w:r>
      <w:r w:rsidRPr="00CE5099">
        <w:rPr>
          <w:rFonts w:ascii="Calibri" w:hAnsi="Calibri" w:cs="Calibri"/>
          <w:b/>
          <w:bCs/>
        </w:rPr>
        <w:t>ț</w:t>
      </w:r>
      <w:r w:rsidRPr="00CE5099">
        <w:rPr>
          <w:rFonts w:ascii="Segoe UI Symbol" w:hAnsi="Segoe UI Symbol" w:cs="Segoe UI Symbol"/>
          <w:b/>
          <w:bCs/>
        </w:rPr>
        <w:t>e împ</w:t>
      </w:r>
      <w:r w:rsidRPr="00CE5099">
        <w:rPr>
          <w:rFonts w:ascii="Calibri" w:hAnsi="Calibri" w:cs="Calibri"/>
          <w:b/>
          <w:bCs/>
        </w:rPr>
        <w:t>ă</w:t>
      </w:r>
      <w:r w:rsidRPr="00CE5099">
        <w:rPr>
          <w:rFonts w:ascii="Segoe UI Symbol" w:hAnsi="Segoe UI Symbol" w:cs="Segoe UI Symbol"/>
          <w:b/>
          <w:bCs/>
        </w:rPr>
        <w:t xml:space="preserve">mântate, cum ar fi </w:t>
      </w:r>
      <w:r w:rsidRPr="00CE5099">
        <w:rPr>
          <w:rFonts w:ascii="Calibri" w:hAnsi="Calibri" w:cs="Calibri"/>
          <w:b/>
          <w:bCs/>
        </w:rPr>
        <w:t>ț</w:t>
      </w:r>
      <w:r w:rsidRPr="00CE5099">
        <w:rPr>
          <w:rFonts w:ascii="Segoe UI Symbol" w:hAnsi="Segoe UI Symbol" w:cs="Segoe UI Symbol"/>
          <w:b/>
          <w:bCs/>
        </w:rPr>
        <w:t>evi, calorifere, aragazuri sau frigidere. Exist</w:t>
      </w:r>
      <w:r w:rsidRPr="00CE5099">
        <w:rPr>
          <w:rFonts w:ascii="Calibri" w:hAnsi="Calibri" w:cs="Calibri"/>
          <w:b/>
          <w:bCs/>
        </w:rPr>
        <w:t>ă</w:t>
      </w:r>
      <w:r w:rsidRPr="00CE5099">
        <w:rPr>
          <w:rFonts w:ascii="Segoe UI Symbol" w:hAnsi="Segoe UI Symbol" w:cs="Segoe UI Symbol"/>
          <w:b/>
          <w:bCs/>
        </w:rPr>
        <w:t xml:space="preserve"> un risc crescut de electrocutare dac</w:t>
      </w:r>
      <w:r w:rsidRPr="00CE5099">
        <w:rPr>
          <w:rFonts w:ascii="Calibri" w:hAnsi="Calibri" w:cs="Calibri"/>
          <w:b/>
          <w:bCs/>
        </w:rPr>
        <w:t>ă</w:t>
      </w:r>
      <w:r w:rsidRPr="00CE5099">
        <w:rPr>
          <w:rFonts w:ascii="Segoe UI Symbol" w:hAnsi="Segoe UI Symbol" w:cs="Segoe UI Symbol"/>
          <w:b/>
          <w:bCs/>
        </w:rPr>
        <w:t xml:space="preserve"> corpul dumneavoastr</w:t>
      </w:r>
      <w:r w:rsidRPr="00CE5099">
        <w:rPr>
          <w:rFonts w:ascii="Calibri" w:hAnsi="Calibri" w:cs="Calibri"/>
          <w:b/>
          <w:bCs/>
        </w:rPr>
        <w:t>ă</w:t>
      </w:r>
      <w:r w:rsidRPr="00CE5099">
        <w:rPr>
          <w:rFonts w:ascii="Segoe UI Symbol" w:hAnsi="Segoe UI Symbol" w:cs="Segoe UI Symbol"/>
          <w:b/>
          <w:bCs/>
        </w:rPr>
        <w:t xml:space="preserve"> este împ</w:t>
      </w:r>
      <w:r w:rsidRPr="00CE5099">
        <w:rPr>
          <w:rFonts w:ascii="Calibri" w:hAnsi="Calibri" w:cs="Calibri"/>
          <w:b/>
          <w:bCs/>
        </w:rPr>
        <w:t>ă</w:t>
      </w:r>
      <w:r w:rsidRPr="00CE5099">
        <w:rPr>
          <w:rFonts w:ascii="Segoe UI Symbol" w:hAnsi="Segoe UI Symbol" w:cs="Segoe UI Symbol"/>
          <w:b/>
          <w:bCs/>
        </w:rPr>
        <w:t xml:space="preserve">mântat.  </w:t>
      </w:r>
    </w:p>
    <w:p w14:paraId="2FD7FC20"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c) Nu expune</w:t>
      </w:r>
      <w:r w:rsidRPr="00CE5099">
        <w:rPr>
          <w:rFonts w:ascii="Calibri" w:hAnsi="Calibri" w:cs="Calibri"/>
          <w:b/>
          <w:bCs/>
        </w:rPr>
        <w:t>ț</w:t>
      </w:r>
      <w:r w:rsidRPr="00CE5099">
        <w:rPr>
          <w:rFonts w:ascii="Segoe UI Symbol" w:hAnsi="Segoe UI Symbol" w:cs="Segoe UI Symbol"/>
          <w:b/>
          <w:bCs/>
        </w:rPr>
        <w:t>i uneltele electrice la ploaie sau umiditate. P</w:t>
      </w:r>
      <w:r w:rsidRPr="00CE5099">
        <w:rPr>
          <w:rFonts w:ascii="Calibri" w:hAnsi="Calibri" w:cs="Calibri"/>
          <w:b/>
          <w:bCs/>
        </w:rPr>
        <w:t>ă</w:t>
      </w:r>
      <w:r w:rsidRPr="00CE5099">
        <w:rPr>
          <w:rFonts w:ascii="Segoe UI Symbol" w:hAnsi="Segoe UI Symbol" w:cs="Segoe UI Symbol"/>
          <w:b/>
          <w:bCs/>
        </w:rPr>
        <w:t>trunderea apei în unealt</w:t>
      </w:r>
      <w:r w:rsidRPr="00CE5099">
        <w:rPr>
          <w:rFonts w:ascii="Calibri" w:hAnsi="Calibri" w:cs="Calibri"/>
          <w:b/>
          <w:bCs/>
        </w:rPr>
        <w:t>ă</w:t>
      </w:r>
      <w:r w:rsidRPr="00CE5099">
        <w:rPr>
          <w:rFonts w:ascii="Segoe UI Symbol" w:hAnsi="Segoe UI Symbol" w:cs="Segoe UI Symbol"/>
          <w:b/>
          <w:bCs/>
        </w:rPr>
        <w:t xml:space="preserve"> cre</w:t>
      </w:r>
      <w:r w:rsidRPr="00CE5099">
        <w:rPr>
          <w:rFonts w:ascii="Calibri" w:hAnsi="Calibri" w:cs="Calibri"/>
          <w:b/>
          <w:bCs/>
        </w:rPr>
        <w:t>ș</w:t>
      </w:r>
      <w:r w:rsidRPr="00CE5099">
        <w:rPr>
          <w:rFonts w:ascii="Segoe UI Symbol" w:hAnsi="Segoe UI Symbol" w:cs="Segoe UI Symbol"/>
          <w:b/>
          <w:bCs/>
        </w:rPr>
        <w:t xml:space="preserve">te riscul de electrocutare.  </w:t>
      </w:r>
    </w:p>
    <w:p w14:paraId="0BF01598"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d) Nu utiliza</w:t>
      </w:r>
      <w:r w:rsidRPr="00CE5099">
        <w:rPr>
          <w:rFonts w:ascii="Calibri" w:hAnsi="Calibri" w:cs="Calibri"/>
          <w:b/>
          <w:bCs/>
        </w:rPr>
        <w:t>ț</w:t>
      </w:r>
      <w:r w:rsidRPr="00CE5099">
        <w:rPr>
          <w:rFonts w:ascii="Segoe UI Symbol" w:hAnsi="Segoe UI Symbol" w:cs="Segoe UI Symbol"/>
          <w:b/>
          <w:bCs/>
        </w:rPr>
        <w:t>i cablul în mod abuziv. Nu transporta</w:t>
      </w:r>
      <w:r w:rsidRPr="00CE5099">
        <w:rPr>
          <w:rFonts w:ascii="Calibri" w:hAnsi="Calibri" w:cs="Calibri"/>
          <w:b/>
          <w:bCs/>
        </w:rPr>
        <w:t>ț</w:t>
      </w:r>
      <w:r w:rsidRPr="00CE5099">
        <w:rPr>
          <w:rFonts w:ascii="Segoe UI Symbol" w:hAnsi="Segoe UI Symbol" w:cs="Segoe UI Symbol"/>
          <w:b/>
          <w:bCs/>
        </w:rPr>
        <w:t>i, nu trage</w:t>
      </w:r>
      <w:r w:rsidRPr="00CE5099">
        <w:rPr>
          <w:rFonts w:ascii="Calibri" w:hAnsi="Calibri" w:cs="Calibri"/>
          <w:b/>
          <w:bCs/>
        </w:rPr>
        <w:t>ț</w:t>
      </w:r>
      <w:r w:rsidRPr="00CE5099">
        <w:rPr>
          <w:rFonts w:ascii="Segoe UI Symbol" w:hAnsi="Segoe UI Symbol" w:cs="Segoe UI Symbol"/>
          <w:b/>
          <w:bCs/>
        </w:rPr>
        <w:t xml:space="preserve">i </w:t>
      </w:r>
      <w:r w:rsidRPr="00CE5099">
        <w:rPr>
          <w:rFonts w:ascii="Calibri" w:hAnsi="Calibri" w:cs="Calibri"/>
          <w:b/>
          <w:bCs/>
        </w:rPr>
        <w:t>ș</w:t>
      </w:r>
      <w:r w:rsidRPr="00CE5099">
        <w:rPr>
          <w:rFonts w:ascii="Segoe UI Symbol" w:hAnsi="Segoe UI Symbol" w:cs="Segoe UI Symbol"/>
          <w:b/>
          <w:bCs/>
        </w:rPr>
        <w:t>i nu deconecta</w:t>
      </w:r>
      <w:r w:rsidRPr="00CE5099">
        <w:rPr>
          <w:rFonts w:ascii="Calibri" w:hAnsi="Calibri" w:cs="Calibri"/>
          <w:b/>
          <w:bCs/>
        </w:rPr>
        <w:t>ț</w:t>
      </w:r>
      <w:r w:rsidRPr="00CE5099">
        <w:rPr>
          <w:rFonts w:ascii="Segoe UI Symbol" w:hAnsi="Segoe UI Symbol" w:cs="Segoe UI Symbol"/>
          <w:b/>
          <w:bCs/>
        </w:rPr>
        <w:t>i unealta electric</w:t>
      </w:r>
      <w:r w:rsidRPr="00CE5099">
        <w:rPr>
          <w:rFonts w:ascii="Calibri" w:hAnsi="Calibri" w:cs="Calibri"/>
          <w:b/>
          <w:bCs/>
        </w:rPr>
        <w:t>ă</w:t>
      </w:r>
      <w:r w:rsidRPr="00CE5099">
        <w:rPr>
          <w:rFonts w:ascii="Segoe UI Symbol" w:hAnsi="Segoe UI Symbol" w:cs="Segoe UI Symbol"/>
          <w:b/>
          <w:bCs/>
        </w:rPr>
        <w:t xml:space="preserve"> </w:t>
      </w:r>
      <w:r w:rsidRPr="00CE5099">
        <w:rPr>
          <w:rFonts w:ascii="Calibri" w:hAnsi="Calibri" w:cs="Calibri"/>
          <w:b/>
          <w:bCs/>
        </w:rPr>
        <w:t>ț</w:t>
      </w:r>
      <w:r w:rsidRPr="00CE5099">
        <w:rPr>
          <w:rFonts w:ascii="Segoe UI Symbol" w:hAnsi="Segoe UI Symbol" w:cs="Segoe UI Symbol"/>
          <w:b/>
          <w:bCs/>
        </w:rPr>
        <w:t>inând de cablu. Nu expune</w:t>
      </w:r>
      <w:r w:rsidRPr="00CE5099">
        <w:rPr>
          <w:rFonts w:ascii="Calibri" w:hAnsi="Calibri" w:cs="Calibri"/>
          <w:b/>
          <w:bCs/>
        </w:rPr>
        <w:t>ț</w:t>
      </w:r>
      <w:r w:rsidRPr="00CE5099">
        <w:rPr>
          <w:rFonts w:ascii="Segoe UI Symbol" w:hAnsi="Segoe UI Symbol" w:cs="Segoe UI Symbol"/>
          <w:b/>
          <w:bCs/>
        </w:rPr>
        <w:t>i cablul la c</w:t>
      </w:r>
      <w:r w:rsidRPr="00CE5099">
        <w:rPr>
          <w:rFonts w:ascii="Calibri" w:hAnsi="Calibri" w:cs="Calibri"/>
          <w:b/>
          <w:bCs/>
        </w:rPr>
        <w:t>ă</w:t>
      </w:r>
      <w:r w:rsidRPr="00CE5099">
        <w:rPr>
          <w:rFonts w:ascii="Segoe UI Symbol" w:hAnsi="Segoe UI Symbol" w:cs="Segoe UI Symbol"/>
          <w:b/>
          <w:bCs/>
        </w:rPr>
        <w:t>ldur</w:t>
      </w:r>
      <w:r w:rsidRPr="00CE5099">
        <w:rPr>
          <w:rFonts w:ascii="Calibri" w:hAnsi="Calibri" w:cs="Calibri"/>
          <w:b/>
          <w:bCs/>
        </w:rPr>
        <w:t>ă</w:t>
      </w:r>
      <w:r w:rsidRPr="00CE5099">
        <w:rPr>
          <w:rFonts w:ascii="Segoe UI Symbol" w:hAnsi="Segoe UI Symbol" w:cs="Segoe UI Symbol"/>
          <w:b/>
          <w:bCs/>
        </w:rPr>
        <w:t>, ulei, muchii ascu</w:t>
      </w:r>
      <w:r w:rsidRPr="00CE5099">
        <w:rPr>
          <w:rFonts w:ascii="Calibri" w:hAnsi="Calibri" w:cs="Calibri"/>
          <w:b/>
          <w:bCs/>
        </w:rPr>
        <w:t>ț</w:t>
      </w:r>
      <w:r w:rsidRPr="00CE5099">
        <w:rPr>
          <w:rFonts w:ascii="Segoe UI Symbol" w:hAnsi="Segoe UI Symbol" w:cs="Segoe UI Symbol"/>
          <w:b/>
          <w:bCs/>
        </w:rPr>
        <w:t xml:space="preserve">ite sau piese mobile. Cablurile deteriorate sau încâlcite cresc riscul de electrocutare.  </w:t>
      </w:r>
    </w:p>
    <w:p w14:paraId="14792404"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e) Când folosi</w:t>
      </w:r>
      <w:r w:rsidRPr="00CE5099">
        <w:rPr>
          <w:rFonts w:ascii="Calibri" w:hAnsi="Calibri" w:cs="Calibri"/>
          <w:b/>
          <w:bCs/>
        </w:rPr>
        <w:t>ț</w:t>
      </w:r>
      <w:r w:rsidRPr="00CE5099">
        <w:rPr>
          <w:rFonts w:ascii="Segoe UI Symbol" w:hAnsi="Segoe UI Symbol" w:cs="Segoe UI Symbol"/>
          <w:b/>
          <w:bCs/>
        </w:rPr>
        <w:t>i o unealt</w:t>
      </w:r>
      <w:r w:rsidRPr="00CE5099">
        <w:rPr>
          <w:rFonts w:ascii="Calibri" w:hAnsi="Calibri" w:cs="Calibri"/>
          <w:b/>
          <w:bCs/>
        </w:rPr>
        <w:t>ă</w:t>
      </w:r>
      <w:r w:rsidRPr="00CE5099">
        <w:rPr>
          <w:rFonts w:ascii="Segoe UI Symbol" w:hAnsi="Segoe UI Symbol" w:cs="Segoe UI Symbol"/>
          <w:b/>
          <w:bCs/>
        </w:rPr>
        <w:t xml:space="preserve"> electric</w:t>
      </w:r>
      <w:r w:rsidRPr="00CE5099">
        <w:rPr>
          <w:rFonts w:ascii="Calibri" w:hAnsi="Calibri" w:cs="Calibri"/>
          <w:b/>
          <w:bCs/>
        </w:rPr>
        <w:t>ă</w:t>
      </w:r>
      <w:r w:rsidRPr="00CE5099">
        <w:rPr>
          <w:rFonts w:ascii="Segoe UI Symbol" w:hAnsi="Segoe UI Symbol" w:cs="Segoe UI Symbol"/>
          <w:b/>
          <w:bCs/>
        </w:rPr>
        <w:t xml:space="preserve"> în aer liber, utiliza</w:t>
      </w:r>
      <w:r w:rsidRPr="00CE5099">
        <w:rPr>
          <w:rFonts w:ascii="Calibri" w:hAnsi="Calibri" w:cs="Calibri"/>
          <w:b/>
          <w:bCs/>
        </w:rPr>
        <w:t>ț</w:t>
      </w:r>
      <w:r w:rsidRPr="00CE5099">
        <w:rPr>
          <w:rFonts w:ascii="Segoe UI Symbol" w:hAnsi="Segoe UI Symbol" w:cs="Segoe UI Symbol"/>
          <w:b/>
          <w:bCs/>
        </w:rPr>
        <w:t>i un prelungitor adecvat pentru exterior. Un cablu corespunz</w:t>
      </w:r>
      <w:r w:rsidRPr="00CE5099">
        <w:rPr>
          <w:rFonts w:ascii="Calibri" w:hAnsi="Calibri" w:cs="Calibri"/>
          <w:b/>
          <w:bCs/>
        </w:rPr>
        <w:t>ă</w:t>
      </w:r>
      <w:r w:rsidRPr="00CE5099">
        <w:rPr>
          <w:rFonts w:ascii="Segoe UI Symbol" w:hAnsi="Segoe UI Symbol" w:cs="Segoe UI Symbol"/>
          <w:b/>
          <w:bCs/>
        </w:rPr>
        <w:t xml:space="preserve">tor reduce riscul de electrocutare.  </w:t>
      </w:r>
    </w:p>
    <w:p w14:paraId="06675EFC"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f) Dac</w:t>
      </w:r>
      <w:r w:rsidRPr="00CE5099">
        <w:rPr>
          <w:rFonts w:ascii="Calibri" w:hAnsi="Calibri" w:cs="Calibri"/>
          <w:b/>
          <w:bCs/>
        </w:rPr>
        <w:t>ă</w:t>
      </w:r>
      <w:r w:rsidRPr="00CE5099">
        <w:rPr>
          <w:rFonts w:ascii="Segoe UI Symbol" w:hAnsi="Segoe UI Symbol" w:cs="Segoe UI Symbol"/>
          <w:b/>
          <w:bCs/>
        </w:rPr>
        <w:t xml:space="preserve"> este inevitabil</w:t>
      </w:r>
      <w:r w:rsidRPr="00CE5099">
        <w:rPr>
          <w:rFonts w:ascii="Calibri" w:hAnsi="Calibri" w:cs="Calibri"/>
          <w:b/>
          <w:bCs/>
        </w:rPr>
        <w:t>ă</w:t>
      </w:r>
      <w:r w:rsidRPr="00CE5099">
        <w:rPr>
          <w:rFonts w:ascii="Segoe UI Symbol" w:hAnsi="Segoe UI Symbol" w:cs="Segoe UI Symbol"/>
          <w:b/>
          <w:bCs/>
        </w:rPr>
        <w:t xml:space="preserve"> utilizarea uneltei într-un loc umed, folosi</w:t>
      </w:r>
      <w:r w:rsidRPr="00CE5099">
        <w:rPr>
          <w:rFonts w:ascii="Calibri" w:hAnsi="Calibri" w:cs="Calibri"/>
          <w:b/>
          <w:bCs/>
        </w:rPr>
        <w:t>ț</w:t>
      </w:r>
      <w:r w:rsidRPr="00CE5099">
        <w:rPr>
          <w:rFonts w:ascii="Segoe UI Symbol" w:hAnsi="Segoe UI Symbol" w:cs="Segoe UI Symbol"/>
          <w:b/>
          <w:bCs/>
        </w:rPr>
        <w:t>i un dispozitiv de protec</w:t>
      </w:r>
      <w:r w:rsidRPr="00CE5099">
        <w:rPr>
          <w:rFonts w:ascii="Calibri" w:hAnsi="Calibri" w:cs="Calibri"/>
          <w:b/>
          <w:bCs/>
        </w:rPr>
        <w:t>ț</w:t>
      </w:r>
      <w:r w:rsidRPr="00CE5099">
        <w:rPr>
          <w:rFonts w:ascii="Segoe UI Symbol" w:hAnsi="Segoe UI Symbol" w:cs="Segoe UI Symbol"/>
          <w:b/>
          <w:bCs/>
        </w:rPr>
        <w:t>ie la curent diferen</w:t>
      </w:r>
      <w:r w:rsidRPr="00CE5099">
        <w:rPr>
          <w:rFonts w:ascii="Calibri" w:hAnsi="Calibri" w:cs="Calibri"/>
          <w:b/>
          <w:bCs/>
        </w:rPr>
        <w:t>ț</w:t>
      </w:r>
      <w:r w:rsidRPr="00CE5099">
        <w:rPr>
          <w:rFonts w:ascii="Segoe UI Symbol" w:hAnsi="Segoe UI Symbol" w:cs="Segoe UI Symbol"/>
          <w:b/>
          <w:bCs/>
        </w:rPr>
        <w:t xml:space="preserve">ial (RCD). Utilizarea unui RCD reduce riscul de </w:t>
      </w:r>
      <w:r w:rsidRPr="00CE5099">
        <w:rPr>
          <w:rFonts w:ascii="Segoe UI Symbol" w:hAnsi="Segoe UI Symbol" w:cs="Segoe UI Symbol"/>
          <w:b/>
          <w:bCs/>
        </w:rPr>
        <w:lastRenderedPageBreak/>
        <w:t>electrocutare.</w:t>
      </w:r>
    </w:p>
    <w:p w14:paraId="46B39F7F"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3) SIGURAN</w:t>
      </w:r>
      <w:r w:rsidRPr="00CE5099">
        <w:rPr>
          <w:rFonts w:ascii="Calibri" w:hAnsi="Calibri" w:cs="Calibri"/>
          <w:b/>
          <w:bCs/>
        </w:rPr>
        <w:t>Ț</w:t>
      </w:r>
      <w:r w:rsidRPr="00CE5099">
        <w:rPr>
          <w:rFonts w:ascii="Segoe UI Symbol" w:hAnsi="Segoe UI Symbol" w:cs="Segoe UI Symbol"/>
          <w:b/>
          <w:bCs/>
        </w:rPr>
        <w:t>A PERSONAL</w:t>
      </w:r>
      <w:r w:rsidRPr="00CE5099">
        <w:rPr>
          <w:rFonts w:ascii="Calibri" w:hAnsi="Calibri" w:cs="Calibri"/>
          <w:b/>
          <w:bCs/>
        </w:rPr>
        <w:t>Ă</w:t>
      </w:r>
    </w:p>
    <w:p w14:paraId="73FA9C95"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a) Fi</w:t>
      </w:r>
      <w:r w:rsidRPr="00CE5099">
        <w:rPr>
          <w:rFonts w:ascii="Calibri" w:hAnsi="Calibri" w:cs="Calibri"/>
          <w:b/>
          <w:bCs/>
        </w:rPr>
        <w:t>ț</w:t>
      </w:r>
      <w:r w:rsidRPr="00CE5099">
        <w:rPr>
          <w:rFonts w:ascii="Segoe UI Symbol" w:hAnsi="Segoe UI Symbol" w:cs="Segoe UI Symbol"/>
          <w:b/>
          <w:bCs/>
        </w:rPr>
        <w:t>i aten</w:t>
      </w:r>
      <w:r w:rsidRPr="00CE5099">
        <w:rPr>
          <w:rFonts w:ascii="Calibri" w:hAnsi="Calibri" w:cs="Calibri"/>
          <w:b/>
          <w:bCs/>
        </w:rPr>
        <w:t>ț</w:t>
      </w:r>
      <w:r w:rsidRPr="00CE5099">
        <w:rPr>
          <w:rFonts w:ascii="Segoe UI Symbol" w:hAnsi="Segoe UI Symbol" w:cs="Segoe UI Symbol"/>
          <w:b/>
          <w:bCs/>
        </w:rPr>
        <w:t xml:space="preserve">i </w:t>
      </w:r>
      <w:r w:rsidRPr="00CE5099">
        <w:rPr>
          <w:rFonts w:ascii="Calibri" w:hAnsi="Calibri" w:cs="Calibri"/>
          <w:b/>
          <w:bCs/>
        </w:rPr>
        <w:t>ș</w:t>
      </w:r>
      <w:r w:rsidRPr="00CE5099">
        <w:rPr>
          <w:rFonts w:ascii="Segoe UI Symbol" w:hAnsi="Segoe UI Symbol" w:cs="Segoe UI Symbol"/>
          <w:b/>
          <w:bCs/>
        </w:rPr>
        <w:t>i folosi</w:t>
      </w:r>
      <w:r w:rsidRPr="00CE5099">
        <w:rPr>
          <w:rFonts w:ascii="Calibri" w:hAnsi="Calibri" w:cs="Calibri"/>
          <w:b/>
          <w:bCs/>
        </w:rPr>
        <w:t>ț</w:t>
      </w:r>
      <w:r w:rsidRPr="00CE5099">
        <w:rPr>
          <w:rFonts w:ascii="Segoe UI Symbol" w:hAnsi="Segoe UI Symbol" w:cs="Segoe UI Symbol"/>
          <w:b/>
          <w:bCs/>
        </w:rPr>
        <w:t>i bunul sim</w:t>
      </w:r>
      <w:r w:rsidRPr="00CE5099">
        <w:rPr>
          <w:rFonts w:ascii="Calibri" w:hAnsi="Calibri" w:cs="Calibri"/>
          <w:b/>
          <w:bCs/>
        </w:rPr>
        <w:t>ț</w:t>
      </w:r>
      <w:r w:rsidRPr="00CE5099">
        <w:rPr>
          <w:rFonts w:ascii="Segoe UI Symbol" w:hAnsi="Segoe UI Symbol" w:cs="Segoe UI Symbol"/>
          <w:b/>
          <w:bCs/>
        </w:rPr>
        <w:t xml:space="preserve"> atunci când opera</w:t>
      </w:r>
      <w:r w:rsidRPr="00CE5099">
        <w:rPr>
          <w:rFonts w:ascii="Calibri" w:hAnsi="Calibri" w:cs="Calibri"/>
          <w:b/>
          <w:bCs/>
        </w:rPr>
        <w:t>ț</w:t>
      </w:r>
      <w:r w:rsidRPr="00CE5099">
        <w:rPr>
          <w:rFonts w:ascii="Segoe UI Symbol" w:hAnsi="Segoe UI Symbol" w:cs="Segoe UI Symbol"/>
          <w:b/>
          <w:bCs/>
        </w:rPr>
        <w:t>i o unealt</w:t>
      </w:r>
      <w:r w:rsidRPr="00CE5099">
        <w:rPr>
          <w:rFonts w:ascii="Calibri" w:hAnsi="Calibri" w:cs="Calibri"/>
          <w:b/>
          <w:bCs/>
        </w:rPr>
        <w:t>ă</w:t>
      </w:r>
      <w:r w:rsidRPr="00CE5099">
        <w:rPr>
          <w:rFonts w:ascii="Segoe UI Symbol" w:hAnsi="Segoe UI Symbol" w:cs="Segoe UI Symbol"/>
          <w:b/>
          <w:bCs/>
        </w:rPr>
        <w:t xml:space="preserve"> electric</w:t>
      </w:r>
      <w:r w:rsidRPr="00CE5099">
        <w:rPr>
          <w:rFonts w:ascii="Calibri" w:hAnsi="Calibri" w:cs="Calibri"/>
          <w:b/>
          <w:bCs/>
        </w:rPr>
        <w:t>ă</w:t>
      </w:r>
      <w:r w:rsidRPr="00CE5099">
        <w:rPr>
          <w:rFonts w:ascii="Segoe UI Symbol" w:hAnsi="Segoe UI Symbol" w:cs="Segoe UI Symbol"/>
          <w:b/>
          <w:bCs/>
        </w:rPr>
        <w:t>. Nu utiliza</w:t>
      </w:r>
      <w:r w:rsidRPr="00CE5099">
        <w:rPr>
          <w:rFonts w:ascii="Calibri" w:hAnsi="Calibri" w:cs="Calibri"/>
          <w:b/>
          <w:bCs/>
        </w:rPr>
        <w:t>ț</w:t>
      </w:r>
      <w:r w:rsidRPr="00CE5099">
        <w:rPr>
          <w:rFonts w:ascii="Segoe UI Symbol" w:hAnsi="Segoe UI Symbol" w:cs="Segoe UI Symbol"/>
          <w:b/>
          <w:bCs/>
        </w:rPr>
        <w:t>i unealta dac</w:t>
      </w:r>
      <w:r w:rsidRPr="00CE5099">
        <w:rPr>
          <w:rFonts w:ascii="Calibri" w:hAnsi="Calibri" w:cs="Calibri"/>
          <w:b/>
          <w:bCs/>
        </w:rPr>
        <w:t>ă</w:t>
      </w:r>
      <w:r w:rsidRPr="00CE5099">
        <w:rPr>
          <w:rFonts w:ascii="Segoe UI Symbol" w:hAnsi="Segoe UI Symbol" w:cs="Segoe UI Symbol"/>
          <w:b/>
          <w:bCs/>
        </w:rPr>
        <w:t xml:space="preserve"> sunte</w:t>
      </w:r>
      <w:r w:rsidRPr="00CE5099">
        <w:rPr>
          <w:rFonts w:ascii="Calibri" w:hAnsi="Calibri" w:cs="Calibri"/>
          <w:b/>
          <w:bCs/>
        </w:rPr>
        <w:t>ț</w:t>
      </w:r>
      <w:r w:rsidRPr="00CE5099">
        <w:rPr>
          <w:rFonts w:ascii="Segoe UI Symbol" w:hAnsi="Segoe UI Symbol" w:cs="Segoe UI Symbol"/>
          <w:b/>
          <w:bCs/>
        </w:rPr>
        <w:t>i obosit sau sub influen</w:t>
      </w:r>
      <w:r w:rsidRPr="00CE5099">
        <w:rPr>
          <w:rFonts w:ascii="Calibri" w:hAnsi="Calibri" w:cs="Calibri"/>
          <w:b/>
          <w:bCs/>
        </w:rPr>
        <w:t>ț</w:t>
      </w:r>
      <w:r w:rsidRPr="00CE5099">
        <w:rPr>
          <w:rFonts w:ascii="Segoe UI Symbol" w:hAnsi="Segoe UI Symbol" w:cs="Segoe UI Symbol"/>
          <w:b/>
          <w:bCs/>
        </w:rPr>
        <w:t>a drogurilor, alcoolului ori medicamentelor. Un moment de neaten</w:t>
      </w:r>
      <w:r w:rsidRPr="00CE5099">
        <w:rPr>
          <w:rFonts w:ascii="Calibri" w:hAnsi="Calibri" w:cs="Calibri"/>
          <w:b/>
          <w:bCs/>
        </w:rPr>
        <w:t>ț</w:t>
      </w:r>
      <w:r w:rsidRPr="00CE5099">
        <w:rPr>
          <w:rFonts w:ascii="Segoe UI Symbol" w:hAnsi="Segoe UI Symbol" w:cs="Segoe UI Symbol"/>
          <w:b/>
          <w:bCs/>
        </w:rPr>
        <w:t>ie poate duce la v</w:t>
      </w:r>
      <w:r w:rsidRPr="00CE5099">
        <w:rPr>
          <w:rFonts w:ascii="Calibri" w:hAnsi="Calibri" w:cs="Calibri"/>
          <w:b/>
          <w:bCs/>
        </w:rPr>
        <w:t>ă</w:t>
      </w:r>
      <w:r w:rsidRPr="00CE5099">
        <w:rPr>
          <w:rFonts w:ascii="Segoe UI Symbol" w:hAnsi="Segoe UI Symbol" w:cs="Segoe UI Symbol"/>
          <w:b/>
          <w:bCs/>
        </w:rPr>
        <w:t>t</w:t>
      </w:r>
      <w:r w:rsidRPr="00CE5099">
        <w:rPr>
          <w:rFonts w:ascii="Calibri" w:hAnsi="Calibri" w:cs="Calibri"/>
          <w:b/>
          <w:bCs/>
        </w:rPr>
        <w:t>ă</w:t>
      </w:r>
      <w:r w:rsidRPr="00CE5099">
        <w:rPr>
          <w:rFonts w:ascii="Segoe UI Symbol" w:hAnsi="Segoe UI Symbol" w:cs="Segoe UI Symbol"/>
          <w:b/>
          <w:bCs/>
        </w:rPr>
        <w:t>m</w:t>
      </w:r>
      <w:r w:rsidRPr="00CE5099">
        <w:rPr>
          <w:rFonts w:ascii="Calibri" w:hAnsi="Calibri" w:cs="Calibri"/>
          <w:b/>
          <w:bCs/>
        </w:rPr>
        <w:t>ă</w:t>
      </w:r>
      <w:r w:rsidRPr="00CE5099">
        <w:rPr>
          <w:rFonts w:ascii="Segoe UI Symbol" w:hAnsi="Segoe UI Symbol" w:cs="Segoe UI Symbol"/>
          <w:b/>
          <w:bCs/>
        </w:rPr>
        <w:t xml:space="preserve">ri corporale grave.  </w:t>
      </w:r>
    </w:p>
    <w:p w14:paraId="7055EAF9"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b) Purta</w:t>
      </w:r>
      <w:r w:rsidRPr="00CE5099">
        <w:rPr>
          <w:rFonts w:ascii="Calibri" w:hAnsi="Calibri" w:cs="Calibri"/>
          <w:b/>
          <w:bCs/>
        </w:rPr>
        <w:t>ț</w:t>
      </w:r>
      <w:r w:rsidRPr="00CE5099">
        <w:rPr>
          <w:rFonts w:ascii="Segoe UI Symbol" w:hAnsi="Segoe UI Symbol" w:cs="Segoe UI Symbol"/>
          <w:b/>
          <w:bCs/>
        </w:rPr>
        <w:t>i întotdeauna echipament individual de protec</w:t>
      </w:r>
      <w:r w:rsidRPr="00CE5099">
        <w:rPr>
          <w:rFonts w:ascii="Calibri" w:hAnsi="Calibri" w:cs="Calibri"/>
          <w:b/>
          <w:bCs/>
        </w:rPr>
        <w:t>ț</w:t>
      </w:r>
      <w:r w:rsidRPr="00CE5099">
        <w:rPr>
          <w:rFonts w:ascii="Segoe UI Symbol" w:hAnsi="Segoe UI Symbol" w:cs="Segoe UI Symbol"/>
          <w:b/>
          <w:bCs/>
        </w:rPr>
        <w:t>ie: masc</w:t>
      </w:r>
      <w:r w:rsidRPr="00CE5099">
        <w:rPr>
          <w:rFonts w:ascii="Calibri" w:hAnsi="Calibri" w:cs="Calibri"/>
          <w:b/>
          <w:bCs/>
        </w:rPr>
        <w:t>ă</w:t>
      </w:r>
      <w:r w:rsidRPr="00CE5099">
        <w:rPr>
          <w:rFonts w:ascii="Segoe UI Symbol" w:hAnsi="Segoe UI Symbol" w:cs="Segoe UI Symbol"/>
          <w:b/>
          <w:bCs/>
        </w:rPr>
        <w:t xml:space="preserve"> de praf, înc</w:t>
      </w:r>
      <w:r w:rsidRPr="00CE5099">
        <w:rPr>
          <w:rFonts w:ascii="Calibri" w:hAnsi="Calibri" w:cs="Calibri"/>
          <w:b/>
          <w:bCs/>
        </w:rPr>
        <w:t>ă</w:t>
      </w:r>
      <w:r w:rsidRPr="00CE5099">
        <w:rPr>
          <w:rFonts w:ascii="Segoe UI Symbol" w:hAnsi="Segoe UI Symbol" w:cs="Segoe UI Symbol"/>
          <w:b/>
          <w:bCs/>
        </w:rPr>
        <w:t>l</w:t>
      </w:r>
      <w:r w:rsidRPr="00CE5099">
        <w:rPr>
          <w:rFonts w:ascii="Calibri" w:hAnsi="Calibri" w:cs="Calibri"/>
          <w:b/>
          <w:bCs/>
        </w:rPr>
        <w:t>ță</w:t>
      </w:r>
      <w:r w:rsidRPr="00CE5099">
        <w:rPr>
          <w:rFonts w:ascii="Segoe UI Symbol" w:hAnsi="Segoe UI Symbol" w:cs="Segoe UI Symbol"/>
          <w:b/>
          <w:bCs/>
        </w:rPr>
        <w:t>minte de siguran</w:t>
      </w:r>
      <w:r w:rsidRPr="00CE5099">
        <w:rPr>
          <w:rFonts w:ascii="Calibri" w:hAnsi="Calibri" w:cs="Calibri"/>
          <w:b/>
          <w:bCs/>
        </w:rPr>
        <w:t>ță</w:t>
      </w:r>
      <w:r w:rsidRPr="00CE5099">
        <w:rPr>
          <w:rFonts w:ascii="Segoe UI Symbol" w:hAnsi="Segoe UI Symbol" w:cs="Segoe UI Symbol"/>
          <w:b/>
          <w:bCs/>
        </w:rPr>
        <w:t xml:space="preserve"> antiderapant</w:t>
      </w:r>
      <w:r w:rsidRPr="00CE5099">
        <w:rPr>
          <w:rFonts w:ascii="Calibri" w:hAnsi="Calibri" w:cs="Calibri"/>
          <w:b/>
          <w:bCs/>
        </w:rPr>
        <w:t>ă</w:t>
      </w:r>
      <w:r w:rsidRPr="00CE5099">
        <w:rPr>
          <w:rFonts w:ascii="Segoe UI Symbol" w:hAnsi="Segoe UI Symbol" w:cs="Segoe UI Symbol"/>
          <w:b/>
          <w:bCs/>
        </w:rPr>
        <w:t>, casc</w:t>
      </w:r>
      <w:r w:rsidRPr="00CE5099">
        <w:rPr>
          <w:rFonts w:ascii="Calibri" w:hAnsi="Calibri" w:cs="Calibri"/>
          <w:b/>
          <w:bCs/>
        </w:rPr>
        <w:t>ă</w:t>
      </w:r>
      <w:r w:rsidRPr="00CE5099">
        <w:rPr>
          <w:rFonts w:ascii="Segoe UI Symbol" w:hAnsi="Segoe UI Symbol" w:cs="Segoe UI Symbol"/>
          <w:b/>
          <w:bCs/>
        </w:rPr>
        <w:t xml:space="preserve"> de protec</w:t>
      </w:r>
      <w:r w:rsidRPr="00CE5099">
        <w:rPr>
          <w:rFonts w:ascii="Calibri" w:hAnsi="Calibri" w:cs="Calibri"/>
          <w:b/>
          <w:bCs/>
        </w:rPr>
        <w:t>ț</w:t>
      </w:r>
      <w:r w:rsidRPr="00CE5099">
        <w:rPr>
          <w:rFonts w:ascii="Segoe UI Symbol" w:hAnsi="Segoe UI Symbol" w:cs="Segoe UI Symbol"/>
          <w:b/>
          <w:bCs/>
        </w:rPr>
        <w:t xml:space="preserve">ie </w:t>
      </w:r>
      <w:r w:rsidRPr="00CE5099">
        <w:rPr>
          <w:rFonts w:ascii="Calibri" w:hAnsi="Calibri" w:cs="Calibri"/>
          <w:b/>
          <w:bCs/>
        </w:rPr>
        <w:t>ș</w:t>
      </w:r>
      <w:r w:rsidRPr="00CE5099">
        <w:rPr>
          <w:rFonts w:ascii="Segoe UI Symbol" w:hAnsi="Segoe UI Symbol" w:cs="Segoe UI Symbol"/>
          <w:b/>
          <w:bCs/>
        </w:rPr>
        <w:t>i protec</w:t>
      </w:r>
      <w:r w:rsidRPr="00CE5099">
        <w:rPr>
          <w:rFonts w:ascii="Calibri" w:hAnsi="Calibri" w:cs="Calibri"/>
          <w:b/>
          <w:bCs/>
        </w:rPr>
        <w:t>ț</w:t>
      </w:r>
      <w:r w:rsidRPr="00CE5099">
        <w:rPr>
          <w:rFonts w:ascii="Segoe UI Symbol" w:hAnsi="Segoe UI Symbol" w:cs="Segoe UI Symbol"/>
          <w:b/>
          <w:bCs/>
        </w:rPr>
        <w:t>ie auditiv</w:t>
      </w:r>
      <w:r w:rsidRPr="00CE5099">
        <w:rPr>
          <w:rFonts w:ascii="Calibri" w:hAnsi="Calibri" w:cs="Calibri"/>
          <w:b/>
          <w:bCs/>
        </w:rPr>
        <w:t>ă</w:t>
      </w:r>
      <w:r w:rsidRPr="00CE5099">
        <w:rPr>
          <w:rFonts w:ascii="Segoe UI Symbol" w:hAnsi="Segoe UI Symbol" w:cs="Segoe UI Symbol"/>
          <w:b/>
          <w:bCs/>
        </w:rPr>
        <w:t>, în func</w:t>
      </w:r>
      <w:r w:rsidRPr="00CE5099">
        <w:rPr>
          <w:rFonts w:ascii="Calibri" w:hAnsi="Calibri" w:cs="Calibri"/>
          <w:b/>
          <w:bCs/>
        </w:rPr>
        <w:t>ț</w:t>
      </w:r>
      <w:r w:rsidRPr="00CE5099">
        <w:rPr>
          <w:rFonts w:ascii="Segoe UI Symbol" w:hAnsi="Segoe UI Symbol" w:cs="Segoe UI Symbol"/>
          <w:b/>
          <w:bCs/>
        </w:rPr>
        <w:t>ie de situa</w:t>
      </w:r>
      <w:r w:rsidRPr="00CE5099">
        <w:rPr>
          <w:rFonts w:ascii="Calibri" w:hAnsi="Calibri" w:cs="Calibri"/>
          <w:b/>
          <w:bCs/>
        </w:rPr>
        <w:t>ț</w:t>
      </w:r>
      <w:r w:rsidRPr="00CE5099">
        <w:rPr>
          <w:rFonts w:ascii="Segoe UI Symbol" w:hAnsi="Segoe UI Symbol" w:cs="Segoe UI Symbol"/>
          <w:b/>
          <w:bCs/>
        </w:rPr>
        <w:t xml:space="preserve">ie.  </w:t>
      </w:r>
    </w:p>
    <w:p w14:paraId="2B24538F"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c) Preveni</w:t>
      </w:r>
      <w:r w:rsidRPr="00CE5099">
        <w:rPr>
          <w:rFonts w:ascii="Calibri" w:hAnsi="Calibri" w:cs="Calibri"/>
          <w:b/>
          <w:bCs/>
        </w:rPr>
        <w:t>ț</w:t>
      </w:r>
      <w:r w:rsidRPr="00CE5099">
        <w:rPr>
          <w:rFonts w:ascii="Segoe UI Symbol" w:hAnsi="Segoe UI Symbol" w:cs="Segoe UI Symbol"/>
          <w:b/>
          <w:bCs/>
        </w:rPr>
        <w:t>i pornirea accidental</w:t>
      </w:r>
      <w:r w:rsidRPr="00CE5099">
        <w:rPr>
          <w:rFonts w:ascii="Calibri" w:hAnsi="Calibri" w:cs="Calibri"/>
          <w:b/>
          <w:bCs/>
        </w:rPr>
        <w:t>ă</w:t>
      </w:r>
      <w:r w:rsidRPr="00CE5099">
        <w:rPr>
          <w:rFonts w:ascii="Segoe UI Symbol" w:hAnsi="Segoe UI Symbol" w:cs="Segoe UI Symbol"/>
          <w:b/>
          <w:bCs/>
        </w:rPr>
        <w:t>. Asigura</w:t>
      </w:r>
      <w:r w:rsidRPr="00CE5099">
        <w:rPr>
          <w:rFonts w:ascii="Calibri" w:hAnsi="Calibri" w:cs="Calibri"/>
          <w:b/>
          <w:bCs/>
        </w:rPr>
        <w:t>ț</w:t>
      </w:r>
      <w:r w:rsidRPr="00CE5099">
        <w:rPr>
          <w:rFonts w:ascii="Segoe UI Symbol" w:hAnsi="Segoe UI Symbol" w:cs="Segoe UI Symbol"/>
          <w:b/>
          <w:bCs/>
        </w:rPr>
        <w:t>i-v</w:t>
      </w:r>
      <w:r w:rsidRPr="00CE5099">
        <w:rPr>
          <w:rFonts w:ascii="Calibri" w:hAnsi="Calibri" w:cs="Calibri"/>
          <w:b/>
          <w:bCs/>
        </w:rPr>
        <w:t>ă</w:t>
      </w:r>
      <w:r w:rsidRPr="00CE5099">
        <w:rPr>
          <w:rFonts w:ascii="Segoe UI Symbol" w:hAnsi="Segoe UI Symbol" w:cs="Segoe UI Symbol"/>
          <w:b/>
          <w:bCs/>
        </w:rPr>
        <w:t xml:space="preserve"> c</w:t>
      </w:r>
      <w:r w:rsidRPr="00CE5099">
        <w:rPr>
          <w:rFonts w:ascii="Calibri" w:hAnsi="Calibri" w:cs="Calibri"/>
          <w:b/>
          <w:bCs/>
        </w:rPr>
        <w:t>ă</w:t>
      </w:r>
      <w:r w:rsidRPr="00CE5099">
        <w:rPr>
          <w:rFonts w:ascii="Segoe UI Symbol" w:hAnsi="Segoe UI Symbol" w:cs="Segoe UI Symbol"/>
          <w:b/>
          <w:bCs/>
        </w:rPr>
        <w:t xml:space="preserve"> întrerup</w:t>
      </w:r>
      <w:r w:rsidRPr="00CE5099">
        <w:rPr>
          <w:rFonts w:ascii="Calibri" w:hAnsi="Calibri" w:cs="Calibri"/>
          <w:b/>
          <w:bCs/>
        </w:rPr>
        <w:t>ă</w:t>
      </w:r>
      <w:r w:rsidRPr="00CE5099">
        <w:rPr>
          <w:rFonts w:ascii="Segoe UI Symbol" w:hAnsi="Segoe UI Symbol" w:cs="Segoe UI Symbol"/>
          <w:b/>
          <w:bCs/>
        </w:rPr>
        <w:t>torul este în pozi</w:t>
      </w:r>
      <w:r w:rsidRPr="00CE5099">
        <w:rPr>
          <w:rFonts w:ascii="Calibri" w:hAnsi="Calibri" w:cs="Calibri"/>
          <w:b/>
          <w:bCs/>
        </w:rPr>
        <w:t>ț</w:t>
      </w:r>
      <w:r w:rsidRPr="00CE5099">
        <w:rPr>
          <w:rFonts w:ascii="Segoe UI Symbol" w:hAnsi="Segoe UI Symbol" w:cs="Segoe UI Symbol"/>
          <w:b/>
          <w:bCs/>
        </w:rPr>
        <w:t xml:space="preserve">ia „oprit” înainte de conectarea la sursa de alimentare </w:t>
      </w:r>
      <w:r w:rsidRPr="00CE5099">
        <w:rPr>
          <w:rFonts w:ascii="Calibri" w:hAnsi="Calibri" w:cs="Calibri"/>
          <w:b/>
          <w:bCs/>
        </w:rPr>
        <w:t>ș</w:t>
      </w:r>
      <w:r w:rsidRPr="00CE5099">
        <w:rPr>
          <w:rFonts w:ascii="Segoe UI Symbol" w:hAnsi="Segoe UI Symbol" w:cs="Segoe UI Symbol"/>
          <w:b/>
          <w:bCs/>
        </w:rPr>
        <w:t>i/sau la baterie, ridicarea sau transportul uneltei. Transportarea uneltelor cu degetul pe întrerup</w:t>
      </w:r>
      <w:r w:rsidRPr="00CE5099">
        <w:rPr>
          <w:rFonts w:ascii="Calibri" w:hAnsi="Calibri" w:cs="Calibri"/>
          <w:b/>
          <w:bCs/>
        </w:rPr>
        <w:t>ă</w:t>
      </w:r>
      <w:r w:rsidRPr="00CE5099">
        <w:rPr>
          <w:rFonts w:ascii="Segoe UI Symbol" w:hAnsi="Segoe UI Symbol" w:cs="Segoe UI Symbol"/>
          <w:b/>
          <w:bCs/>
        </w:rPr>
        <w:t xml:space="preserve">tor poate provoca accidente.  </w:t>
      </w:r>
    </w:p>
    <w:p w14:paraId="2BA66D97"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d) Scoate</w:t>
      </w:r>
      <w:r w:rsidRPr="00CE5099">
        <w:rPr>
          <w:rFonts w:ascii="Calibri" w:hAnsi="Calibri" w:cs="Calibri"/>
          <w:b/>
          <w:bCs/>
        </w:rPr>
        <w:t>ț</w:t>
      </w:r>
      <w:r w:rsidRPr="00CE5099">
        <w:rPr>
          <w:rFonts w:ascii="Segoe UI Symbol" w:hAnsi="Segoe UI Symbol" w:cs="Segoe UI Symbol"/>
          <w:b/>
          <w:bCs/>
        </w:rPr>
        <w:t>i orice cheie de reglare înainte de a porni unealta electric</w:t>
      </w:r>
      <w:r w:rsidRPr="00CE5099">
        <w:rPr>
          <w:rFonts w:ascii="Calibri" w:hAnsi="Calibri" w:cs="Calibri"/>
          <w:b/>
          <w:bCs/>
        </w:rPr>
        <w:t>ă</w:t>
      </w:r>
      <w:r w:rsidRPr="00CE5099">
        <w:rPr>
          <w:rFonts w:ascii="Segoe UI Symbol" w:hAnsi="Segoe UI Symbol" w:cs="Segoe UI Symbol"/>
          <w:b/>
          <w:bCs/>
        </w:rPr>
        <w:t>. O cheie uitat</w:t>
      </w:r>
      <w:r w:rsidRPr="00CE5099">
        <w:rPr>
          <w:rFonts w:ascii="Calibri" w:hAnsi="Calibri" w:cs="Calibri"/>
          <w:b/>
          <w:bCs/>
        </w:rPr>
        <w:t>ă</w:t>
      </w:r>
      <w:r w:rsidRPr="00CE5099">
        <w:rPr>
          <w:rFonts w:ascii="Segoe UI Symbol" w:hAnsi="Segoe UI Symbol" w:cs="Segoe UI Symbol"/>
          <w:b/>
          <w:bCs/>
        </w:rPr>
        <w:t xml:space="preserve"> pe o parte rotativ</w:t>
      </w:r>
      <w:r w:rsidRPr="00CE5099">
        <w:rPr>
          <w:rFonts w:ascii="Calibri" w:hAnsi="Calibri" w:cs="Calibri"/>
          <w:b/>
          <w:bCs/>
        </w:rPr>
        <w:t>ă</w:t>
      </w:r>
      <w:r w:rsidRPr="00CE5099">
        <w:rPr>
          <w:rFonts w:ascii="Segoe UI Symbol" w:hAnsi="Segoe UI Symbol" w:cs="Segoe UI Symbol"/>
          <w:b/>
          <w:bCs/>
        </w:rPr>
        <w:t xml:space="preserve"> poate provoca v</w:t>
      </w:r>
      <w:r w:rsidRPr="00CE5099">
        <w:rPr>
          <w:rFonts w:ascii="Calibri" w:hAnsi="Calibri" w:cs="Calibri"/>
          <w:b/>
          <w:bCs/>
        </w:rPr>
        <w:t>ă</w:t>
      </w:r>
      <w:r w:rsidRPr="00CE5099">
        <w:rPr>
          <w:rFonts w:ascii="Segoe UI Symbol" w:hAnsi="Segoe UI Symbol" w:cs="Segoe UI Symbol"/>
          <w:b/>
          <w:bCs/>
        </w:rPr>
        <w:t>t</w:t>
      </w:r>
      <w:r w:rsidRPr="00CE5099">
        <w:rPr>
          <w:rFonts w:ascii="Calibri" w:hAnsi="Calibri" w:cs="Calibri"/>
          <w:b/>
          <w:bCs/>
        </w:rPr>
        <w:t>ă</w:t>
      </w:r>
      <w:r w:rsidRPr="00CE5099">
        <w:rPr>
          <w:rFonts w:ascii="Segoe UI Symbol" w:hAnsi="Segoe UI Symbol" w:cs="Segoe UI Symbol"/>
          <w:b/>
          <w:bCs/>
        </w:rPr>
        <w:t>m</w:t>
      </w:r>
      <w:r w:rsidRPr="00CE5099">
        <w:rPr>
          <w:rFonts w:ascii="Calibri" w:hAnsi="Calibri" w:cs="Calibri"/>
          <w:b/>
          <w:bCs/>
        </w:rPr>
        <w:t>ă</w:t>
      </w:r>
      <w:r w:rsidRPr="00CE5099">
        <w:rPr>
          <w:rFonts w:ascii="Segoe UI Symbol" w:hAnsi="Segoe UI Symbol" w:cs="Segoe UI Symbol"/>
          <w:b/>
          <w:bCs/>
        </w:rPr>
        <w:t xml:space="preserve">ri corporale.  </w:t>
      </w:r>
    </w:p>
    <w:p w14:paraId="2AC70F20"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e) Nu v</w:t>
      </w:r>
      <w:r w:rsidRPr="00CE5099">
        <w:rPr>
          <w:rFonts w:ascii="Calibri" w:hAnsi="Calibri" w:cs="Calibri"/>
          <w:b/>
          <w:bCs/>
        </w:rPr>
        <w:t>ă</w:t>
      </w:r>
      <w:r w:rsidRPr="00CE5099">
        <w:rPr>
          <w:rFonts w:ascii="Segoe UI Symbol" w:hAnsi="Segoe UI Symbol" w:cs="Segoe UI Symbol"/>
          <w:b/>
          <w:bCs/>
        </w:rPr>
        <w:t xml:space="preserve"> întinde</w:t>
      </w:r>
      <w:r w:rsidRPr="00CE5099">
        <w:rPr>
          <w:rFonts w:ascii="Calibri" w:hAnsi="Calibri" w:cs="Calibri"/>
          <w:b/>
          <w:bCs/>
        </w:rPr>
        <w:t>ț</w:t>
      </w:r>
      <w:r w:rsidRPr="00CE5099">
        <w:rPr>
          <w:rFonts w:ascii="Segoe UI Symbol" w:hAnsi="Segoe UI Symbol" w:cs="Segoe UI Symbol"/>
          <w:b/>
          <w:bCs/>
        </w:rPr>
        <w:t>i prea mult. Men</w:t>
      </w:r>
      <w:r w:rsidRPr="00CE5099">
        <w:rPr>
          <w:rFonts w:ascii="Calibri" w:hAnsi="Calibri" w:cs="Calibri"/>
          <w:b/>
          <w:bCs/>
        </w:rPr>
        <w:t>ț</w:t>
      </w:r>
      <w:r w:rsidRPr="00CE5099">
        <w:rPr>
          <w:rFonts w:ascii="Segoe UI Symbol" w:hAnsi="Segoe UI Symbol" w:cs="Segoe UI Symbol"/>
          <w:b/>
          <w:bCs/>
        </w:rPr>
        <w:t>ine</w:t>
      </w:r>
      <w:r w:rsidRPr="00CE5099">
        <w:rPr>
          <w:rFonts w:ascii="Calibri" w:hAnsi="Calibri" w:cs="Calibri"/>
          <w:b/>
          <w:bCs/>
        </w:rPr>
        <w:t>ț</w:t>
      </w:r>
      <w:r w:rsidRPr="00CE5099">
        <w:rPr>
          <w:rFonts w:ascii="Segoe UI Symbol" w:hAnsi="Segoe UI Symbol" w:cs="Segoe UI Symbol"/>
          <w:b/>
          <w:bCs/>
        </w:rPr>
        <w:t>i o pozi</w:t>
      </w:r>
      <w:r w:rsidRPr="00CE5099">
        <w:rPr>
          <w:rFonts w:ascii="Calibri" w:hAnsi="Calibri" w:cs="Calibri"/>
          <w:b/>
          <w:bCs/>
        </w:rPr>
        <w:t>ț</w:t>
      </w:r>
      <w:r w:rsidRPr="00CE5099">
        <w:rPr>
          <w:rFonts w:ascii="Segoe UI Symbol" w:hAnsi="Segoe UI Symbol" w:cs="Segoe UI Symbol"/>
          <w:b/>
          <w:bCs/>
        </w:rPr>
        <w:t>ie stabil</w:t>
      </w:r>
      <w:r w:rsidRPr="00CE5099">
        <w:rPr>
          <w:rFonts w:ascii="Calibri" w:hAnsi="Calibri" w:cs="Calibri"/>
          <w:b/>
          <w:bCs/>
        </w:rPr>
        <w:t>ă</w:t>
      </w:r>
      <w:r w:rsidRPr="00CE5099">
        <w:rPr>
          <w:rFonts w:ascii="Segoe UI Symbol" w:hAnsi="Segoe UI Symbol" w:cs="Segoe UI Symbol"/>
          <w:b/>
          <w:bCs/>
        </w:rPr>
        <w:t xml:space="preserve"> </w:t>
      </w:r>
      <w:r w:rsidRPr="00CE5099">
        <w:rPr>
          <w:rFonts w:ascii="Calibri" w:hAnsi="Calibri" w:cs="Calibri"/>
          <w:b/>
          <w:bCs/>
        </w:rPr>
        <w:t>ș</w:t>
      </w:r>
      <w:r w:rsidRPr="00CE5099">
        <w:rPr>
          <w:rFonts w:ascii="Segoe UI Symbol" w:hAnsi="Segoe UI Symbol" w:cs="Segoe UI Symbol"/>
          <w:b/>
          <w:bCs/>
        </w:rPr>
        <w:t xml:space="preserve">i echilibru permanent. Acest lucru permite un control mai bun al uneltei.  </w:t>
      </w:r>
    </w:p>
    <w:p w14:paraId="319C0D3A"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f) Îmbr</w:t>
      </w:r>
      <w:r w:rsidRPr="00CE5099">
        <w:rPr>
          <w:rFonts w:ascii="Calibri" w:hAnsi="Calibri" w:cs="Calibri"/>
          <w:b/>
          <w:bCs/>
        </w:rPr>
        <w:t>ă</w:t>
      </w:r>
      <w:r w:rsidRPr="00CE5099">
        <w:rPr>
          <w:rFonts w:ascii="Segoe UI Symbol" w:hAnsi="Segoe UI Symbol" w:cs="Segoe UI Symbol"/>
          <w:b/>
          <w:bCs/>
        </w:rPr>
        <w:t>ca</w:t>
      </w:r>
      <w:r w:rsidRPr="00CE5099">
        <w:rPr>
          <w:rFonts w:ascii="Calibri" w:hAnsi="Calibri" w:cs="Calibri"/>
          <w:b/>
          <w:bCs/>
        </w:rPr>
        <w:t>ț</w:t>
      </w:r>
      <w:r w:rsidRPr="00CE5099">
        <w:rPr>
          <w:rFonts w:ascii="Segoe UI Symbol" w:hAnsi="Segoe UI Symbol" w:cs="Segoe UI Symbol"/>
          <w:b/>
          <w:bCs/>
        </w:rPr>
        <w:t>i-v</w:t>
      </w:r>
      <w:r w:rsidRPr="00CE5099">
        <w:rPr>
          <w:rFonts w:ascii="Calibri" w:hAnsi="Calibri" w:cs="Calibri"/>
          <w:b/>
          <w:bCs/>
        </w:rPr>
        <w:t>ă</w:t>
      </w:r>
      <w:r w:rsidRPr="00CE5099">
        <w:rPr>
          <w:rFonts w:ascii="Segoe UI Symbol" w:hAnsi="Segoe UI Symbol" w:cs="Segoe UI Symbol"/>
          <w:b/>
          <w:bCs/>
        </w:rPr>
        <w:t xml:space="preserve"> corespunz</w:t>
      </w:r>
      <w:r w:rsidRPr="00CE5099">
        <w:rPr>
          <w:rFonts w:ascii="Calibri" w:hAnsi="Calibri" w:cs="Calibri"/>
          <w:b/>
          <w:bCs/>
        </w:rPr>
        <w:t>ă</w:t>
      </w:r>
      <w:r w:rsidRPr="00CE5099">
        <w:rPr>
          <w:rFonts w:ascii="Segoe UI Symbol" w:hAnsi="Segoe UI Symbol" w:cs="Segoe UI Symbol"/>
          <w:b/>
          <w:bCs/>
        </w:rPr>
        <w:t>tor. Nu purta</w:t>
      </w:r>
      <w:r w:rsidRPr="00CE5099">
        <w:rPr>
          <w:rFonts w:ascii="Calibri" w:hAnsi="Calibri" w:cs="Calibri"/>
          <w:b/>
          <w:bCs/>
        </w:rPr>
        <w:t>ț</w:t>
      </w:r>
      <w:r w:rsidRPr="00CE5099">
        <w:rPr>
          <w:rFonts w:ascii="Segoe UI Symbol" w:hAnsi="Segoe UI Symbol" w:cs="Segoe UI Symbol"/>
          <w:b/>
          <w:bCs/>
        </w:rPr>
        <w:t xml:space="preserve">i haine largi sau bijuterii. </w:t>
      </w:r>
      <w:r w:rsidRPr="00CE5099">
        <w:rPr>
          <w:rFonts w:ascii="Calibri" w:hAnsi="Calibri" w:cs="Calibri"/>
          <w:b/>
          <w:bCs/>
        </w:rPr>
        <w:t>Ț</w:t>
      </w:r>
      <w:r w:rsidRPr="00CE5099">
        <w:rPr>
          <w:rFonts w:ascii="Segoe UI Symbol" w:hAnsi="Segoe UI Symbol" w:cs="Segoe UI Symbol"/>
          <w:b/>
          <w:bCs/>
        </w:rPr>
        <w:t>ine</w:t>
      </w:r>
      <w:r w:rsidRPr="00CE5099">
        <w:rPr>
          <w:rFonts w:ascii="Calibri" w:hAnsi="Calibri" w:cs="Calibri"/>
          <w:b/>
          <w:bCs/>
        </w:rPr>
        <w:t>ț</w:t>
      </w:r>
      <w:r w:rsidRPr="00CE5099">
        <w:rPr>
          <w:rFonts w:ascii="Segoe UI Symbol" w:hAnsi="Segoe UI Symbol" w:cs="Segoe UI Symbol"/>
          <w:b/>
          <w:bCs/>
        </w:rPr>
        <w:t>i p</w:t>
      </w:r>
      <w:r w:rsidRPr="00CE5099">
        <w:rPr>
          <w:rFonts w:ascii="Calibri" w:hAnsi="Calibri" w:cs="Calibri"/>
          <w:b/>
          <w:bCs/>
        </w:rPr>
        <w:t>ă</w:t>
      </w:r>
      <w:r w:rsidRPr="00CE5099">
        <w:rPr>
          <w:rFonts w:ascii="Segoe UI Symbol" w:hAnsi="Segoe UI Symbol" w:cs="Segoe UI Symbol"/>
          <w:b/>
          <w:bCs/>
        </w:rPr>
        <w:t xml:space="preserve">rul </w:t>
      </w:r>
      <w:r w:rsidRPr="00CE5099">
        <w:rPr>
          <w:rFonts w:ascii="Calibri" w:hAnsi="Calibri" w:cs="Calibri"/>
          <w:b/>
          <w:bCs/>
        </w:rPr>
        <w:t>ș</w:t>
      </w:r>
      <w:r w:rsidRPr="00CE5099">
        <w:rPr>
          <w:rFonts w:ascii="Segoe UI Symbol" w:hAnsi="Segoe UI Symbol" w:cs="Segoe UI Symbol"/>
          <w:b/>
          <w:bCs/>
        </w:rPr>
        <w:t>i hainele departe de piesele mobile. Hainele largi, bijuteriile sau p</w:t>
      </w:r>
      <w:r w:rsidRPr="00CE5099">
        <w:rPr>
          <w:rFonts w:ascii="Calibri" w:hAnsi="Calibri" w:cs="Calibri"/>
          <w:b/>
          <w:bCs/>
        </w:rPr>
        <w:t>ă</w:t>
      </w:r>
      <w:r w:rsidRPr="00CE5099">
        <w:rPr>
          <w:rFonts w:ascii="Segoe UI Symbol" w:hAnsi="Segoe UI Symbol" w:cs="Segoe UI Symbol"/>
          <w:b/>
          <w:bCs/>
        </w:rPr>
        <w:t xml:space="preserve">rul lung pot fi prinse în mecanisme.  </w:t>
      </w:r>
    </w:p>
    <w:p w14:paraId="4AB4324D"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g) Dac</w:t>
      </w:r>
      <w:r w:rsidRPr="00CE5099">
        <w:rPr>
          <w:rFonts w:ascii="Calibri" w:hAnsi="Calibri" w:cs="Calibri"/>
          <w:b/>
          <w:bCs/>
        </w:rPr>
        <w:t>ă</w:t>
      </w:r>
      <w:r w:rsidRPr="00CE5099">
        <w:rPr>
          <w:rFonts w:ascii="Segoe UI Symbol" w:hAnsi="Segoe UI Symbol" w:cs="Segoe UI Symbol"/>
          <w:b/>
          <w:bCs/>
        </w:rPr>
        <w:t xml:space="preserve"> unealta are sisteme de extrac</w:t>
      </w:r>
      <w:r w:rsidRPr="00CE5099">
        <w:rPr>
          <w:rFonts w:ascii="Calibri" w:hAnsi="Calibri" w:cs="Calibri"/>
          <w:b/>
          <w:bCs/>
        </w:rPr>
        <w:t>ț</w:t>
      </w:r>
      <w:r w:rsidRPr="00CE5099">
        <w:rPr>
          <w:rFonts w:ascii="Segoe UI Symbol" w:hAnsi="Segoe UI Symbol" w:cs="Segoe UI Symbol"/>
          <w:b/>
          <w:bCs/>
        </w:rPr>
        <w:t>ie sau colectare a prafului, asigura</w:t>
      </w:r>
      <w:r w:rsidRPr="00CE5099">
        <w:rPr>
          <w:rFonts w:ascii="Calibri" w:hAnsi="Calibri" w:cs="Calibri"/>
          <w:b/>
          <w:bCs/>
        </w:rPr>
        <w:t>ț</w:t>
      </w:r>
      <w:r w:rsidRPr="00CE5099">
        <w:rPr>
          <w:rFonts w:ascii="Segoe UI Symbol" w:hAnsi="Segoe UI Symbol" w:cs="Segoe UI Symbol"/>
          <w:b/>
          <w:bCs/>
        </w:rPr>
        <w:t>i-v</w:t>
      </w:r>
      <w:r w:rsidRPr="00CE5099">
        <w:rPr>
          <w:rFonts w:ascii="Calibri" w:hAnsi="Calibri" w:cs="Calibri"/>
          <w:b/>
          <w:bCs/>
        </w:rPr>
        <w:t>ă</w:t>
      </w:r>
      <w:r w:rsidRPr="00CE5099">
        <w:rPr>
          <w:rFonts w:ascii="Segoe UI Symbol" w:hAnsi="Segoe UI Symbol" w:cs="Segoe UI Symbol"/>
          <w:b/>
          <w:bCs/>
        </w:rPr>
        <w:t xml:space="preserve"> c</w:t>
      </w:r>
      <w:r w:rsidRPr="00CE5099">
        <w:rPr>
          <w:rFonts w:ascii="Calibri" w:hAnsi="Calibri" w:cs="Calibri"/>
          <w:b/>
          <w:bCs/>
        </w:rPr>
        <w:t>ă</w:t>
      </w:r>
      <w:r w:rsidRPr="00CE5099">
        <w:rPr>
          <w:rFonts w:ascii="Segoe UI Symbol" w:hAnsi="Segoe UI Symbol" w:cs="Segoe UI Symbol"/>
          <w:b/>
          <w:bCs/>
        </w:rPr>
        <w:t xml:space="preserve"> sunt corect conectate </w:t>
      </w:r>
      <w:r w:rsidRPr="00CE5099">
        <w:rPr>
          <w:rFonts w:ascii="Calibri" w:hAnsi="Calibri" w:cs="Calibri"/>
          <w:b/>
          <w:bCs/>
        </w:rPr>
        <w:t>ș</w:t>
      </w:r>
      <w:r w:rsidRPr="00CE5099">
        <w:rPr>
          <w:rFonts w:ascii="Segoe UI Symbol" w:hAnsi="Segoe UI Symbol" w:cs="Segoe UI Symbol"/>
          <w:b/>
          <w:bCs/>
        </w:rPr>
        <w:t xml:space="preserve">i utilizate. Utilizarea acestora reduce riscurile legate de praf.  </w:t>
      </w:r>
    </w:p>
    <w:p w14:paraId="7DFA91B4"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h) Nu ignora</w:t>
      </w:r>
      <w:r w:rsidRPr="00CE5099">
        <w:rPr>
          <w:rFonts w:ascii="Calibri" w:hAnsi="Calibri" w:cs="Calibri"/>
          <w:b/>
          <w:bCs/>
        </w:rPr>
        <w:t>ț</w:t>
      </w:r>
      <w:r w:rsidRPr="00CE5099">
        <w:rPr>
          <w:rFonts w:ascii="Segoe UI Symbol" w:hAnsi="Segoe UI Symbol" w:cs="Segoe UI Symbol"/>
          <w:b/>
          <w:bCs/>
        </w:rPr>
        <w:t>i principiile de siguran</w:t>
      </w:r>
      <w:r w:rsidRPr="00CE5099">
        <w:rPr>
          <w:rFonts w:ascii="Calibri" w:hAnsi="Calibri" w:cs="Calibri"/>
          <w:b/>
          <w:bCs/>
        </w:rPr>
        <w:t>ță</w:t>
      </w:r>
      <w:r w:rsidRPr="00CE5099">
        <w:rPr>
          <w:rFonts w:ascii="Segoe UI Symbol" w:hAnsi="Segoe UI Symbol" w:cs="Segoe UI Symbol"/>
          <w:b/>
          <w:bCs/>
        </w:rPr>
        <w:t xml:space="preserve"> din cauza obi</w:t>
      </w:r>
      <w:r w:rsidRPr="00CE5099">
        <w:rPr>
          <w:rFonts w:ascii="Calibri" w:hAnsi="Calibri" w:cs="Calibri"/>
          <w:b/>
          <w:bCs/>
        </w:rPr>
        <w:t>ș</w:t>
      </w:r>
      <w:r w:rsidRPr="00CE5099">
        <w:rPr>
          <w:rFonts w:ascii="Segoe UI Symbol" w:hAnsi="Segoe UI Symbol" w:cs="Segoe UI Symbol"/>
          <w:b/>
          <w:bCs/>
        </w:rPr>
        <w:t>nuin</w:t>
      </w:r>
      <w:r w:rsidRPr="00CE5099">
        <w:rPr>
          <w:rFonts w:ascii="Calibri" w:hAnsi="Calibri" w:cs="Calibri"/>
          <w:b/>
          <w:bCs/>
        </w:rPr>
        <w:t>ț</w:t>
      </w:r>
      <w:r w:rsidRPr="00CE5099">
        <w:rPr>
          <w:rFonts w:ascii="Segoe UI Symbol" w:hAnsi="Segoe UI Symbol" w:cs="Segoe UI Symbol"/>
          <w:b/>
          <w:bCs/>
        </w:rPr>
        <w:t>ei. O clip</w:t>
      </w:r>
      <w:r w:rsidRPr="00CE5099">
        <w:rPr>
          <w:rFonts w:ascii="Calibri" w:hAnsi="Calibri" w:cs="Calibri"/>
          <w:b/>
          <w:bCs/>
        </w:rPr>
        <w:t>ă</w:t>
      </w:r>
      <w:r w:rsidRPr="00CE5099">
        <w:rPr>
          <w:rFonts w:ascii="Segoe UI Symbol" w:hAnsi="Segoe UI Symbol" w:cs="Segoe UI Symbol"/>
          <w:b/>
          <w:bCs/>
        </w:rPr>
        <w:t xml:space="preserve"> de neaten</w:t>
      </w:r>
      <w:r w:rsidRPr="00CE5099">
        <w:rPr>
          <w:rFonts w:ascii="Calibri" w:hAnsi="Calibri" w:cs="Calibri"/>
          <w:b/>
          <w:bCs/>
        </w:rPr>
        <w:t>ț</w:t>
      </w:r>
      <w:r w:rsidRPr="00CE5099">
        <w:rPr>
          <w:rFonts w:ascii="Segoe UI Symbol" w:hAnsi="Segoe UI Symbol" w:cs="Segoe UI Symbol"/>
          <w:b/>
          <w:bCs/>
        </w:rPr>
        <w:t>ie poate duce la r</w:t>
      </w:r>
      <w:r w:rsidRPr="00CE5099">
        <w:rPr>
          <w:rFonts w:ascii="Calibri" w:hAnsi="Calibri" w:cs="Calibri"/>
          <w:b/>
          <w:bCs/>
        </w:rPr>
        <w:t>ă</w:t>
      </w:r>
      <w:r w:rsidRPr="00CE5099">
        <w:rPr>
          <w:rFonts w:ascii="Segoe UI Symbol" w:hAnsi="Segoe UI Symbol" w:cs="Segoe UI Symbol"/>
          <w:b/>
          <w:bCs/>
        </w:rPr>
        <w:t>niri grave.</w:t>
      </w:r>
    </w:p>
    <w:p w14:paraId="10B4AF83"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 xml:space="preserve">4) UTILIZAREA </w:t>
      </w:r>
      <w:r w:rsidRPr="00CE5099">
        <w:rPr>
          <w:rFonts w:ascii="Calibri" w:hAnsi="Calibri" w:cs="Calibri"/>
          <w:b/>
          <w:bCs/>
        </w:rPr>
        <w:t>Ș</w:t>
      </w:r>
      <w:r w:rsidRPr="00CE5099">
        <w:rPr>
          <w:rFonts w:ascii="Segoe UI Symbol" w:hAnsi="Segoe UI Symbol" w:cs="Segoe UI Symbol"/>
          <w:b/>
          <w:bCs/>
        </w:rPr>
        <w:t>I ÎNGRIJIREA UNELTELOR ELECTRICE</w:t>
      </w:r>
    </w:p>
    <w:p w14:paraId="7EBDF7A6"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a) Nu for</w:t>
      </w:r>
      <w:r w:rsidRPr="00CE5099">
        <w:rPr>
          <w:rFonts w:ascii="Calibri" w:hAnsi="Calibri" w:cs="Calibri"/>
          <w:b/>
          <w:bCs/>
        </w:rPr>
        <w:t>ț</w:t>
      </w:r>
      <w:r w:rsidRPr="00CE5099">
        <w:rPr>
          <w:rFonts w:ascii="Segoe UI Symbol" w:hAnsi="Segoe UI Symbol" w:cs="Segoe UI Symbol"/>
          <w:b/>
          <w:bCs/>
        </w:rPr>
        <w:t>a</w:t>
      </w:r>
      <w:r w:rsidRPr="00CE5099">
        <w:rPr>
          <w:rFonts w:ascii="Calibri" w:hAnsi="Calibri" w:cs="Calibri"/>
          <w:b/>
          <w:bCs/>
        </w:rPr>
        <w:t>ț</w:t>
      </w:r>
      <w:r w:rsidRPr="00CE5099">
        <w:rPr>
          <w:rFonts w:ascii="Segoe UI Symbol" w:hAnsi="Segoe UI Symbol" w:cs="Segoe UI Symbol"/>
          <w:b/>
          <w:bCs/>
        </w:rPr>
        <w:t>i unealta electric</w:t>
      </w:r>
      <w:r w:rsidRPr="00CE5099">
        <w:rPr>
          <w:rFonts w:ascii="Calibri" w:hAnsi="Calibri" w:cs="Calibri"/>
          <w:b/>
          <w:bCs/>
        </w:rPr>
        <w:t>ă</w:t>
      </w:r>
      <w:r w:rsidRPr="00CE5099">
        <w:rPr>
          <w:rFonts w:ascii="Segoe UI Symbol" w:hAnsi="Segoe UI Symbol" w:cs="Segoe UI Symbol"/>
          <w:b/>
          <w:bCs/>
        </w:rPr>
        <w:t>. Folosi</w:t>
      </w:r>
      <w:r w:rsidRPr="00CE5099">
        <w:rPr>
          <w:rFonts w:ascii="Calibri" w:hAnsi="Calibri" w:cs="Calibri"/>
          <w:b/>
          <w:bCs/>
        </w:rPr>
        <w:t>ț</w:t>
      </w:r>
      <w:r w:rsidRPr="00CE5099">
        <w:rPr>
          <w:rFonts w:ascii="Segoe UI Symbol" w:hAnsi="Segoe UI Symbol" w:cs="Segoe UI Symbol"/>
          <w:b/>
          <w:bCs/>
        </w:rPr>
        <w:t>i unealta potrivit</w:t>
      </w:r>
      <w:r w:rsidRPr="00CE5099">
        <w:rPr>
          <w:rFonts w:ascii="Calibri" w:hAnsi="Calibri" w:cs="Calibri"/>
          <w:b/>
          <w:bCs/>
        </w:rPr>
        <w:t>ă</w:t>
      </w:r>
      <w:r w:rsidRPr="00CE5099">
        <w:rPr>
          <w:rFonts w:ascii="Segoe UI Symbol" w:hAnsi="Segoe UI Symbol" w:cs="Segoe UI Symbol"/>
          <w:b/>
          <w:bCs/>
        </w:rPr>
        <w:t xml:space="preserve"> aplica</w:t>
      </w:r>
      <w:r w:rsidRPr="00CE5099">
        <w:rPr>
          <w:rFonts w:ascii="Calibri" w:hAnsi="Calibri" w:cs="Calibri"/>
          <w:b/>
          <w:bCs/>
        </w:rPr>
        <w:t>ț</w:t>
      </w:r>
      <w:r w:rsidRPr="00CE5099">
        <w:rPr>
          <w:rFonts w:ascii="Segoe UI Symbol" w:hAnsi="Segoe UI Symbol" w:cs="Segoe UI Symbol"/>
          <w:b/>
          <w:bCs/>
        </w:rPr>
        <w:t>iei dumneavoastr</w:t>
      </w:r>
      <w:r w:rsidRPr="00CE5099">
        <w:rPr>
          <w:rFonts w:ascii="Calibri" w:hAnsi="Calibri" w:cs="Calibri"/>
          <w:b/>
          <w:bCs/>
        </w:rPr>
        <w:t>ă</w:t>
      </w:r>
      <w:r w:rsidRPr="00CE5099">
        <w:rPr>
          <w:rFonts w:ascii="Segoe UI Symbol" w:hAnsi="Segoe UI Symbol" w:cs="Segoe UI Symbol"/>
          <w:b/>
          <w:bCs/>
        </w:rPr>
        <w:t>. O unealt</w:t>
      </w:r>
      <w:r w:rsidRPr="00CE5099">
        <w:rPr>
          <w:rFonts w:ascii="Calibri" w:hAnsi="Calibri" w:cs="Calibri"/>
          <w:b/>
          <w:bCs/>
        </w:rPr>
        <w:t>ă</w:t>
      </w:r>
      <w:r w:rsidRPr="00CE5099">
        <w:rPr>
          <w:rFonts w:ascii="Segoe UI Symbol" w:hAnsi="Segoe UI Symbol" w:cs="Segoe UI Symbol"/>
          <w:b/>
          <w:bCs/>
        </w:rPr>
        <w:t xml:space="preserve"> utilizat</w:t>
      </w:r>
      <w:r w:rsidRPr="00CE5099">
        <w:rPr>
          <w:rFonts w:ascii="Calibri" w:hAnsi="Calibri" w:cs="Calibri"/>
          <w:b/>
          <w:bCs/>
        </w:rPr>
        <w:t>ă</w:t>
      </w:r>
      <w:r w:rsidRPr="00CE5099">
        <w:rPr>
          <w:rFonts w:ascii="Segoe UI Symbol" w:hAnsi="Segoe UI Symbol" w:cs="Segoe UI Symbol"/>
          <w:b/>
          <w:bCs/>
        </w:rPr>
        <w:t xml:space="preserve"> corect func</w:t>
      </w:r>
      <w:r w:rsidRPr="00CE5099">
        <w:rPr>
          <w:rFonts w:ascii="Calibri" w:hAnsi="Calibri" w:cs="Calibri"/>
          <w:b/>
          <w:bCs/>
        </w:rPr>
        <w:t>ț</w:t>
      </w:r>
      <w:r w:rsidRPr="00CE5099">
        <w:rPr>
          <w:rFonts w:ascii="Segoe UI Symbol" w:hAnsi="Segoe UI Symbol" w:cs="Segoe UI Symbol"/>
          <w:b/>
          <w:bCs/>
        </w:rPr>
        <w:t>ioneaz</w:t>
      </w:r>
      <w:r w:rsidRPr="00CE5099">
        <w:rPr>
          <w:rFonts w:ascii="Calibri" w:hAnsi="Calibri" w:cs="Calibri"/>
          <w:b/>
          <w:bCs/>
        </w:rPr>
        <w:t>ă</w:t>
      </w:r>
      <w:r w:rsidRPr="00CE5099">
        <w:rPr>
          <w:rFonts w:ascii="Segoe UI Symbol" w:hAnsi="Segoe UI Symbol" w:cs="Segoe UI Symbol"/>
          <w:b/>
          <w:bCs/>
        </w:rPr>
        <w:t xml:space="preserve"> mai bine </w:t>
      </w:r>
      <w:r w:rsidRPr="00CE5099">
        <w:rPr>
          <w:rFonts w:ascii="Calibri" w:hAnsi="Calibri" w:cs="Calibri"/>
          <w:b/>
          <w:bCs/>
        </w:rPr>
        <w:t>ș</w:t>
      </w:r>
      <w:r w:rsidRPr="00CE5099">
        <w:rPr>
          <w:rFonts w:ascii="Segoe UI Symbol" w:hAnsi="Segoe UI Symbol" w:cs="Segoe UI Symbol"/>
          <w:b/>
          <w:bCs/>
        </w:rPr>
        <w:t>i mai sigur la viteza pentru care a fost proiectat</w:t>
      </w:r>
      <w:r w:rsidRPr="00CE5099">
        <w:rPr>
          <w:rFonts w:ascii="Calibri" w:hAnsi="Calibri" w:cs="Calibri"/>
          <w:b/>
          <w:bCs/>
        </w:rPr>
        <w:t>ă</w:t>
      </w:r>
      <w:r w:rsidRPr="00CE5099">
        <w:rPr>
          <w:rFonts w:ascii="Segoe UI Symbol" w:hAnsi="Segoe UI Symbol" w:cs="Segoe UI Symbol"/>
          <w:b/>
          <w:bCs/>
        </w:rPr>
        <w:t xml:space="preserve">.  </w:t>
      </w:r>
    </w:p>
    <w:p w14:paraId="58D28AF2"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b) Nu utiliza</w:t>
      </w:r>
      <w:r w:rsidRPr="00CE5099">
        <w:rPr>
          <w:rFonts w:ascii="Calibri" w:hAnsi="Calibri" w:cs="Calibri"/>
          <w:b/>
          <w:bCs/>
        </w:rPr>
        <w:t>ț</w:t>
      </w:r>
      <w:r w:rsidRPr="00CE5099">
        <w:rPr>
          <w:rFonts w:ascii="Segoe UI Symbol" w:hAnsi="Segoe UI Symbol" w:cs="Segoe UI Symbol"/>
          <w:b/>
          <w:bCs/>
        </w:rPr>
        <w:t>i unealta dac</w:t>
      </w:r>
      <w:r w:rsidRPr="00CE5099">
        <w:rPr>
          <w:rFonts w:ascii="Calibri" w:hAnsi="Calibri" w:cs="Calibri"/>
          <w:b/>
          <w:bCs/>
        </w:rPr>
        <w:t>ă</w:t>
      </w:r>
      <w:r w:rsidRPr="00CE5099">
        <w:rPr>
          <w:rFonts w:ascii="Segoe UI Symbol" w:hAnsi="Segoe UI Symbol" w:cs="Segoe UI Symbol"/>
          <w:b/>
          <w:bCs/>
        </w:rPr>
        <w:t xml:space="preserve"> întrerup</w:t>
      </w:r>
      <w:r w:rsidRPr="00CE5099">
        <w:rPr>
          <w:rFonts w:ascii="Calibri" w:hAnsi="Calibri" w:cs="Calibri"/>
          <w:b/>
          <w:bCs/>
        </w:rPr>
        <w:t>ă</w:t>
      </w:r>
      <w:r w:rsidRPr="00CE5099">
        <w:rPr>
          <w:rFonts w:ascii="Segoe UI Symbol" w:hAnsi="Segoe UI Symbol" w:cs="Segoe UI Symbol"/>
          <w:b/>
          <w:bCs/>
        </w:rPr>
        <w:t>torul nu o porne</w:t>
      </w:r>
      <w:r w:rsidRPr="00CE5099">
        <w:rPr>
          <w:rFonts w:ascii="Calibri" w:hAnsi="Calibri" w:cs="Calibri"/>
          <w:b/>
          <w:bCs/>
        </w:rPr>
        <w:t>ș</w:t>
      </w:r>
      <w:r w:rsidRPr="00CE5099">
        <w:rPr>
          <w:rFonts w:ascii="Segoe UI Symbol" w:hAnsi="Segoe UI Symbol" w:cs="Segoe UI Symbol"/>
          <w:b/>
          <w:bCs/>
        </w:rPr>
        <w:t xml:space="preserve">te </w:t>
      </w:r>
      <w:r w:rsidRPr="00CE5099">
        <w:rPr>
          <w:rFonts w:ascii="Calibri" w:hAnsi="Calibri" w:cs="Calibri"/>
          <w:b/>
          <w:bCs/>
        </w:rPr>
        <w:t>ș</w:t>
      </w:r>
      <w:r w:rsidRPr="00CE5099">
        <w:rPr>
          <w:rFonts w:ascii="Segoe UI Symbol" w:hAnsi="Segoe UI Symbol" w:cs="Segoe UI Symbol"/>
          <w:b/>
          <w:bCs/>
        </w:rPr>
        <w:t>i nu o opre</w:t>
      </w:r>
      <w:r w:rsidRPr="00CE5099">
        <w:rPr>
          <w:rFonts w:ascii="Calibri" w:hAnsi="Calibri" w:cs="Calibri"/>
          <w:b/>
          <w:bCs/>
        </w:rPr>
        <w:t>ș</w:t>
      </w:r>
      <w:r w:rsidRPr="00CE5099">
        <w:rPr>
          <w:rFonts w:ascii="Segoe UI Symbol" w:hAnsi="Segoe UI Symbol" w:cs="Segoe UI Symbol"/>
          <w:b/>
          <w:bCs/>
        </w:rPr>
        <w:t>te. O unealt</w:t>
      </w:r>
      <w:r w:rsidRPr="00CE5099">
        <w:rPr>
          <w:rFonts w:ascii="Calibri" w:hAnsi="Calibri" w:cs="Calibri"/>
          <w:b/>
          <w:bCs/>
        </w:rPr>
        <w:t>ă</w:t>
      </w:r>
      <w:r w:rsidRPr="00CE5099">
        <w:rPr>
          <w:rFonts w:ascii="Segoe UI Symbol" w:hAnsi="Segoe UI Symbol" w:cs="Segoe UI Symbol"/>
          <w:b/>
          <w:bCs/>
        </w:rPr>
        <w:t xml:space="preserve"> ce nu poate fi controlat</w:t>
      </w:r>
      <w:r w:rsidRPr="00CE5099">
        <w:rPr>
          <w:rFonts w:ascii="Calibri" w:hAnsi="Calibri" w:cs="Calibri"/>
          <w:b/>
          <w:bCs/>
        </w:rPr>
        <w:t>ă</w:t>
      </w:r>
      <w:r w:rsidRPr="00CE5099">
        <w:rPr>
          <w:rFonts w:ascii="Segoe UI Symbol" w:hAnsi="Segoe UI Symbol" w:cs="Segoe UI Symbol"/>
          <w:b/>
          <w:bCs/>
        </w:rPr>
        <w:t xml:space="preserve"> cu întrerup</w:t>
      </w:r>
      <w:r w:rsidRPr="00CE5099">
        <w:rPr>
          <w:rFonts w:ascii="Calibri" w:hAnsi="Calibri" w:cs="Calibri"/>
          <w:b/>
          <w:bCs/>
        </w:rPr>
        <w:t>ă</w:t>
      </w:r>
      <w:r w:rsidRPr="00CE5099">
        <w:rPr>
          <w:rFonts w:ascii="Segoe UI Symbol" w:hAnsi="Segoe UI Symbol" w:cs="Segoe UI Symbol"/>
          <w:b/>
          <w:bCs/>
        </w:rPr>
        <w:t>torul este periculoas</w:t>
      </w:r>
      <w:r w:rsidRPr="00CE5099">
        <w:rPr>
          <w:rFonts w:ascii="Calibri" w:hAnsi="Calibri" w:cs="Calibri"/>
          <w:b/>
          <w:bCs/>
        </w:rPr>
        <w:t>ă</w:t>
      </w:r>
      <w:r w:rsidRPr="00CE5099">
        <w:rPr>
          <w:rFonts w:ascii="Segoe UI Symbol" w:hAnsi="Segoe UI Symbol" w:cs="Segoe UI Symbol"/>
          <w:b/>
          <w:bCs/>
        </w:rPr>
        <w:t xml:space="preserve"> </w:t>
      </w:r>
      <w:r w:rsidRPr="00CE5099">
        <w:rPr>
          <w:rFonts w:ascii="Calibri" w:hAnsi="Calibri" w:cs="Calibri"/>
          <w:b/>
          <w:bCs/>
        </w:rPr>
        <w:t>ș</w:t>
      </w:r>
      <w:r w:rsidRPr="00CE5099">
        <w:rPr>
          <w:rFonts w:ascii="Segoe UI Symbol" w:hAnsi="Segoe UI Symbol" w:cs="Segoe UI Symbol"/>
          <w:b/>
          <w:bCs/>
        </w:rPr>
        <w:t>i trebuie reparat</w:t>
      </w:r>
      <w:r w:rsidRPr="00CE5099">
        <w:rPr>
          <w:rFonts w:ascii="Calibri" w:hAnsi="Calibri" w:cs="Calibri"/>
          <w:b/>
          <w:bCs/>
        </w:rPr>
        <w:t>ă</w:t>
      </w:r>
      <w:r w:rsidRPr="00CE5099">
        <w:rPr>
          <w:rFonts w:ascii="Segoe UI Symbol" w:hAnsi="Segoe UI Symbol" w:cs="Segoe UI Symbol"/>
          <w:b/>
          <w:bCs/>
        </w:rPr>
        <w:t xml:space="preserve">.  </w:t>
      </w:r>
    </w:p>
    <w:p w14:paraId="202958A2"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c) Deconecta</w:t>
      </w:r>
      <w:r w:rsidRPr="00CE5099">
        <w:rPr>
          <w:rFonts w:ascii="Calibri" w:hAnsi="Calibri" w:cs="Calibri"/>
          <w:b/>
          <w:bCs/>
        </w:rPr>
        <w:t>ț</w:t>
      </w:r>
      <w:r w:rsidRPr="00CE5099">
        <w:rPr>
          <w:rFonts w:ascii="Segoe UI Symbol" w:hAnsi="Segoe UI Symbol" w:cs="Segoe UI Symbol"/>
          <w:b/>
          <w:bCs/>
        </w:rPr>
        <w:t xml:space="preserve">i unealta de la sursa de alimentare </w:t>
      </w:r>
      <w:r w:rsidRPr="00CE5099">
        <w:rPr>
          <w:rFonts w:ascii="Calibri" w:hAnsi="Calibri" w:cs="Calibri"/>
          <w:b/>
          <w:bCs/>
        </w:rPr>
        <w:t>ș</w:t>
      </w:r>
      <w:r w:rsidRPr="00CE5099">
        <w:rPr>
          <w:rFonts w:ascii="Segoe UI Symbol" w:hAnsi="Segoe UI Symbol" w:cs="Segoe UI Symbol"/>
          <w:b/>
          <w:bCs/>
        </w:rPr>
        <w:t>i/sau scoate</w:t>
      </w:r>
      <w:r w:rsidRPr="00CE5099">
        <w:rPr>
          <w:rFonts w:ascii="Calibri" w:hAnsi="Calibri" w:cs="Calibri"/>
          <w:b/>
          <w:bCs/>
        </w:rPr>
        <w:t>ț</w:t>
      </w:r>
      <w:r w:rsidRPr="00CE5099">
        <w:rPr>
          <w:rFonts w:ascii="Segoe UI Symbol" w:hAnsi="Segoe UI Symbol" w:cs="Segoe UI Symbol"/>
          <w:b/>
          <w:bCs/>
        </w:rPr>
        <w:t>i bateria (dac</w:t>
      </w:r>
      <w:r w:rsidRPr="00CE5099">
        <w:rPr>
          <w:rFonts w:ascii="Calibri" w:hAnsi="Calibri" w:cs="Calibri"/>
          <w:b/>
          <w:bCs/>
        </w:rPr>
        <w:t>ă</w:t>
      </w:r>
      <w:r w:rsidRPr="00CE5099">
        <w:rPr>
          <w:rFonts w:ascii="Segoe UI Symbol" w:hAnsi="Segoe UI Symbol" w:cs="Segoe UI Symbol"/>
          <w:b/>
          <w:bCs/>
        </w:rPr>
        <w:t xml:space="preserve"> este deta</w:t>
      </w:r>
      <w:r w:rsidRPr="00CE5099">
        <w:rPr>
          <w:rFonts w:ascii="Calibri" w:hAnsi="Calibri" w:cs="Calibri"/>
          <w:b/>
          <w:bCs/>
        </w:rPr>
        <w:t>ș</w:t>
      </w:r>
      <w:r w:rsidRPr="00CE5099">
        <w:rPr>
          <w:rFonts w:ascii="Segoe UI Symbol" w:hAnsi="Segoe UI Symbol" w:cs="Segoe UI Symbol"/>
          <w:b/>
          <w:bCs/>
        </w:rPr>
        <w:t>abil</w:t>
      </w:r>
      <w:r w:rsidRPr="00CE5099">
        <w:rPr>
          <w:rFonts w:ascii="Calibri" w:hAnsi="Calibri" w:cs="Calibri"/>
          <w:b/>
          <w:bCs/>
        </w:rPr>
        <w:t>ă</w:t>
      </w:r>
      <w:r w:rsidRPr="00CE5099">
        <w:rPr>
          <w:rFonts w:ascii="Segoe UI Symbol" w:hAnsi="Segoe UI Symbol" w:cs="Segoe UI Symbol"/>
          <w:b/>
          <w:bCs/>
        </w:rPr>
        <w:t>) înainte de efectuarea oric</w:t>
      </w:r>
      <w:r w:rsidRPr="00CE5099">
        <w:rPr>
          <w:rFonts w:ascii="Calibri" w:hAnsi="Calibri" w:cs="Calibri"/>
          <w:b/>
          <w:bCs/>
        </w:rPr>
        <w:t>ă</w:t>
      </w:r>
      <w:r w:rsidRPr="00CE5099">
        <w:rPr>
          <w:rFonts w:ascii="Segoe UI Symbol" w:hAnsi="Segoe UI Symbol" w:cs="Segoe UI Symbol"/>
          <w:b/>
          <w:bCs/>
        </w:rPr>
        <w:t>ror reglaje, schimb</w:t>
      </w:r>
      <w:r w:rsidRPr="00CE5099">
        <w:rPr>
          <w:rFonts w:ascii="Calibri" w:hAnsi="Calibri" w:cs="Calibri"/>
          <w:b/>
          <w:bCs/>
        </w:rPr>
        <w:t>ă</w:t>
      </w:r>
      <w:r w:rsidRPr="00CE5099">
        <w:rPr>
          <w:rFonts w:ascii="Segoe UI Symbol" w:hAnsi="Segoe UI Symbol" w:cs="Segoe UI Symbol"/>
          <w:b/>
          <w:bCs/>
        </w:rPr>
        <w:t>ri de accesorii sau depozitare. Aceste m</w:t>
      </w:r>
      <w:r w:rsidRPr="00CE5099">
        <w:rPr>
          <w:rFonts w:ascii="Calibri" w:hAnsi="Calibri" w:cs="Calibri"/>
          <w:b/>
          <w:bCs/>
        </w:rPr>
        <w:t>ă</w:t>
      </w:r>
      <w:r w:rsidRPr="00CE5099">
        <w:rPr>
          <w:rFonts w:ascii="Segoe UI Symbol" w:hAnsi="Segoe UI Symbol" w:cs="Segoe UI Symbol"/>
          <w:b/>
          <w:bCs/>
        </w:rPr>
        <w:t>suri preventive reduc riscul de pornire accidental</w:t>
      </w:r>
      <w:r w:rsidRPr="00CE5099">
        <w:rPr>
          <w:rFonts w:ascii="Calibri" w:hAnsi="Calibri" w:cs="Calibri"/>
          <w:b/>
          <w:bCs/>
        </w:rPr>
        <w:t>ă</w:t>
      </w:r>
      <w:r w:rsidRPr="00CE5099">
        <w:rPr>
          <w:rFonts w:ascii="Segoe UI Symbol" w:hAnsi="Segoe UI Symbol" w:cs="Segoe UI Symbol"/>
          <w:b/>
          <w:bCs/>
        </w:rPr>
        <w:t xml:space="preserve">.  </w:t>
      </w:r>
    </w:p>
    <w:p w14:paraId="6D39F5D9"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d) Depozita</w:t>
      </w:r>
      <w:r w:rsidRPr="00CE5099">
        <w:rPr>
          <w:rFonts w:ascii="Calibri" w:hAnsi="Calibri" w:cs="Calibri"/>
          <w:b/>
          <w:bCs/>
        </w:rPr>
        <w:t>ț</w:t>
      </w:r>
      <w:r w:rsidRPr="00CE5099">
        <w:rPr>
          <w:rFonts w:ascii="Segoe UI Symbol" w:hAnsi="Segoe UI Symbol" w:cs="Segoe UI Symbol"/>
          <w:b/>
          <w:bCs/>
        </w:rPr>
        <w:t xml:space="preserve">i uneltele electrice neutilizate într-un loc sigur, departe de copii, </w:t>
      </w:r>
      <w:r w:rsidRPr="00CE5099">
        <w:rPr>
          <w:rFonts w:ascii="Calibri" w:hAnsi="Calibri" w:cs="Calibri"/>
          <w:b/>
          <w:bCs/>
        </w:rPr>
        <w:t>ș</w:t>
      </w:r>
      <w:r w:rsidRPr="00CE5099">
        <w:rPr>
          <w:rFonts w:ascii="Segoe UI Symbol" w:hAnsi="Segoe UI Symbol" w:cs="Segoe UI Symbol"/>
          <w:b/>
          <w:bCs/>
        </w:rPr>
        <w:t>i nu permite</w:t>
      </w:r>
      <w:r w:rsidRPr="00CE5099">
        <w:rPr>
          <w:rFonts w:ascii="Calibri" w:hAnsi="Calibri" w:cs="Calibri"/>
          <w:b/>
          <w:bCs/>
        </w:rPr>
        <w:t>ț</w:t>
      </w:r>
      <w:r w:rsidRPr="00CE5099">
        <w:rPr>
          <w:rFonts w:ascii="Segoe UI Symbol" w:hAnsi="Segoe UI Symbol" w:cs="Segoe UI Symbol"/>
          <w:b/>
          <w:bCs/>
        </w:rPr>
        <w:t>i folosirea lor de c</w:t>
      </w:r>
      <w:r w:rsidRPr="00CE5099">
        <w:rPr>
          <w:rFonts w:ascii="Calibri" w:hAnsi="Calibri" w:cs="Calibri"/>
          <w:b/>
          <w:bCs/>
        </w:rPr>
        <w:t>ă</w:t>
      </w:r>
      <w:r w:rsidRPr="00CE5099">
        <w:rPr>
          <w:rFonts w:ascii="Segoe UI Symbol" w:hAnsi="Segoe UI Symbol" w:cs="Segoe UI Symbol"/>
          <w:b/>
          <w:bCs/>
        </w:rPr>
        <w:t xml:space="preserve">tre persoane neexperimentate. Uneltele sunt periculoase în mâinile necalificate.  </w:t>
      </w:r>
    </w:p>
    <w:p w14:paraId="63996C1B"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lastRenderedPageBreak/>
        <w:t>e) Între</w:t>
      </w:r>
      <w:r w:rsidRPr="00CE5099">
        <w:rPr>
          <w:rFonts w:ascii="Calibri" w:hAnsi="Calibri" w:cs="Calibri"/>
          <w:b/>
          <w:bCs/>
        </w:rPr>
        <w:t>ț</w:t>
      </w:r>
      <w:r w:rsidRPr="00CE5099">
        <w:rPr>
          <w:rFonts w:ascii="Segoe UI Symbol" w:hAnsi="Segoe UI Symbol" w:cs="Segoe UI Symbol"/>
          <w:b/>
          <w:bCs/>
        </w:rPr>
        <w:t>ine</w:t>
      </w:r>
      <w:r w:rsidRPr="00CE5099">
        <w:rPr>
          <w:rFonts w:ascii="Calibri" w:hAnsi="Calibri" w:cs="Calibri"/>
          <w:b/>
          <w:bCs/>
        </w:rPr>
        <w:t>ț</w:t>
      </w:r>
      <w:r w:rsidRPr="00CE5099">
        <w:rPr>
          <w:rFonts w:ascii="Segoe UI Symbol" w:hAnsi="Segoe UI Symbol" w:cs="Segoe UI Symbol"/>
          <w:b/>
          <w:bCs/>
        </w:rPr>
        <w:t xml:space="preserve">i uneltele </w:t>
      </w:r>
      <w:r w:rsidRPr="00CE5099">
        <w:rPr>
          <w:rFonts w:ascii="Calibri" w:hAnsi="Calibri" w:cs="Calibri"/>
          <w:b/>
          <w:bCs/>
        </w:rPr>
        <w:t>ș</w:t>
      </w:r>
      <w:r w:rsidRPr="00CE5099">
        <w:rPr>
          <w:rFonts w:ascii="Segoe UI Symbol" w:hAnsi="Segoe UI Symbol" w:cs="Segoe UI Symbol"/>
          <w:b/>
          <w:bCs/>
        </w:rPr>
        <w:t>i accesoriile. Verifica</w:t>
      </w:r>
      <w:r w:rsidRPr="00CE5099">
        <w:rPr>
          <w:rFonts w:ascii="Calibri" w:hAnsi="Calibri" w:cs="Calibri"/>
          <w:b/>
          <w:bCs/>
        </w:rPr>
        <w:t>ț</w:t>
      </w:r>
      <w:r w:rsidRPr="00CE5099">
        <w:rPr>
          <w:rFonts w:ascii="Segoe UI Symbol" w:hAnsi="Segoe UI Symbol" w:cs="Segoe UI Symbol"/>
          <w:b/>
          <w:bCs/>
        </w:rPr>
        <w:t>i dac</w:t>
      </w:r>
      <w:r w:rsidRPr="00CE5099">
        <w:rPr>
          <w:rFonts w:ascii="Calibri" w:hAnsi="Calibri" w:cs="Calibri"/>
          <w:b/>
          <w:bCs/>
        </w:rPr>
        <w:t>ă</w:t>
      </w:r>
      <w:r w:rsidRPr="00CE5099">
        <w:rPr>
          <w:rFonts w:ascii="Segoe UI Symbol" w:hAnsi="Segoe UI Symbol" w:cs="Segoe UI Symbol"/>
          <w:b/>
          <w:bCs/>
        </w:rPr>
        <w:t xml:space="preserve"> exist</w:t>
      </w:r>
      <w:r w:rsidRPr="00CE5099">
        <w:rPr>
          <w:rFonts w:ascii="Calibri" w:hAnsi="Calibri" w:cs="Calibri"/>
          <w:b/>
          <w:bCs/>
        </w:rPr>
        <w:t>ă</w:t>
      </w:r>
      <w:r w:rsidRPr="00CE5099">
        <w:rPr>
          <w:rFonts w:ascii="Segoe UI Symbol" w:hAnsi="Segoe UI Symbol" w:cs="Segoe UI Symbol"/>
          <w:b/>
          <w:bCs/>
        </w:rPr>
        <w:t xml:space="preserve"> piese uzate, nealiniate sau sparte. Repara</w:t>
      </w:r>
      <w:r w:rsidRPr="00CE5099">
        <w:rPr>
          <w:rFonts w:ascii="Calibri" w:hAnsi="Calibri" w:cs="Calibri"/>
          <w:b/>
          <w:bCs/>
        </w:rPr>
        <w:t>ț</w:t>
      </w:r>
      <w:r w:rsidRPr="00CE5099">
        <w:rPr>
          <w:rFonts w:ascii="Segoe UI Symbol" w:hAnsi="Segoe UI Symbol" w:cs="Segoe UI Symbol"/>
          <w:b/>
          <w:bCs/>
        </w:rPr>
        <w:t>i unealta înainte de utilizare. Multe accidente sunt cauzate de unelte prost între</w:t>
      </w:r>
      <w:r w:rsidRPr="00CE5099">
        <w:rPr>
          <w:rFonts w:ascii="Calibri" w:hAnsi="Calibri" w:cs="Calibri"/>
          <w:b/>
          <w:bCs/>
        </w:rPr>
        <w:t>ț</w:t>
      </w:r>
      <w:r w:rsidRPr="00CE5099">
        <w:rPr>
          <w:rFonts w:ascii="Segoe UI Symbol" w:hAnsi="Segoe UI Symbol" w:cs="Segoe UI Symbol"/>
          <w:b/>
          <w:bCs/>
        </w:rPr>
        <w:t xml:space="preserve">inute.  </w:t>
      </w:r>
    </w:p>
    <w:p w14:paraId="0FD545C4"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f) Men</w:t>
      </w:r>
      <w:r w:rsidRPr="00CE5099">
        <w:rPr>
          <w:rFonts w:ascii="Calibri" w:hAnsi="Calibri" w:cs="Calibri"/>
          <w:b/>
          <w:bCs/>
        </w:rPr>
        <w:t>ț</w:t>
      </w:r>
      <w:r w:rsidRPr="00CE5099">
        <w:rPr>
          <w:rFonts w:ascii="Segoe UI Symbol" w:hAnsi="Segoe UI Symbol" w:cs="Segoe UI Symbol"/>
          <w:b/>
          <w:bCs/>
        </w:rPr>
        <w:t>ine</w:t>
      </w:r>
      <w:r w:rsidRPr="00CE5099">
        <w:rPr>
          <w:rFonts w:ascii="Calibri" w:hAnsi="Calibri" w:cs="Calibri"/>
          <w:b/>
          <w:bCs/>
        </w:rPr>
        <w:t>ț</w:t>
      </w:r>
      <w:r w:rsidRPr="00CE5099">
        <w:rPr>
          <w:rFonts w:ascii="Segoe UI Symbol" w:hAnsi="Segoe UI Symbol" w:cs="Segoe UI Symbol"/>
          <w:b/>
          <w:bCs/>
        </w:rPr>
        <w:t>i uneltele t</w:t>
      </w:r>
      <w:r w:rsidRPr="00CE5099">
        <w:rPr>
          <w:rFonts w:ascii="Calibri" w:hAnsi="Calibri" w:cs="Calibri"/>
          <w:b/>
          <w:bCs/>
        </w:rPr>
        <w:t>ă</w:t>
      </w:r>
      <w:r w:rsidRPr="00CE5099">
        <w:rPr>
          <w:rFonts w:ascii="Segoe UI Symbol" w:hAnsi="Segoe UI Symbol" w:cs="Segoe UI Symbol"/>
          <w:b/>
          <w:bCs/>
        </w:rPr>
        <w:t>ietoare ascu</w:t>
      </w:r>
      <w:r w:rsidRPr="00CE5099">
        <w:rPr>
          <w:rFonts w:ascii="Calibri" w:hAnsi="Calibri" w:cs="Calibri"/>
          <w:b/>
          <w:bCs/>
        </w:rPr>
        <w:t>ț</w:t>
      </w:r>
      <w:r w:rsidRPr="00CE5099">
        <w:rPr>
          <w:rFonts w:ascii="Segoe UI Symbol" w:hAnsi="Segoe UI Symbol" w:cs="Segoe UI Symbol"/>
          <w:b/>
          <w:bCs/>
        </w:rPr>
        <w:t xml:space="preserve">ite </w:t>
      </w:r>
      <w:r w:rsidRPr="00CE5099">
        <w:rPr>
          <w:rFonts w:ascii="Calibri" w:hAnsi="Calibri" w:cs="Calibri"/>
          <w:b/>
          <w:bCs/>
        </w:rPr>
        <w:t>ș</w:t>
      </w:r>
      <w:r w:rsidRPr="00CE5099">
        <w:rPr>
          <w:rFonts w:ascii="Segoe UI Symbol" w:hAnsi="Segoe UI Symbol" w:cs="Segoe UI Symbol"/>
          <w:b/>
          <w:bCs/>
        </w:rPr>
        <w:t>i curate. Uneltele între</w:t>
      </w:r>
      <w:r w:rsidRPr="00CE5099">
        <w:rPr>
          <w:rFonts w:ascii="Calibri" w:hAnsi="Calibri" w:cs="Calibri"/>
          <w:b/>
          <w:bCs/>
        </w:rPr>
        <w:t>ț</w:t>
      </w:r>
      <w:r w:rsidRPr="00CE5099">
        <w:rPr>
          <w:rFonts w:ascii="Segoe UI Symbol" w:hAnsi="Segoe UI Symbol" w:cs="Segoe UI Symbol"/>
          <w:b/>
          <w:bCs/>
        </w:rPr>
        <w:t>inute corespunz</w:t>
      </w:r>
      <w:r w:rsidRPr="00CE5099">
        <w:rPr>
          <w:rFonts w:ascii="Calibri" w:hAnsi="Calibri" w:cs="Calibri"/>
          <w:b/>
          <w:bCs/>
        </w:rPr>
        <w:t>ă</w:t>
      </w:r>
      <w:r w:rsidRPr="00CE5099">
        <w:rPr>
          <w:rFonts w:ascii="Segoe UI Symbol" w:hAnsi="Segoe UI Symbol" w:cs="Segoe UI Symbol"/>
          <w:b/>
          <w:bCs/>
        </w:rPr>
        <w:t>tor sunt mai u</w:t>
      </w:r>
      <w:r w:rsidRPr="00CE5099">
        <w:rPr>
          <w:rFonts w:ascii="Calibri" w:hAnsi="Calibri" w:cs="Calibri"/>
          <w:b/>
          <w:bCs/>
        </w:rPr>
        <w:t>ș</w:t>
      </w:r>
      <w:r w:rsidRPr="00CE5099">
        <w:rPr>
          <w:rFonts w:ascii="Segoe UI Symbol" w:hAnsi="Segoe UI Symbol" w:cs="Segoe UI Symbol"/>
          <w:b/>
          <w:bCs/>
        </w:rPr>
        <w:t xml:space="preserve">or de controlat </w:t>
      </w:r>
      <w:r w:rsidRPr="00CE5099">
        <w:rPr>
          <w:rFonts w:ascii="Calibri" w:hAnsi="Calibri" w:cs="Calibri"/>
          <w:b/>
          <w:bCs/>
        </w:rPr>
        <w:t>ș</w:t>
      </w:r>
      <w:r w:rsidRPr="00CE5099">
        <w:rPr>
          <w:rFonts w:ascii="Segoe UI Symbol" w:hAnsi="Segoe UI Symbol" w:cs="Segoe UI Symbol"/>
          <w:b/>
          <w:bCs/>
        </w:rPr>
        <w:t>i mai pu</w:t>
      </w:r>
      <w:r w:rsidRPr="00CE5099">
        <w:rPr>
          <w:rFonts w:ascii="Calibri" w:hAnsi="Calibri" w:cs="Calibri"/>
          <w:b/>
          <w:bCs/>
        </w:rPr>
        <w:t>ț</w:t>
      </w:r>
      <w:r w:rsidRPr="00CE5099">
        <w:rPr>
          <w:rFonts w:ascii="Segoe UI Symbol" w:hAnsi="Segoe UI Symbol" w:cs="Segoe UI Symbol"/>
          <w:b/>
          <w:bCs/>
        </w:rPr>
        <w:t xml:space="preserve">in predispuse la blocaj.  </w:t>
      </w:r>
    </w:p>
    <w:p w14:paraId="03E230A5"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g) Folosi</w:t>
      </w:r>
      <w:r w:rsidRPr="00CE5099">
        <w:rPr>
          <w:rFonts w:ascii="Calibri" w:hAnsi="Calibri" w:cs="Calibri"/>
          <w:b/>
          <w:bCs/>
        </w:rPr>
        <w:t>ț</w:t>
      </w:r>
      <w:r w:rsidRPr="00CE5099">
        <w:rPr>
          <w:rFonts w:ascii="Segoe UI Symbol" w:hAnsi="Segoe UI Symbol" w:cs="Segoe UI Symbol"/>
          <w:b/>
          <w:bCs/>
        </w:rPr>
        <w:t xml:space="preserve">i unealta </w:t>
      </w:r>
      <w:r w:rsidRPr="00CE5099">
        <w:rPr>
          <w:rFonts w:ascii="Calibri" w:hAnsi="Calibri" w:cs="Calibri"/>
          <w:b/>
          <w:bCs/>
        </w:rPr>
        <w:t>ș</w:t>
      </w:r>
      <w:r w:rsidRPr="00CE5099">
        <w:rPr>
          <w:rFonts w:ascii="Segoe UI Symbol" w:hAnsi="Segoe UI Symbol" w:cs="Segoe UI Symbol"/>
          <w:b/>
          <w:bCs/>
        </w:rPr>
        <w:t>i accesoriile conform instruc</w:t>
      </w:r>
      <w:r w:rsidRPr="00CE5099">
        <w:rPr>
          <w:rFonts w:ascii="Calibri" w:hAnsi="Calibri" w:cs="Calibri"/>
          <w:b/>
          <w:bCs/>
        </w:rPr>
        <w:t>ț</w:t>
      </w:r>
      <w:r w:rsidRPr="00CE5099">
        <w:rPr>
          <w:rFonts w:ascii="Segoe UI Symbol" w:hAnsi="Segoe UI Symbol" w:cs="Segoe UI Symbol"/>
          <w:b/>
          <w:bCs/>
        </w:rPr>
        <w:t xml:space="preserve">iunilor, </w:t>
      </w:r>
      <w:r w:rsidRPr="00CE5099">
        <w:rPr>
          <w:rFonts w:ascii="Calibri" w:hAnsi="Calibri" w:cs="Calibri"/>
          <w:b/>
          <w:bCs/>
        </w:rPr>
        <w:t>ț</w:t>
      </w:r>
      <w:r w:rsidRPr="00CE5099">
        <w:rPr>
          <w:rFonts w:ascii="Segoe UI Symbol" w:hAnsi="Segoe UI Symbol" w:cs="Segoe UI Symbol"/>
          <w:b/>
          <w:bCs/>
        </w:rPr>
        <w:t>inând cont de condi</w:t>
      </w:r>
      <w:r w:rsidRPr="00CE5099">
        <w:rPr>
          <w:rFonts w:ascii="Calibri" w:hAnsi="Calibri" w:cs="Calibri"/>
          <w:b/>
          <w:bCs/>
        </w:rPr>
        <w:t>ț</w:t>
      </w:r>
      <w:r w:rsidRPr="00CE5099">
        <w:rPr>
          <w:rFonts w:ascii="Segoe UI Symbol" w:hAnsi="Segoe UI Symbol" w:cs="Segoe UI Symbol"/>
          <w:b/>
          <w:bCs/>
        </w:rPr>
        <w:t xml:space="preserve">iile de lucru </w:t>
      </w:r>
      <w:r w:rsidRPr="00CE5099">
        <w:rPr>
          <w:rFonts w:ascii="Calibri" w:hAnsi="Calibri" w:cs="Calibri"/>
          <w:b/>
          <w:bCs/>
        </w:rPr>
        <w:t>ș</w:t>
      </w:r>
      <w:r w:rsidRPr="00CE5099">
        <w:rPr>
          <w:rFonts w:ascii="Segoe UI Symbol" w:hAnsi="Segoe UI Symbol" w:cs="Segoe UI Symbol"/>
          <w:b/>
          <w:bCs/>
        </w:rPr>
        <w:t>i natura opera</w:t>
      </w:r>
      <w:r w:rsidRPr="00CE5099">
        <w:rPr>
          <w:rFonts w:ascii="Calibri" w:hAnsi="Calibri" w:cs="Calibri"/>
          <w:b/>
          <w:bCs/>
        </w:rPr>
        <w:t>ț</w:t>
      </w:r>
      <w:r w:rsidRPr="00CE5099">
        <w:rPr>
          <w:rFonts w:ascii="Segoe UI Symbol" w:hAnsi="Segoe UI Symbol" w:cs="Segoe UI Symbol"/>
          <w:b/>
          <w:bCs/>
        </w:rPr>
        <w:t>iei. Utilizarea necorespunz</w:t>
      </w:r>
      <w:r w:rsidRPr="00CE5099">
        <w:rPr>
          <w:rFonts w:ascii="Calibri" w:hAnsi="Calibri" w:cs="Calibri"/>
          <w:b/>
          <w:bCs/>
        </w:rPr>
        <w:t>ă</w:t>
      </w:r>
      <w:r w:rsidRPr="00CE5099">
        <w:rPr>
          <w:rFonts w:ascii="Segoe UI Symbol" w:hAnsi="Segoe UI Symbol" w:cs="Segoe UI Symbol"/>
          <w:b/>
          <w:bCs/>
        </w:rPr>
        <w:t>toare poate genera situa</w:t>
      </w:r>
      <w:r w:rsidRPr="00CE5099">
        <w:rPr>
          <w:rFonts w:ascii="Calibri" w:hAnsi="Calibri" w:cs="Calibri"/>
          <w:b/>
          <w:bCs/>
        </w:rPr>
        <w:t>ț</w:t>
      </w:r>
      <w:r w:rsidRPr="00CE5099">
        <w:rPr>
          <w:rFonts w:ascii="Segoe UI Symbol" w:hAnsi="Segoe UI Symbol" w:cs="Segoe UI Symbol"/>
          <w:b/>
          <w:bCs/>
        </w:rPr>
        <w:t xml:space="preserve">ii periculoase.  </w:t>
      </w:r>
    </w:p>
    <w:p w14:paraId="1770E583"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h) P</w:t>
      </w:r>
      <w:r w:rsidRPr="00CE5099">
        <w:rPr>
          <w:rFonts w:ascii="Calibri" w:hAnsi="Calibri" w:cs="Calibri"/>
          <w:b/>
          <w:bCs/>
        </w:rPr>
        <w:t>ă</w:t>
      </w:r>
      <w:r w:rsidRPr="00CE5099">
        <w:rPr>
          <w:rFonts w:ascii="Segoe UI Symbol" w:hAnsi="Segoe UI Symbol" w:cs="Segoe UI Symbol"/>
          <w:b/>
          <w:bCs/>
        </w:rPr>
        <w:t>stra</w:t>
      </w:r>
      <w:r w:rsidRPr="00CE5099">
        <w:rPr>
          <w:rFonts w:ascii="Calibri" w:hAnsi="Calibri" w:cs="Calibri"/>
          <w:b/>
          <w:bCs/>
        </w:rPr>
        <w:t>ț</w:t>
      </w:r>
      <w:r w:rsidRPr="00CE5099">
        <w:rPr>
          <w:rFonts w:ascii="Segoe UI Symbol" w:hAnsi="Segoe UI Symbol" w:cs="Segoe UI Symbol"/>
          <w:b/>
          <w:bCs/>
        </w:rPr>
        <w:t xml:space="preserve">i mânerele </w:t>
      </w:r>
      <w:r w:rsidRPr="00CE5099">
        <w:rPr>
          <w:rFonts w:ascii="Calibri" w:hAnsi="Calibri" w:cs="Calibri"/>
          <w:b/>
          <w:bCs/>
        </w:rPr>
        <w:t>ș</w:t>
      </w:r>
      <w:r w:rsidRPr="00CE5099">
        <w:rPr>
          <w:rFonts w:ascii="Segoe UI Symbol" w:hAnsi="Segoe UI Symbol" w:cs="Segoe UI Symbol"/>
          <w:b/>
          <w:bCs/>
        </w:rPr>
        <w:t>i suprafe</w:t>
      </w:r>
      <w:r w:rsidRPr="00CE5099">
        <w:rPr>
          <w:rFonts w:ascii="Calibri" w:hAnsi="Calibri" w:cs="Calibri"/>
          <w:b/>
          <w:bCs/>
        </w:rPr>
        <w:t>ț</w:t>
      </w:r>
      <w:r w:rsidRPr="00CE5099">
        <w:rPr>
          <w:rFonts w:ascii="Segoe UI Symbol" w:hAnsi="Segoe UI Symbol" w:cs="Segoe UI Symbol"/>
          <w:b/>
          <w:bCs/>
        </w:rPr>
        <w:t xml:space="preserve">ele de prindere curate, uscate </w:t>
      </w:r>
      <w:r w:rsidRPr="00CE5099">
        <w:rPr>
          <w:rFonts w:ascii="Calibri" w:hAnsi="Calibri" w:cs="Calibri"/>
          <w:b/>
          <w:bCs/>
        </w:rPr>
        <w:t>ș</w:t>
      </w:r>
      <w:r w:rsidRPr="00CE5099">
        <w:rPr>
          <w:rFonts w:ascii="Segoe UI Symbol" w:hAnsi="Segoe UI Symbol" w:cs="Segoe UI Symbol"/>
          <w:b/>
          <w:bCs/>
        </w:rPr>
        <w:t>i f</w:t>
      </w:r>
      <w:r w:rsidRPr="00CE5099">
        <w:rPr>
          <w:rFonts w:ascii="Calibri" w:hAnsi="Calibri" w:cs="Calibri"/>
          <w:b/>
          <w:bCs/>
        </w:rPr>
        <w:t>ă</w:t>
      </w:r>
      <w:r w:rsidRPr="00CE5099">
        <w:rPr>
          <w:rFonts w:ascii="Segoe UI Symbol" w:hAnsi="Segoe UI Symbol" w:cs="Segoe UI Symbol"/>
          <w:b/>
          <w:bCs/>
        </w:rPr>
        <w:t>r</w:t>
      </w:r>
      <w:r w:rsidRPr="00CE5099">
        <w:rPr>
          <w:rFonts w:ascii="Calibri" w:hAnsi="Calibri" w:cs="Calibri"/>
          <w:b/>
          <w:bCs/>
        </w:rPr>
        <w:t>ă</w:t>
      </w:r>
      <w:r w:rsidRPr="00CE5099">
        <w:rPr>
          <w:rFonts w:ascii="Segoe UI Symbol" w:hAnsi="Segoe UI Symbol" w:cs="Segoe UI Symbol"/>
          <w:b/>
          <w:bCs/>
        </w:rPr>
        <w:t xml:space="preserve"> urme de ulei sau gr</w:t>
      </w:r>
      <w:r w:rsidRPr="00CE5099">
        <w:rPr>
          <w:rFonts w:ascii="Calibri" w:hAnsi="Calibri" w:cs="Calibri"/>
          <w:b/>
          <w:bCs/>
        </w:rPr>
        <w:t>ă</w:t>
      </w:r>
      <w:r w:rsidRPr="00CE5099">
        <w:rPr>
          <w:rFonts w:ascii="Segoe UI Symbol" w:hAnsi="Segoe UI Symbol" w:cs="Segoe UI Symbol"/>
          <w:b/>
          <w:bCs/>
        </w:rPr>
        <w:t>sime. Suprafe</w:t>
      </w:r>
      <w:r w:rsidRPr="00CE5099">
        <w:rPr>
          <w:rFonts w:ascii="Calibri" w:hAnsi="Calibri" w:cs="Calibri"/>
          <w:b/>
          <w:bCs/>
        </w:rPr>
        <w:t>ț</w:t>
      </w:r>
      <w:r w:rsidRPr="00CE5099">
        <w:rPr>
          <w:rFonts w:ascii="Segoe UI Symbol" w:hAnsi="Segoe UI Symbol" w:cs="Segoe UI Symbol"/>
          <w:b/>
          <w:bCs/>
        </w:rPr>
        <w:t>ele alunecoase pot duce la pierderea controlului asupra uneltei.</w:t>
      </w:r>
    </w:p>
    <w:p w14:paraId="61219593"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 xml:space="preserve">5) UTILIZAREA </w:t>
      </w:r>
      <w:r w:rsidRPr="00CE5099">
        <w:rPr>
          <w:rFonts w:ascii="Calibri" w:hAnsi="Calibri" w:cs="Calibri"/>
          <w:b/>
          <w:bCs/>
        </w:rPr>
        <w:t>Ș</w:t>
      </w:r>
      <w:r w:rsidRPr="00CE5099">
        <w:rPr>
          <w:rFonts w:ascii="Segoe UI Symbol" w:hAnsi="Segoe UI Symbol" w:cs="Segoe UI Symbol"/>
          <w:b/>
          <w:bCs/>
        </w:rPr>
        <w:t>I ÎNGRIJIREA SCULELOR CU BATERIE</w:t>
      </w:r>
    </w:p>
    <w:p w14:paraId="60741113"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a) Reînc</w:t>
      </w:r>
      <w:r w:rsidRPr="00CE5099">
        <w:rPr>
          <w:rFonts w:ascii="Calibri" w:hAnsi="Calibri" w:cs="Calibri"/>
          <w:b/>
          <w:bCs/>
        </w:rPr>
        <w:t>ă</w:t>
      </w:r>
      <w:r w:rsidRPr="00CE5099">
        <w:rPr>
          <w:rFonts w:ascii="Segoe UI Symbol" w:hAnsi="Segoe UI Symbol" w:cs="Segoe UI Symbol"/>
          <w:b/>
          <w:bCs/>
        </w:rPr>
        <w:t>rca</w:t>
      </w:r>
      <w:r w:rsidRPr="00CE5099">
        <w:rPr>
          <w:rFonts w:ascii="Calibri" w:hAnsi="Calibri" w:cs="Calibri"/>
          <w:b/>
          <w:bCs/>
        </w:rPr>
        <w:t>ț</w:t>
      </w:r>
      <w:r w:rsidRPr="00CE5099">
        <w:rPr>
          <w:rFonts w:ascii="Segoe UI Symbol" w:hAnsi="Segoe UI Symbol" w:cs="Segoe UI Symbol"/>
          <w:b/>
          <w:bCs/>
        </w:rPr>
        <w:t>i doar cu înc</w:t>
      </w:r>
      <w:r w:rsidRPr="00CE5099">
        <w:rPr>
          <w:rFonts w:ascii="Calibri" w:hAnsi="Calibri" w:cs="Calibri"/>
          <w:b/>
          <w:bCs/>
        </w:rPr>
        <w:t>ă</w:t>
      </w:r>
      <w:r w:rsidRPr="00CE5099">
        <w:rPr>
          <w:rFonts w:ascii="Segoe UI Symbol" w:hAnsi="Segoe UI Symbol" w:cs="Segoe UI Symbol"/>
          <w:b/>
          <w:bCs/>
        </w:rPr>
        <w:t>rc</w:t>
      </w:r>
      <w:r w:rsidRPr="00CE5099">
        <w:rPr>
          <w:rFonts w:ascii="Calibri" w:hAnsi="Calibri" w:cs="Calibri"/>
          <w:b/>
          <w:bCs/>
        </w:rPr>
        <w:t>ă</w:t>
      </w:r>
      <w:r w:rsidRPr="00CE5099">
        <w:rPr>
          <w:rFonts w:ascii="Segoe UI Symbol" w:hAnsi="Segoe UI Symbol" w:cs="Segoe UI Symbol"/>
          <w:b/>
          <w:bCs/>
        </w:rPr>
        <w:t>torul specificat de produc</w:t>
      </w:r>
      <w:r w:rsidRPr="00CE5099">
        <w:rPr>
          <w:rFonts w:ascii="Calibri" w:hAnsi="Calibri" w:cs="Calibri"/>
          <w:b/>
          <w:bCs/>
        </w:rPr>
        <w:t>ă</w:t>
      </w:r>
      <w:r w:rsidRPr="00CE5099">
        <w:rPr>
          <w:rFonts w:ascii="Segoe UI Symbol" w:hAnsi="Segoe UI Symbol" w:cs="Segoe UI Symbol"/>
          <w:b/>
          <w:bCs/>
        </w:rPr>
        <w:t>tor. Folosirea unui înc</w:t>
      </w:r>
      <w:r w:rsidRPr="00CE5099">
        <w:rPr>
          <w:rFonts w:ascii="Calibri" w:hAnsi="Calibri" w:cs="Calibri"/>
          <w:b/>
          <w:bCs/>
        </w:rPr>
        <w:t>ă</w:t>
      </w:r>
      <w:r w:rsidRPr="00CE5099">
        <w:rPr>
          <w:rFonts w:ascii="Segoe UI Symbol" w:hAnsi="Segoe UI Symbol" w:cs="Segoe UI Symbol"/>
          <w:b/>
          <w:bCs/>
        </w:rPr>
        <w:t>rc</w:t>
      </w:r>
      <w:r w:rsidRPr="00CE5099">
        <w:rPr>
          <w:rFonts w:ascii="Calibri" w:hAnsi="Calibri" w:cs="Calibri"/>
          <w:b/>
          <w:bCs/>
        </w:rPr>
        <w:t>ă</w:t>
      </w:r>
      <w:r w:rsidRPr="00CE5099">
        <w:rPr>
          <w:rFonts w:ascii="Segoe UI Symbol" w:hAnsi="Segoe UI Symbol" w:cs="Segoe UI Symbol"/>
          <w:b/>
          <w:bCs/>
        </w:rPr>
        <w:t xml:space="preserve">tor nepotrivit poate genera incendii.  </w:t>
      </w:r>
    </w:p>
    <w:p w14:paraId="5FBFFC96"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b) Folosi</w:t>
      </w:r>
      <w:r w:rsidRPr="00CE5099">
        <w:rPr>
          <w:rFonts w:ascii="Calibri" w:hAnsi="Calibri" w:cs="Calibri"/>
          <w:b/>
          <w:bCs/>
        </w:rPr>
        <w:t>ț</w:t>
      </w:r>
      <w:r w:rsidRPr="00CE5099">
        <w:rPr>
          <w:rFonts w:ascii="Segoe UI Symbol" w:hAnsi="Segoe UI Symbol" w:cs="Segoe UI Symbol"/>
          <w:b/>
          <w:bCs/>
        </w:rPr>
        <w:t>i doar acumulatori recomanda</w:t>
      </w:r>
      <w:r w:rsidRPr="00CE5099">
        <w:rPr>
          <w:rFonts w:ascii="Calibri" w:hAnsi="Calibri" w:cs="Calibri"/>
          <w:b/>
          <w:bCs/>
        </w:rPr>
        <w:t>ț</w:t>
      </w:r>
      <w:r w:rsidRPr="00CE5099">
        <w:rPr>
          <w:rFonts w:ascii="Segoe UI Symbol" w:hAnsi="Segoe UI Symbol" w:cs="Segoe UI Symbol"/>
          <w:b/>
          <w:bCs/>
        </w:rPr>
        <w:t>i de produc</w:t>
      </w:r>
      <w:r w:rsidRPr="00CE5099">
        <w:rPr>
          <w:rFonts w:ascii="Calibri" w:hAnsi="Calibri" w:cs="Calibri"/>
          <w:b/>
          <w:bCs/>
        </w:rPr>
        <w:t>ă</w:t>
      </w:r>
      <w:r w:rsidRPr="00CE5099">
        <w:rPr>
          <w:rFonts w:ascii="Segoe UI Symbol" w:hAnsi="Segoe UI Symbol" w:cs="Segoe UI Symbol"/>
          <w:b/>
          <w:bCs/>
        </w:rPr>
        <w:t>tor. Utilizarea altor tipuri poate provoca incendii sau r</w:t>
      </w:r>
      <w:r w:rsidRPr="00CE5099">
        <w:rPr>
          <w:rFonts w:ascii="Calibri" w:hAnsi="Calibri" w:cs="Calibri"/>
          <w:b/>
          <w:bCs/>
        </w:rPr>
        <w:t>ă</w:t>
      </w:r>
      <w:r w:rsidRPr="00CE5099">
        <w:rPr>
          <w:rFonts w:ascii="Segoe UI Symbol" w:hAnsi="Segoe UI Symbol" w:cs="Segoe UI Symbol"/>
          <w:b/>
          <w:bCs/>
        </w:rPr>
        <w:t xml:space="preserve">niri.  </w:t>
      </w:r>
    </w:p>
    <w:p w14:paraId="6349FBE7"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c) Când bateria nu este utilizat</w:t>
      </w:r>
      <w:r w:rsidRPr="00CE5099">
        <w:rPr>
          <w:rFonts w:ascii="Calibri" w:hAnsi="Calibri" w:cs="Calibri"/>
          <w:b/>
          <w:bCs/>
        </w:rPr>
        <w:t>ă</w:t>
      </w:r>
      <w:r w:rsidRPr="00CE5099">
        <w:rPr>
          <w:rFonts w:ascii="Segoe UI Symbol" w:hAnsi="Segoe UI Symbol" w:cs="Segoe UI Symbol"/>
          <w:b/>
          <w:bCs/>
        </w:rPr>
        <w:t>, p</w:t>
      </w:r>
      <w:r w:rsidRPr="00CE5099">
        <w:rPr>
          <w:rFonts w:ascii="Calibri" w:hAnsi="Calibri" w:cs="Calibri"/>
          <w:b/>
          <w:bCs/>
        </w:rPr>
        <w:t>ă</w:t>
      </w:r>
      <w:r w:rsidRPr="00CE5099">
        <w:rPr>
          <w:rFonts w:ascii="Segoe UI Symbol" w:hAnsi="Segoe UI Symbol" w:cs="Segoe UI Symbol"/>
          <w:b/>
          <w:bCs/>
        </w:rPr>
        <w:t>stra</w:t>
      </w:r>
      <w:r w:rsidRPr="00CE5099">
        <w:rPr>
          <w:rFonts w:ascii="Calibri" w:hAnsi="Calibri" w:cs="Calibri"/>
          <w:b/>
          <w:bCs/>
        </w:rPr>
        <w:t>ț</w:t>
      </w:r>
      <w:r w:rsidRPr="00CE5099">
        <w:rPr>
          <w:rFonts w:ascii="Segoe UI Symbol" w:hAnsi="Segoe UI Symbol" w:cs="Segoe UI Symbol"/>
          <w:b/>
          <w:bCs/>
        </w:rPr>
        <w:t xml:space="preserve">i-o departe de obiecte metalice (cleme, monede, chei, cuie etc.), care pot scurtcircuita bornele. Scurtcircuitarea poate cauza arsuri sau incendiu.  </w:t>
      </w:r>
    </w:p>
    <w:p w14:paraId="2851BEF6"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d) În caz de scurgere de lichid din baterie, evita</w:t>
      </w:r>
      <w:r w:rsidRPr="00CE5099">
        <w:rPr>
          <w:rFonts w:ascii="Calibri" w:hAnsi="Calibri" w:cs="Calibri"/>
          <w:b/>
          <w:bCs/>
        </w:rPr>
        <w:t>ț</w:t>
      </w:r>
      <w:r w:rsidRPr="00CE5099">
        <w:rPr>
          <w:rFonts w:ascii="Segoe UI Symbol" w:hAnsi="Segoe UI Symbol" w:cs="Segoe UI Symbol"/>
          <w:b/>
          <w:bCs/>
        </w:rPr>
        <w:t>i contactul cu pielea. În caz de contact, cl</w:t>
      </w:r>
      <w:r w:rsidRPr="00CE5099">
        <w:rPr>
          <w:rFonts w:ascii="Calibri" w:hAnsi="Calibri" w:cs="Calibri"/>
          <w:b/>
          <w:bCs/>
        </w:rPr>
        <w:t>ă</w:t>
      </w:r>
      <w:r w:rsidRPr="00CE5099">
        <w:rPr>
          <w:rFonts w:ascii="Segoe UI Symbol" w:hAnsi="Segoe UI Symbol" w:cs="Segoe UI Symbol"/>
          <w:b/>
          <w:bCs/>
        </w:rPr>
        <w:t>ti</w:t>
      </w:r>
      <w:r w:rsidRPr="00CE5099">
        <w:rPr>
          <w:rFonts w:ascii="Calibri" w:hAnsi="Calibri" w:cs="Calibri"/>
          <w:b/>
          <w:bCs/>
        </w:rPr>
        <w:t>ț</w:t>
      </w:r>
      <w:r w:rsidRPr="00CE5099">
        <w:rPr>
          <w:rFonts w:ascii="Segoe UI Symbol" w:hAnsi="Segoe UI Symbol" w:cs="Segoe UI Symbol"/>
          <w:b/>
          <w:bCs/>
        </w:rPr>
        <w:t>i cu ap</w:t>
      </w:r>
      <w:r w:rsidRPr="00CE5099">
        <w:rPr>
          <w:rFonts w:ascii="Calibri" w:hAnsi="Calibri" w:cs="Calibri"/>
          <w:b/>
          <w:bCs/>
        </w:rPr>
        <w:t>ă</w:t>
      </w:r>
      <w:r w:rsidRPr="00CE5099">
        <w:rPr>
          <w:rFonts w:ascii="Segoe UI Symbol" w:hAnsi="Segoe UI Symbol" w:cs="Segoe UI Symbol"/>
          <w:b/>
          <w:bCs/>
        </w:rPr>
        <w:t>, iar dac</w:t>
      </w:r>
      <w:r w:rsidRPr="00CE5099">
        <w:rPr>
          <w:rFonts w:ascii="Calibri" w:hAnsi="Calibri" w:cs="Calibri"/>
          <w:b/>
          <w:bCs/>
        </w:rPr>
        <w:t>ă</w:t>
      </w:r>
      <w:r w:rsidRPr="00CE5099">
        <w:rPr>
          <w:rFonts w:ascii="Segoe UI Symbol" w:hAnsi="Segoe UI Symbol" w:cs="Segoe UI Symbol"/>
          <w:b/>
          <w:bCs/>
        </w:rPr>
        <w:t xml:space="preserve"> lichidul ajunge la ochi, solicita</w:t>
      </w:r>
      <w:r w:rsidRPr="00CE5099">
        <w:rPr>
          <w:rFonts w:ascii="Calibri" w:hAnsi="Calibri" w:cs="Calibri"/>
          <w:b/>
          <w:bCs/>
        </w:rPr>
        <w:t>ț</w:t>
      </w:r>
      <w:r w:rsidRPr="00CE5099">
        <w:rPr>
          <w:rFonts w:ascii="Segoe UI Symbol" w:hAnsi="Segoe UI Symbol" w:cs="Segoe UI Symbol"/>
          <w:b/>
          <w:bCs/>
        </w:rPr>
        <w:t>i ajutor medical. Lichidul poate provoca irita</w:t>
      </w:r>
      <w:r w:rsidRPr="00CE5099">
        <w:rPr>
          <w:rFonts w:ascii="Calibri" w:hAnsi="Calibri" w:cs="Calibri"/>
          <w:b/>
          <w:bCs/>
        </w:rPr>
        <w:t>ț</w:t>
      </w:r>
      <w:r w:rsidRPr="00CE5099">
        <w:rPr>
          <w:rFonts w:ascii="Segoe UI Symbol" w:hAnsi="Segoe UI Symbol" w:cs="Segoe UI Symbol"/>
          <w:b/>
          <w:bCs/>
        </w:rPr>
        <w:t xml:space="preserve">ii sau arsuri.  </w:t>
      </w:r>
    </w:p>
    <w:p w14:paraId="6317A860"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e) Nu utiliza</w:t>
      </w:r>
      <w:r w:rsidRPr="00CE5099">
        <w:rPr>
          <w:rFonts w:ascii="Calibri" w:hAnsi="Calibri" w:cs="Calibri"/>
          <w:b/>
          <w:bCs/>
        </w:rPr>
        <w:t>ț</w:t>
      </w:r>
      <w:r w:rsidRPr="00CE5099">
        <w:rPr>
          <w:rFonts w:ascii="Segoe UI Symbol" w:hAnsi="Segoe UI Symbol" w:cs="Segoe UI Symbol"/>
          <w:b/>
          <w:bCs/>
        </w:rPr>
        <w:t>i un set de baterii sau o unealt</w:t>
      </w:r>
      <w:r w:rsidRPr="00CE5099">
        <w:rPr>
          <w:rFonts w:ascii="Calibri" w:hAnsi="Calibri" w:cs="Calibri"/>
          <w:b/>
          <w:bCs/>
        </w:rPr>
        <w:t>ă</w:t>
      </w:r>
      <w:r w:rsidRPr="00CE5099">
        <w:rPr>
          <w:rFonts w:ascii="Segoe UI Symbol" w:hAnsi="Segoe UI Symbol" w:cs="Segoe UI Symbol"/>
          <w:b/>
          <w:bCs/>
        </w:rPr>
        <w:t xml:space="preserve"> deteriorat</w:t>
      </w:r>
      <w:r w:rsidRPr="00CE5099">
        <w:rPr>
          <w:rFonts w:ascii="Calibri" w:hAnsi="Calibri" w:cs="Calibri"/>
          <w:b/>
          <w:bCs/>
        </w:rPr>
        <w:t>ă</w:t>
      </w:r>
      <w:r w:rsidRPr="00CE5099">
        <w:rPr>
          <w:rFonts w:ascii="Segoe UI Symbol" w:hAnsi="Segoe UI Symbol" w:cs="Segoe UI Symbol"/>
          <w:b/>
          <w:bCs/>
        </w:rPr>
        <w:t xml:space="preserve"> ori modificat</w:t>
      </w:r>
      <w:r w:rsidRPr="00CE5099">
        <w:rPr>
          <w:rFonts w:ascii="Calibri" w:hAnsi="Calibri" w:cs="Calibri"/>
          <w:b/>
          <w:bCs/>
        </w:rPr>
        <w:t>ă</w:t>
      </w:r>
      <w:r w:rsidRPr="00CE5099">
        <w:rPr>
          <w:rFonts w:ascii="Segoe UI Symbol" w:hAnsi="Segoe UI Symbol" w:cs="Segoe UI Symbol"/>
          <w:b/>
          <w:bCs/>
        </w:rPr>
        <w:t>. Acestea pot avea comportament imprevizibil, ducând la incendiu, explozie sau v</w:t>
      </w:r>
      <w:r w:rsidRPr="00CE5099">
        <w:rPr>
          <w:rFonts w:ascii="Calibri" w:hAnsi="Calibri" w:cs="Calibri"/>
          <w:b/>
          <w:bCs/>
        </w:rPr>
        <w:t>ă</w:t>
      </w:r>
      <w:r w:rsidRPr="00CE5099">
        <w:rPr>
          <w:rFonts w:ascii="Segoe UI Symbol" w:hAnsi="Segoe UI Symbol" w:cs="Segoe UI Symbol"/>
          <w:b/>
          <w:bCs/>
        </w:rPr>
        <w:t>t</w:t>
      </w:r>
      <w:r w:rsidRPr="00CE5099">
        <w:rPr>
          <w:rFonts w:ascii="Calibri" w:hAnsi="Calibri" w:cs="Calibri"/>
          <w:b/>
          <w:bCs/>
        </w:rPr>
        <w:t>ă</w:t>
      </w:r>
      <w:r w:rsidRPr="00CE5099">
        <w:rPr>
          <w:rFonts w:ascii="Segoe UI Symbol" w:hAnsi="Segoe UI Symbol" w:cs="Segoe UI Symbol"/>
          <w:b/>
          <w:bCs/>
        </w:rPr>
        <w:t xml:space="preserve">mare.  </w:t>
      </w:r>
    </w:p>
    <w:p w14:paraId="1DA34FE1"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f) Nu expune</w:t>
      </w:r>
      <w:r w:rsidRPr="00CE5099">
        <w:rPr>
          <w:rFonts w:ascii="Calibri" w:hAnsi="Calibri" w:cs="Calibri"/>
          <w:b/>
          <w:bCs/>
        </w:rPr>
        <w:t>ț</w:t>
      </w:r>
      <w:r w:rsidRPr="00CE5099">
        <w:rPr>
          <w:rFonts w:ascii="Segoe UI Symbol" w:hAnsi="Segoe UI Symbol" w:cs="Segoe UI Symbol"/>
          <w:b/>
          <w:bCs/>
        </w:rPr>
        <w:t>i bateria sau unealta la foc sau la temperaturi peste 130°C. Expunerea excesiv</w:t>
      </w:r>
      <w:r w:rsidRPr="00CE5099">
        <w:rPr>
          <w:rFonts w:ascii="Calibri" w:hAnsi="Calibri" w:cs="Calibri"/>
          <w:b/>
          <w:bCs/>
        </w:rPr>
        <w:t>ă</w:t>
      </w:r>
      <w:r w:rsidRPr="00CE5099">
        <w:rPr>
          <w:rFonts w:ascii="Segoe UI Symbol" w:hAnsi="Segoe UI Symbol" w:cs="Segoe UI Symbol"/>
          <w:b/>
          <w:bCs/>
        </w:rPr>
        <w:t xml:space="preserve"> poate provoca explozie.  </w:t>
      </w:r>
    </w:p>
    <w:p w14:paraId="1D3C3EE3"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g) Respecta</w:t>
      </w:r>
      <w:r w:rsidRPr="00CE5099">
        <w:rPr>
          <w:rFonts w:ascii="Calibri" w:hAnsi="Calibri" w:cs="Calibri"/>
          <w:b/>
          <w:bCs/>
        </w:rPr>
        <w:t>ț</w:t>
      </w:r>
      <w:r w:rsidRPr="00CE5099">
        <w:rPr>
          <w:rFonts w:ascii="Segoe UI Symbol" w:hAnsi="Segoe UI Symbol" w:cs="Segoe UI Symbol"/>
          <w:b/>
          <w:bCs/>
        </w:rPr>
        <w:t>i toate instruc</w:t>
      </w:r>
      <w:r w:rsidRPr="00CE5099">
        <w:rPr>
          <w:rFonts w:ascii="Calibri" w:hAnsi="Calibri" w:cs="Calibri"/>
          <w:b/>
          <w:bCs/>
        </w:rPr>
        <w:t>ț</w:t>
      </w:r>
      <w:r w:rsidRPr="00CE5099">
        <w:rPr>
          <w:rFonts w:ascii="Segoe UI Symbol" w:hAnsi="Segoe UI Symbol" w:cs="Segoe UI Symbol"/>
          <w:b/>
          <w:bCs/>
        </w:rPr>
        <w:t>iunile de înc</w:t>
      </w:r>
      <w:r w:rsidRPr="00CE5099">
        <w:rPr>
          <w:rFonts w:ascii="Calibri" w:hAnsi="Calibri" w:cs="Calibri"/>
          <w:b/>
          <w:bCs/>
        </w:rPr>
        <w:t>ă</w:t>
      </w:r>
      <w:r w:rsidRPr="00CE5099">
        <w:rPr>
          <w:rFonts w:ascii="Segoe UI Symbol" w:hAnsi="Segoe UI Symbol" w:cs="Segoe UI Symbol"/>
          <w:b/>
          <w:bCs/>
        </w:rPr>
        <w:t xml:space="preserve">rcare </w:t>
      </w:r>
      <w:r w:rsidRPr="00CE5099">
        <w:rPr>
          <w:rFonts w:ascii="Calibri" w:hAnsi="Calibri" w:cs="Calibri"/>
          <w:b/>
          <w:bCs/>
        </w:rPr>
        <w:t>ș</w:t>
      </w:r>
      <w:r w:rsidRPr="00CE5099">
        <w:rPr>
          <w:rFonts w:ascii="Segoe UI Symbol" w:hAnsi="Segoe UI Symbol" w:cs="Segoe UI Symbol"/>
          <w:b/>
          <w:bCs/>
        </w:rPr>
        <w:t>i nu înc</w:t>
      </w:r>
      <w:r w:rsidRPr="00CE5099">
        <w:rPr>
          <w:rFonts w:ascii="Calibri" w:hAnsi="Calibri" w:cs="Calibri"/>
          <w:b/>
          <w:bCs/>
        </w:rPr>
        <w:t>ă</w:t>
      </w:r>
      <w:r w:rsidRPr="00CE5099">
        <w:rPr>
          <w:rFonts w:ascii="Segoe UI Symbol" w:hAnsi="Segoe UI Symbol" w:cs="Segoe UI Symbol"/>
          <w:b/>
          <w:bCs/>
        </w:rPr>
        <w:t>rca</w:t>
      </w:r>
      <w:r w:rsidRPr="00CE5099">
        <w:rPr>
          <w:rFonts w:ascii="Calibri" w:hAnsi="Calibri" w:cs="Calibri"/>
          <w:b/>
          <w:bCs/>
        </w:rPr>
        <w:t>ț</w:t>
      </w:r>
      <w:r w:rsidRPr="00CE5099">
        <w:rPr>
          <w:rFonts w:ascii="Segoe UI Symbol" w:hAnsi="Segoe UI Symbol" w:cs="Segoe UI Symbol"/>
          <w:b/>
          <w:bCs/>
        </w:rPr>
        <w:t>i în afara intervalului de temperatur</w:t>
      </w:r>
      <w:r w:rsidRPr="00CE5099">
        <w:rPr>
          <w:rFonts w:ascii="Calibri" w:hAnsi="Calibri" w:cs="Calibri"/>
          <w:b/>
          <w:bCs/>
        </w:rPr>
        <w:t>ă</w:t>
      </w:r>
      <w:r w:rsidRPr="00CE5099">
        <w:rPr>
          <w:rFonts w:ascii="Segoe UI Symbol" w:hAnsi="Segoe UI Symbol" w:cs="Segoe UI Symbol"/>
          <w:b/>
          <w:bCs/>
        </w:rPr>
        <w:t xml:space="preserve"> indicat de produc</w:t>
      </w:r>
      <w:r w:rsidRPr="00CE5099">
        <w:rPr>
          <w:rFonts w:ascii="Calibri" w:hAnsi="Calibri" w:cs="Calibri"/>
          <w:b/>
          <w:bCs/>
        </w:rPr>
        <w:t>ă</w:t>
      </w:r>
      <w:r w:rsidRPr="00CE5099">
        <w:rPr>
          <w:rFonts w:ascii="Segoe UI Symbol" w:hAnsi="Segoe UI Symbol" w:cs="Segoe UI Symbol"/>
          <w:b/>
          <w:bCs/>
        </w:rPr>
        <w:t>tor. Înc</w:t>
      </w:r>
      <w:r w:rsidRPr="00CE5099">
        <w:rPr>
          <w:rFonts w:ascii="Calibri" w:hAnsi="Calibri" w:cs="Calibri"/>
          <w:b/>
          <w:bCs/>
        </w:rPr>
        <w:t>ă</w:t>
      </w:r>
      <w:r w:rsidRPr="00CE5099">
        <w:rPr>
          <w:rFonts w:ascii="Segoe UI Symbol" w:hAnsi="Segoe UI Symbol" w:cs="Segoe UI Symbol"/>
          <w:b/>
          <w:bCs/>
        </w:rPr>
        <w:t>rcarea incorect</w:t>
      </w:r>
      <w:r w:rsidRPr="00CE5099">
        <w:rPr>
          <w:rFonts w:ascii="Calibri" w:hAnsi="Calibri" w:cs="Calibri"/>
          <w:b/>
          <w:bCs/>
        </w:rPr>
        <w:t>ă</w:t>
      </w:r>
      <w:r w:rsidRPr="00CE5099">
        <w:rPr>
          <w:rFonts w:ascii="Segoe UI Symbol" w:hAnsi="Segoe UI Symbol" w:cs="Segoe UI Symbol"/>
          <w:b/>
          <w:bCs/>
        </w:rPr>
        <w:t xml:space="preserve"> poate deteriora bateria </w:t>
      </w:r>
      <w:r w:rsidRPr="00CE5099">
        <w:rPr>
          <w:rFonts w:ascii="Calibri" w:hAnsi="Calibri" w:cs="Calibri"/>
          <w:b/>
          <w:bCs/>
        </w:rPr>
        <w:t>ș</w:t>
      </w:r>
      <w:r w:rsidRPr="00CE5099">
        <w:rPr>
          <w:rFonts w:ascii="Segoe UI Symbol" w:hAnsi="Segoe UI Symbol" w:cs="Segoe UI Symbol"/>
          <w:b/>
          <w:bCs/>
        </w:rPr>
        <w:t>i cre</w:t>
      </w:r>
      <w:r w:rsidRPr="00CE5099">
        <w:rPr>
          <w:rFonts w:ascii="Calibri" w:hAnsi="Calibri" w:cs="Calibri"/>
          <w:b/>
          <w:bCs/>
        </w:rPr>
        <w:t>ș</w:t>
      </w:r>
      <w:r w:rsidRPr="00CE5099">
        <w:rPr>
          <w:rFonts w:ascii="Segoe UI Symbol" w:hAnsi="Segoe UI Symbol" w:cs="Segoe UI Symbol"/>
          <w:b/>
          <w:bCs/>
        </w:rPr>
        <w:t>te riscul de incendiu.</w:t>
      </w:r>
    </w:p>
    <w:p w14:paraId="2B453D45"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6) SERVICE</w:t>
      </w:r>
    </w:p>
    <w:p w14:paraId="1A4C3964" w14:textId="77777777" w:rsidR="00CE5099" w:rsidRPr="00CE5099" w:rsidRDefault="00CE5099" w:rsidP="00CE5099">
      <w:pPr>
        <w:pStyle w:val="-"/>
        <w:rPr>
          <w:rFonts w:ascii="Segoe UI Symbol" w:hAnsi="Segoe UI Symbol" w:cs="Segoe UI Symbol"/>
          <w:b/>
          <w:bCs/>
        </w:rPr>
      </w:pPr>
      <w:r w:rsidRPr="00CE5099">
        <w:rPr>
          <w:rFonts w:ascii="Segoe UI Symbol" w:hAnsi="Segoe UI Symbol" w:cs="Segoe UI Symbol"/>
          <w:b/>
          <w:bCs/>
        </w:rPr>
        <w:t>a) Apela</w:t>
      </w:r>
      <w:r w:rsidRPr="00CE5099">
        <w:rPr>
          <w:rFonts w:ascii="Calibri" w:hAnsi="Calibri" w:cs="Calibri"/>
          <w:b/>
          <w:bCs/>
        </w:rPr>
        <w:t>ț</w:t>
      </w:r>
      <w:r w:rsidRPr="00CE5099">
        <w:rPr>
          <w:rFonts w:ascii="Segoe UI Symbol" w:hAnsi="Segoe UI Symbol" w:cs="Segoe UI Symbol"/>
          <w:b/>
          <w:bCs/>
        </w:rPr>
        <w:t>i la service-ul autorizat pentru repara</w:t>
      </w:r>
      <w:r w:rsidRPr="00CE5099">
        <w:rPr>
          <w:rFonts w:ascii="Calibri" w:hAnsi="Calibri" w:cs="Calibri"/>
          <w:b/>
          <w:bCs/>
        </w:rPr>
        <w:t>ț</w:t>
      </w:r>
      <w:r w:rsidRPr="00CE5099">
        <w:rPr>
          <w:rFonts w:ascii="Segoe UI Symbol" w:hAnsi="Segoe UI Symbol" w:cs="Segoe UI Symbol"/>
          <w:b/>
          <w:bCs/>
        </w:rPr>
        <w:t>iile uneltei electrice. Acestea trebuie efectuate de un tehnician calificat, folosind doar piese de schimb identice. Aceasta garanteaz</w:t>
      </w:r>
      <w:r w:rsidRPr="00CE5099">
        <w:rPr>
          <w:rFonts w:ascii="Calibri" w:hAnsi="Calibri" w:cs="Calibri"/>
          <w:b/>
          <w:bCs/>
        </w:rPr>
        <w:t>ă</w:t>
      </w:r>
      <w:r w:rsidRPr="00CE5099">
        <w:rPr>
          <w:rFonts w:ascii="Segoe UI Symbol" w:hAnsi="Segoe UI Symbol" w:cs="Segoe UI Symbol"/>
          <w:b/>
          <w:bCs/>
        </w:rPr>
        <w:t xml:space="preserve"> men</w:t>
      </w:r>
      <w:r w:rsidRPr="00CE5099">
        <w:rPr>
          <w:rFonts w:ascii="Calibri" w:hAnsi="Calibri" w:cs="Calibri"/>
          <w:b/>
          <w:bCs/>
        </w:rPr>
        <w:t>ț</w:t>
      </w:r>
      <w:r w:rsidRPr="00CE5099">
        <w:rPr>
          <w:rFonts w:ascii="Segoe UI Symbol" w:hAnsi="Segoe UI Symbol" w:cs="Segoe UI Symbol"/>
          <w:b/>
          <w:bCs/>
        </w:rPr>
        <w:t>inerea siguran</w:t>
      </w:r>
      <w:r w:rsidRPr="00CE5099">
        <w:rPr>
          <w:rFonts w:ascii="Calibri" w:hAnsi="Calibri" w:cs="Calibri"/>
          <w:b/>
          <w:bCs/>
        </w:rPr>
        <w:t>ț</w:t>
      </w:r>
      <w:r w:rsidRPr="00CE5099">
        <w:rPr>
          <w:rFonts w:ascii="Segoe UI Symbol" w:hAnsi="Segoe UI Symbol" w:cs="Segoe UI Symbol"/>
          <w:b/>
          <w:bCs/>
        </w:rPr>
        <w:t xml:space="preserve">ei uneltei.  </w:t>
      </w:r>
    </w:p>
    <w:p w14:paraId="5276967A" w14:textId="79426314" w:rsidR="007F70F8" w:rsidRDefault="00CE5099" w:rsidP="00CE5099">
      <w:pPr>
        <w:pStyle w:val="-"/>
      </w:pPr>
      <w:r w:rsidRPr="00CE5099">
        <w:rPr>
          <w:rFonts w:ascii="Segoe UI Symbol" w:hAnsi="Segoe UI Symbol" w:cs="Segoe UI Symbol"/>
          <w:b/>
          <w:bCs/>
        </w:rPr>
        <w:t>b) Nu repara</w:t>
      </w:r>
      <w:r w:rsidRPr="00CE5099">
        <w:rPr>
          <w:rFonts w:ascii="Calibri" w:hAnsi="Calibri" w:cs="Calibri"/>
          <w:b/>
          <w:bCs/>
        </w:rPr>
        <w:t>ț</w:t>
      </w:r>
      <w:r w:rsidRPr="00CE5099">
        <w:rPr>
          <w:rFonts w:ascii="Segoe UI Symbol" w:hAnsi="Segoe UI Symbol" w:cs="Segoe UI Symbol"/>
          <w:b/>
          <w:bCs/>
        </w:rPr>
        <w:t>i bateriile deteriorate. Acestea trebuie reparate sau înlocuite doar de c</w:t>
      </w:r>
      <w:r w:rsidRPr="00CE5099">
        <w:rPr>
          <w:rFonts w:ascii="Calibri" w:hAnsi="Calibri" w:cs="Calibri"/>
          <w:b/>
          <w:bCs/>
        </w:rPr>
        <w:t>ă</w:t>
      </w:r>
      <w:r w:rsidRPr="00CE5099">
        <w:rPr>
          <w:rFonts w:ascii="Segoe UI Symbol" w:hAnsi="Segoe UI Symbol" w:cs="Segoe UI Symbol"/>
          <w:b/>
          <w:bCs/>
        </w:rPr>
        <w:t>tre produc</w:t>
      </w:r>
      <w:r w:rsidRPr="00CE5099">
        <w:rPr>
          <w:rFonts w:ascii="Calibri" w:hAnsi="Calibri" w:cs="Calibri"/>
          <w:b/>
          <w:bCs/>
        </w:rPr>
        <w:t>ă</w:t>
      </w:r>
      <w:r w:rsidRPr="00CE5099">
        <w:rPr>
          <w:rFonts w:ascii="Segoe UI Symbol" w:hAnsi="Segoe UI Symbol" w:cs="Segoe UI Symbol"/>
          <w:b/>
          <w:bCs/>
        </w:rPr>
        <w:t>tor sau un centru de service autorizat.</w:t>
      </w:r>
    </w:p>
    <w:p w14:paraId="50250060" w14:textId="77777777" w:rsidR="00BD2411" w:rsidRDefault="00BD2411" w:rsidP="00D14E48">
      <w:pPr>
        <w:pStyle w:val="a0"/>
        <w:ind w:left="0" w:firstLine="0"/>
      </w:pPr>
    </w:p>
    <w:p w14:paraId="3AED7C74" w14:textId="74162BAE" w:rsidR="007F70F8" w:rsidRPr="00E57733" w:rsidRDefault="007F70F8" w:rsidP="007F70F8">
      <w:pPr>
        <w:pStyle w:val="1"/>
        <w:spacing w:after="62"/>
      </w:pPr>
      <w:r w:rsidRPr="00E57733">
        <w:lastRenderedPageBreak/>
        <w:t xml:space="preserve">AVERTISMENTE DE SIGURANȚĂ ALE </w:t>
      </w:r>
      <w:r w:rsidR="006F0AC4">
        <w:t>UNELTEI PE</w:t>
      </w:r>
      <w:r w:rsidRPr="00E57733">
        <w:t xml:space="preserve"> BATERIE</w:t>
      </w:r>
    </w:p>
    <w:p w14:paraId="5D3CF30D" w14:textId="77777777" w:rsidR="00D14E48" w:rsidRPr="006F0AC4" w:rsidRDefault="00D14E48" w:rsidP="00D14E48">
      <w:pPr>
        <w:pStyle w:val="a0"/>
        <w:rPr>
          <w:b/>
          <w:bCs/>
          <w:color w:val="595959" w:themeColor="text1" w:themeTint="A6"/>
        </w:rPr>
      </w:pPr>
      <w:r w:rsidRPr="006F0AC4">
        <w:rPr>
          <w:b/>
          <w:bCs/>
          <w:color w:val="595959" w:themeColor="text1" w:themeTint="A6"/>
        </w:rPr>
        <w:t>PĂSTRAȚI ACESTE INSTRUCȚIUNI.</w:t>
      </w:r>
    </w:p>
    <w:p w14:paraId="064523AD" w14:textId="77777777" w:rsidR="00D14E48" w:rsidRPr="006F0AC4" w:rsidRDefault="00D14E48" w:rsidP="00D14E48">
      <w:pPr>
        <w:pStyle w:val="a0"/>
        <w:rPr>
          <w:b/>
          <w:bCs/>
          <w:color w:val="595959" w:themeColor="text1" w:themeTint="A6"/>
        </w:rPr>
      </w:pPr>
      <w:r w:rsidRPr="006F0AC4">
        <w:rPr>
          <w:rFonts w:ascii="Segoe UI Symbol" w:hAnsi="Segoe UI Symbol" w:cs="Segoe UI Symbol"/>
          <w:b/>
          <w:bCs/>
          <w:color w:val="595959" w:themeColor="text1" w:themeTint="A6"/>
        </w:rPr>
        <w:t>⚠</w:t>
      </w:r>
      <w:r w:rsidRPr="006F0AC4">
        <w:rPr>
          <w:b/>
          <w:bCs/>
          <w:color w:val="595959" w:themeColor="text1" w:themeTint="A6"/>
        </w:rPr>
        <w:t xml:space="preserve"> ATENȚIE!</w:t>
      </w:r>
    </w:p>
    <w:p w14:paraId="2576512E" w14:textId="77777777" w:rsidR="00D14E48" w:rsidRPr="00D14E48" w:rsidRDefault="00D14E48" w:rsidP="00D14E48">
      <w:pPr>
        <w:pStyle w:val="a0"/>
        <w:rPr>
          <w:color w:val="595959" w:themeColor="text1" w:themeTint="A6"/>
        </w:rPr>
      </w:pPr>
      <w:r w:rsidRPr="00D14E48">
        <w:rPr>
          <w:color w:val="595959" w:themeColor="text1" w:themeTint="A6"/>
        </w:rPr>
        <w:t>Folosiți doar baterii originale. Utilizarea bateriilor neoriginale sau a celor modificate poate duce la explozia bateriei, provocând incendii, vătămări corporale și daune materiale. De asemenea, utilizarea de baterii neautorizate anulează garanția uneltei. Zonele slab iluminate favorizează accidentele.</w:t>
      </w:r>
    </w:p>
    <w:p w14:paraId="4715276E" w14:textId="77777777" w:rsidR="00D14E48" w:rsidRPr="00D14E48" w:rsidRDefault="00D14E48" w:rsidP="00D14E48">
      <w:pPr>
        <w:pStyle w:val="a0"/>
        <w:rPr>
          <w:color w:val="595959" w:themeColor="text1" w:themeTint="A6"/>
        </w:rPr>
      </w:pPr>
      <w:r w:rsidRPr="00D14E48">
        <w:rPr>
          <w:rFonts w:ascii="Segoe UI Symbol" w:hAnsi="Segoe UI Symbol" w:cs="Segoe UI Symbol"/>
          <w:color w:val="595959" w:themeColor="text1" w:themeTint="A6"/>
        </w:rPr>
        <w:t>⚠</w:t>
      </w:r>
      <w:r w:rsidRPr="00D14E48">
        <w:rPr>
          <w:color w:val="595959" w:themeColor="text1" w:themeTint="A6"/>
        </w:rPr>
        <w:t xml:space="preserve"> AVERTIZARE!</w:t>
      </w:r>
    </w:p>
    <w:p w14:paraId="11967903" w14:textId="77777777" w:rsidR="00D14E48" w:rsidRPr="00D14E48" w:rsidRDefault="00D14E48" w:rsidP="00D14E48">
      <w:pPr>
        <w:pStyle w:val="a0"/>
        <w:rPr>
          <w:color w:val="595959" w:themeColor="text1" w:themeTint="A6"/>
        </w:rPr>
      </w:pPr>
      <w:r w:rsidRPr="00D14E48">
        <w:rPr>
          <w:color w:val="595959" w:themeColor="text1" w:themeTint="A6"/>
        </w:rPr>
        <w:t xml:space="preserve">a) Nu demontați, nu deschideți și nu sfărâmați celulele secundare sau bateriile.  </w:t>
      </w:r>
    </w:p>
    <w:p w14:paraId="54AD1798" w14:textId="77777777" w:rsidR="00D14E48" w:rsidRPr="00D14E48" w:rsidRDefault="00D14E48" w:rsidP="00D14E48">
      <w:pPr>
        <w:pStyle w:val="a0"/>
        <w:rPr>
          <w:color w:val="595959" w:themeColor="text1" w:themeTint="A6"/>
        </w:rPr>
      </w:pPr>
      <w:r w:rsidRPr="00D14E48">
        <w:rPr>
          <w:color w:val="595959" w:themeColor="text1" w:themeTint="A6"/>
        </w:rPr>
        <w:t xml:space="preserve">b) Nu lăsați bateriile la îndemâna copiilor. Utilizarea acestora de către copii trebuie supravegheată. În special, bateriile mici nu trebuie lăsate la îndemâna copiilor mici.  </w:t>
      </w:r>
    </w:p>
    <w:p w14:paraId="0F6F0235" w14:textId="77777777" w:rsidR="00D14E48" w:rsidRPr="00D14E48" w:rsidRDefault="00D14E48" w:rsidP="00D14E48">
      <w:pPr>
        <w:pStyle w:val="a0"/>
        <w:rPr>
          <w:color w:val="595959" w:themeColor="text1" w:themeTint="A6"/>
        </w:rPr>
      </w:pPr>
      <w:r w:rsidRPr="00D14E48">
        <w:rPr>
          <w:color w:val="595959" w:themeColor="text1" w:themeTint="A6"/>
        </w:rPr>
        <w:t xml:space="preserve">c) Dacă o celulă sau o baterie este înghițită, solicitați imediat asistență medicală.  </w:t>
      </w:r>
    </w:p>
    <w:p w14:paraId="30B45285" w14:textId="77777777" w:rsidR="00D14E48" w:rsidRPr="00D14E48" w:rsidRDefault="00D14E48" w:rsidP="00D14E48">
      <w:pPr>
        <w:pStyle w:val="a0"/>
        <w:rPr>
          <w:color w:val="595959" w:themeColor="text1" w:themeTint="A6"/>
        </w:rPr>
      </w:pPr>
      <w:r w:rsidRPr="00D14E48">
        <w:rPr>
          <w:color w:val="595959" w:themeColor="text1" w:themeTint="A6"/>
        </w:rPr>
        <w:t xml:space="preserve">d) Nu expuneți celulele sau bateriile la căldură excesivă ori foc. Evitați depozitarea în lumina directă a soarelui.  </w:t>
      </w:r>
    </w:p>
    <w:p w14:paraId="10CE72B0" w14:textId="77777777" w:rsidR="00D14E48" w:rsidRPr="00D14E48" w:rsidRDefault="00D14E48" w:rsidP="00D14E48">
      <w:pPr>
        <w:pStyle w:val="a0"/>
        <w:rPr>
          <w:color w:val="595959" w:themeColor="text1" w:themeTint="A6"/>
        </w:rPr>
      </w:pPr>
      <w:r w:rsidRPr="00D14E48">
        <w:rPr>
          <w:color w:val="595959" w:themeColor="text1" w:themeTint="A6"/>
        </w:rPr>
        <w:t xml:space="preserve">e) Nu scurtcircuitați o celulă sau o baterie. Nu depozitați baterii la întâmplare într-o cutie sau sertar unde pot intra în contact cu alte obiecte metalice.  </w:t>
      </w:r>
    </w:p>
    <w:p w14:paraId="5B129085" w14:textId="77777777" w:rsidR="00D14E48" w:rsidRPr="00D14E48" w:rsidRDefault="00D14E48" w:rsidP="00D14E48">
      <w:pPr>
        <w:pStyle w:val="a0"/>
        <w:rPr>
          <w:color w:val="595959" w:themeColor="text1" w:themeTint="A6"/>
        </w:rPr>
      </w:pPr>
      <w:r w:rsidRPr="00D14E48">
        <w:rPr>
          <w:color w:val="595959" w:themeColor="text1" w:themeTint="A6"/>
        </w:rPr>
        <w:t xml:space="preserve">f) Nu scoateți o celulă sau o baterie din ambalajul original până în momentul utilizării.  </w:t>
      </w:r>
    </w:p>
    <w:p w14:paraId="723F1C33" w14:textId="77777777" w:rsidR="00D14E48" w:rsidRPr="00D14E48" w:rsidRDefault="00D14E48" w:rsidP="00D14E48">
      <w:pPr>
        <w:pStyle w:val="a0"/>
        <w:rPr>
          <w:color w:val="595959" w:themeColor="text1" w:themeTint="A6"/>
        </w:rPr>
      </w:pPr>
      <w:r w:rsidRPr="00D14E48">
        <w:rPr>
          <w:color w:val="595959" w:themeColor="text1" w:themeTint="A6"/>
        </w:rPr>
        <w:t xml:space="preserve">g) Nu supuneți bateriile la șocuri mecanice.  </w:t>
      </w:r>
    </w:p>
    <w:p w14:paraId="7A29C137" w14:textId="77777777" w:rsidR="00D14E48" w:rsidRPr="00D14E48" w:rsidRDefault="00D14E48" w:rsidP="00D14E48">
      <w:pPr>
        <w:pStyle w:val="a0"/>
        <w:rPr>
          <w:color w:val="595959" w:themeColor="text1" w:themeTint="A6"/>
        </w:rPr>
      </w:pPr>
      <w:r w:rsidRPr="00D14E48">
        <w:rPr>
          <w:color w:val="595959" w:themeColor="text1" w:themeTint="A6"/>
        </w:rPr>
        <w:t xml:space="preserve">h) În cazul scurgerii de lichid, evitați contactul cu pielea sau ochii. În caz de contact, spălați cu multă apă și solicitați ajutor medical.  </w:t>
      </w:r>
    </w:p>
    <w:p w14:paraId="2EE66261" w14:textId="77777777" w:rsidR="00D14E48" w:rsidRPr="00D14E48" w:rsidRDefault="00D14E48" w:rsidP="00D14E48">
      <w:pPr>
        <w:pStyle w:val="a0"/>
        <w:rPr>
          <w:color w:val="595959" w:themeColor="text1" w:themeTint="A6"/>
        </w:rPr>
      </w:pPr>
      <w:r w:rsidRPr="00D14E48">
        <w:rPr>
          <w:color w:val="595959" w:themeColor="text1" w:themeTint="A6"/>
        </w:rPr>
        <w:t xml:space="preserve">i) Nu utilizați alt încărcător decât cel furnizat special pentru echipamentul respectiv.  </w:t>
      </w:r>
    </w:p>
    <w:p w14:paraId="5758DF68" w14:textId="77777777" w:rsidR="00D14E48" w:rsidRPr="00D14E48" w:rsidRDefault="00D14E48" w:rsidP="00D14E48">
      <w:pPr>
        <w:pStyle w:val="a0"/>
        <w:rPr>
          <w:color w:val="595959" w:themeColor="text1" w:themeTint="A6"/>
        </w:rPr>
      </w:pPr>
      <w:r w:rsidRPr="00D14E48">
        <w:rPr>
          <w:color w:val="595959" w:themeColor="text1" w:themeTint="A6"/>
        </w:rPr>
        <w:t xml:space="preserve">j) Respectați polaritățile marcate (+ și –) pe baterie și echipament, asigurând o conectare corectă.  </w:t>
      </w:r>
    </w:p>
    <w:p w14:paraId="077F6D27" w14:textId="77777777" w:rsidR="00D14E48" w:rsidRPr="00D14E48" w:rsidRDefault="00D14E48" w:rsidP="00D14E48">
      <w:pPr>
        <w:pStyle w:val="a0"/>
        <w:rPr>
          <w:color w:val="595959" w:themeColor="text1" w:themeTint="A6"/>
        </w:rPr>
      </w:pPr>
      <w:r w:rsidRPr="00D14E48">
        <w:rPr>
          <w:color w:val="595959" w:themeColor="text1" w:themeTint="A6"/>
        </w:rPr>
        <w:t xml:space="preserve">k) Nu utilizați baterii care nu sunt proiectate pentru acel echipament.  </w:t>
      </w:r>
    </w:p>
    <w:p w14:paraId="3E8B38E0" w14:textId="77777777" w:rsidR="00D14E48" w:rsidRPr="00D14E48" w:rsidRDefault="00D14E48" w:rsidP="00D14E48">
      <w:pPr>
        <w:pStyle w:val="a0"/>
        <w:rPr>
          <w:color w:val="595959" w:themeColor="text1" w:themeTint="A6"/>
        </w:rPr>
      </w:pPr>
      <w:r w:rsidRPr="00D14E48">
        <w:rPr>
          <w:color w:val="595959" w:themeColor="text1" w:themeTint="A6"/>
        </w:rPr>
        <w:t xml:space="preserve">l) Nu amestecați, într-un dispozitiv, baterii de diferite tipuri, capacități, dimensiuni sau producători.  </w:t>
      </w:r>
    </w:p>
    <w:p w14:paraId="7E11BCB1" w14:textId="77777777" w:rsidR="00D14E48" w:rsidRPr="00D14E48" w:rsidRDefault="00D14E48" w:rsidP="00D14E48">
      <w:pPr>
        <w:pStyle w:val="a0"/>
        <w:rPr>
          <w:color w:val="595959" w:themeColor="text1" w:themeTint="A6"/>
        </w:rPr>
      </w:pPr>
      <w:r w:rsidRPr="00D14E48">
        <w:rPr>
          <w:color w:val="595959" w:themeColor="text1" w:themeTint="A6"/>
        </w:rPr>
        <w:t xml:space="preserve">m) Achiziționați întotdeauna bateria recomandată de producătorul echipamentului.  </w:t>
      </w:r>
    </w:p>
    <w:p w14:paraId="0980D1E8" w14:textId="77777777" w:rsidR="00D14E48" w:rsidRPr="00D14E48" w:rsidRDefault="00D14E48" w:rsidP="00D14E48">
      <w:pPr>
        <w:pStyle w:val="a0"/>
        <w:rPr>
          <w:color w:val="595959" w:themeColor="text1" w:themeTint="A6"/>
        </w:rPr>
      </w:pPr>
      <w:r w:rsidRPr="00D14E48">
        <w:rPr>
          <w:color w:val="595959" w:themeColor="text1" w:themeTint="A6"/>
        </w:rPr>
        <w:t xml:space="preserve">n) Păstrați bateriile curate și uscate.  </w:t>
      </w:r>
    </w:p>
    <w:p w14:paraId="2E0171A5" w14:textId="77777777" w:rsidR="00D14E48" w:rsidRPr="00D14E48" w:rsidRDefault="00D14E48" w:rsidP="00D14E48">
      <w:pPr>
        <w:pStyle w:val="a0"/>
        <w:rPr>
          <w:color w:val="595959" w:themeColor="text1" w:themeTint="A6"/>
        </w:rPr>
      </w:pPr>
      <w:r w:rsidRPr="00D14E48">
        <w:rPr>
          <w:color w:val="595959" w:themeColor="text1" w:themeTint="A6"/>
        </w:rPr>
        <w:t xml:space="preserve">o) Dacă bornele se murdăresc, ștergeți-le cu o cârpă curată și uscată.  </w:t>
      </w:r>
    </w:p>
    <w:p w14:paraId="0871A1E8" w14:textId="77777777" w:rsidR="00D14E48" w:rsidRPr="00D14E48" w:rsidRDefault="00D14E48" w:rsidP="00D14E48">
      <w:pPr>
        <w:pStyle w:val="a0"/>
        <w:rPr>
          <w:color w:val="595959" w:themeColor="text1" w:themeTint="A6"/>
        </w:rPr>
      </w:pPr>
      <w:r w:rsidRPr="00D14E48">
        <w:rPr>
          <w:color w:val="595959" w:themeColor="text1" w:themeTint="A6"/>
        </w:rPr>
        <w:t xml:space="preserve">p) Bateriile secundare trebuie încărcate înainte de utilizare. Folosiți întotdeauna încărcătorul corect și urmați instrucțiunile producătorului.  </w:t>
      </w:r>
    </w:p>
    <w:p w14:paraId="0A5D0864" w14:textId="77777777" w:rsidR="00D14E48" w:rsidRPr="00D14E48" w:rsidRDefault="00D14E48" w:rsidP="00D14E48">
      <w:pPr>
        <w:pStyle w:val="a0"/>
        <w:rPr>
          <w:color w:val="595959" w:themeColor="text1" w:themeTint="A6"/>
        </w:rPr>
      </w:pPr>
      <w:r w:rsidRPr="00D14E48">
        <w:rPr>
          <w:color w:val="595959" w:themeColor="text1" w:themeTint="A6"/>
        </w:rPr>
        <w:t xml:space="preserve">q) Nu lăsați bateria conectată la încărcător pentru perioade prelungite când nu este utilizată.  </w:t>
      </w:r>
    </w:p>
    <w:p w14:paraId="2E17A644" w14:textId="77777777" w:rsidR="00D14E48" w:rsidRPr="00D14E48" w:rsidRDefault="00D14E48" w:rsidP="00D14E48">
      <w:pPr>
        <w:pStyle w:val="a0"/>
        <w:rPr>
          <w:color w:val="595959" w:themeColor="text1" w:themeTint="A6"/>
        </w:rPr>
      </w:pPr>
      <w:r w:rsidRPr="00D14E48">
        <w:rPr>
          <w:color w:val="595959" w:themeColor="text1" w:themeTint="A6"/>
        </w:rPr>
        <w:t xml:space="preserve">r) După o perioadă lungă de depozitare, încărcați și descărcați bateria de câteva ori </w:t>
      </w:r>
      <w:r w:rsidRPr="00D14E48">
        <w:rPr>
          <w:color w:val="595959" w:themeColor="text1" w:themeTint="A6"/>
        </w:rPr>
        <w:lastRenderedPageBreak/>
        <w:t xml:space="preserve">pentru a-i restabili performanțele maxime.  </w:t>
      </w:r>
    </w:p>
    <w:p w14:paraId="5C52528C" w14:textId="77777777" w:rsidR="00D14E48" w:rsidRPr="00D14E48" w:rsidRDefault="00D14E48" w:rsidP="00D14E48">
      <w:pPr>
        <w:pStyle w:val="a0"/>
        <w:rPr>
          <w:color w:val="595959" w:themeColor="text1" w:themeTint="A6"/>
        </w:rPr>
      </w:pPr>
      <w:r w:rsidRPr="00D14E48">
        <w:rPr>
          <w:color w:val="595959" w:themeColor="text1" w:themeTint="A6"/>
        </w:rPr>
        <w:t xml:space="preserve">s) Păstrați documentația originală pentru referințe ulterioare.  </w:t>
      </w:r>
    </w:p>
    <w:p w14:paraId="5D35A883" w14:textId="77777777" w:rsidR="00D14E48" w:rsidRPr="00D14E48" w:rsidRDefault="00D14E48" w:rsidP="00D14E48">
      <w:pPr>
        <w:pStyle w:val="a0"/>
        <w:rPr>
          <w:color w:val="595959" w:themeColor="text1" w:themeTint="A6"/>
        </w:rPr>
      </w:pPr>
      <w:r w:rsidRPr="00D14E48">
        <w:rPr>
          <w:color w:val="595959" w:themeColor="text1" w:themeTint="A6"/>
        </w:rPr>
        <w:t xml:space="preserve">t) Utilizați bateria numai pentru scopul pentru care a fost proiectată.  </w:t>
      </w:r>
    </w:p>
    <w:p w14:paraId="6E8E99C1" w14:textId="77777777" w:rsidR="00D14E48" w:rsidRPr="00D14E48" w:rsidRDefault="00D14E48" w:rsidP="00D14E48">
      <w:pPr>
        <w:pStyle w:val="a0"/>
        <w:rPr>
          <w:color w:val="595959" w:themeColor="text1" w:themeTint="A6"/>
        </w:rPr>
      </w:pPr>
      <w:r w:rsidRPr="00D14E48">
        <w:rPr>
          <w:color w:val="595959" w:themeColor="text1" w:themeTint="A6"/>
        </w:rPr>
        <w:t xml:space="preserve">u) Scoateți bateria din unealtă atunci când nu este utilizată.  </w:t>
      </w:r>
    </w:p>
    <w:p w14:paraId="6FAD7E17" w14:textId="77777777" w:rsidR="00D14E48" w:rsidRPr="00D14E48" w:rsidRDefault="00D14E48" w:rsidP="00D14E48">
      <w:pPr>
        <w:pStyle w:val="a0"/>
        <w:rPr>
          <w:color w:val="595959" w:themeColor="text1" w:themeTint="A6"/>
        </w:rPr>
      </w:pPr>
      <w:r w:rsidRPr="00D14E48">
        <w:rPr>
          <w:color w:val="595959" w:themeColor="text1" w:themeTint="A6"/>
        </w:rPr>
        <w:t>v) Aruncați bateriile în mod corespunzător, conform reglementărilor locale.</w:t>
      </w:r>
    </w:p>
    <w:p w14:paraId="6DCB37A8" w14:textId="77777777" w:rsidR="00D14E48" w:rsidRPr="00D14E48" w:rsidRDefault="00D14E48" w:rsidP="00D14E48">
      <w:pPr>
        <w:pStyle w:val="a0"/>
        <w:rPr>
          <w:color w:val="595959" w:themeColor="text1" w:themeTint="A6"/>
        </w:rPr>
      </w:pPr>
      <w:r w:rsidRPr="00D14E48">
        <w:rPr>
          <w:color w:val="595959" w:themeColor="text1" w:themeTint="A6"/>
        </w:rPr>
        <w:t>------------------------------------------------------------</w:t>
      </w:r>
    </w:p>
    <w:p w14:paraId="28231940" w14:textId="77777777" w:rsidR="00D14E48" w:rsidRPr="00D14E48" w:rsidRDefault="00D14E48" w:rsidP="00D14E48">
      <w:pPr>
        <w:pStyle w:val="a0"/>
        <w:rPr>
          <w:color w:val="595959" w:themeColor="text1" w:themeTint="A6"/>
        </w:rPr>
      </w:pPr>
      <w:r w:rsidRPr="00D14E48">
        <w:rPr>
          <w:color w:val="595959" w:themeColor="text1" w:themeTint="A6"/>
        </w:rPr>
        <w:t>SFATURI PENTRU MENȚINEREA DURATEI DE VIAȚĂ A BATERIEI</w:t>
      </w:r>
    </w:p>
    <w:p w14:paraId="658C7168" w14:textId="77777777" w:rsidR="00D14E48" w:rsidRPr="00D14E48" w:rsidRDefault="00D14E48" w:rsidP="00D14E48">
      <w:pPr>
        <w:pStyle w:val="a0"/>
        <w:rPr>
          <w:color w:val="595959" w:themeColor="text1" w:themeTint="A6"/>
        </w:rPr>
      </w:pPr>
      <w:r w:rsidRPr="00D14E48">
        <w:rPr>
          <w:color w:val="595959" w:themeColor="text1" w:themeTint="A6"/>
        </w:rPr>
        <w:t xml:space="preserve">a) Încărcați cartușul bateriei înainte de descărcarea completă. Opriți unealta și încărcați bateria imediat ce observați o scădere semnificativă a puterii.  </w:t>
      </w:r>
    </w:p>
    <w:p w14:paraId="57E795B8" w14:textId="77777777" w:rsidR="00D14E48" w:rsidRPr="00D14E48" w:rsidRDefault="00D14E48" w:rsidP="00D14E48">
      <w:pPr>
        <w:pStyle w:val="a0"/>
        <w:rPr>
          <w:color w:val="595959" w:themeColor="text1" w:themeTint="A6"/>
        </w:rPr>
      </w:pPr>
      <w:r w:rsidRPr="00D14E48">
        <w:rPr>
          <w:color w:val="595959" w:themeColor="text1" w:themeTint="A6"/>
        </w:rPr>
        <w:t xml:space="preserve">b) Nu reîncărcați o baterie complet încărcată. Supraîncărcarea reduce durata de viață a acesteia.  </w:t>
      </w:r>
    </w:p>
    <w:p w14:paraId="6A67A61B" w14:textId="77777777" w:rsidR="00D14E48" w:rsidRPr="00D14E48" w:rsidRDefault="00D14E48" w:rsidP="00D14E48">
      <w:pPr>
        <w:pStyle w:val="a0"/>
        <w:rPr>
          <w:color w:val="595959" w:themeColor="text1" w:themeTint="A6"/>
        </w:rPr>
      </w:pPr>
      <w:r w:rsidRPr="00D14E48">
        <w:rPr>
          <w:color w:val="595959" w:themeColor="text1" w:themeTint="A6"/>
        </w:rPr>
        <w:t xml:space="preserve">c) Încărcați bateria la temperatura camerei, între 10°C și 40°C (50°F – 104°F). Lăsați bateria fierbinte să se răcească înainte de a o încărca.  </w:t>
      </w:r>
    </w:p>
    <w:p w14:paraId="255C5A16" w14:textId="77777777" w:rsidR="00D14E48" w:rsidRPr="00D14E48" w:rsidRDefault="00D14E48" w:rsidP="00D14E48">
      <w:pPr>
        <w:pStyle w:val="a0"/>
        <w:rPr>
          <w:color w:val="595959" w:themeColor="text1" w:themeTint="A6"/>
        </w:rPr>
      </w:pPr>
      <w:r w:rsidRPr="00D14E48">
        <w:rPr>
          <w:color w:val="595959" w:themeColor="text1" w:themeTint="A6"/>
        </w:rPr>
        <w:t>d) Dacă bateria nu este utilizată mai mult de 6 luni, reîncărcați-o periodic pentru a preveni deteriorarea.</w:t>
      </w:r>
    </w:p>
    <w:p w14:paraId="62F8D6A1" w14:textId="77777777" w:rsidR="00D14E48" w:rsidRPr="00D14E48" w:rsidRDefault="00D14E48" w:rsidP="00D14E48">
      <w:pPr>
        <w:pStyle w:val="a0"/>
        <w:rPr>
          <w:color w:val="595959" w:themeColor="text1" w:themeTint="A6"/>
        </w:rPr>
      </w:pPr>
      <w:r w:rsidRPr="00D14E48">
        <w:rPr>
          <w:color w:val="595959" w:themeColor="text1" w:themeTint="A6"/>
        </w:rPr>
        <w:t>------------------------------------------------------------</w:t>
      </w:r>
    </w:p>
    <w:p w14:paraId="7F4EDA1E" w14:textId="77777777" w:rsidR="00D14E48" w:rsidRPr="00D14E48" w:rsidRDefault="00D14E48" w:rsidP="00D14E48">
      <w:pPr>
        <w:pStyle w:val="a0"/>
        <w:rPr>
          <w:color w:val="595959" w:themeColor="text1" w:themeTint="A6"/>
        </w:rPr>
      </w:pPr>
      <w:r w:rsidRPr="00D14E48">
        <w:rPr>
          <w:color w:val="595959" w:themeColor="text1" w:themeTint="A6"/>
        </w:rPr>
        <w:t>INSTRUCȚIUNI IMPORTANTE DE SIGURANȚĂ PENTRU CARTUȘUL BATERIEI</w:t>
      </w:r>
    </w:p>
    <w:p w14:paraId="0F12A5DD" w14:textId="77777777" w:rsidR="00D14E48" w:rsidRPr="00D14E48" w:rsidRDefault="00D14E48" w:rsidP="00D14E48">
      <w:pPr>
        <w:pStyle w:val="a0"/>
        <w:rPr>
          <w:color w:val="595959" w:themeColor="text1" w:themeTint="A6"/>
        </w:rPr>
      </w:pPr>
      <w:r w:rsidRPr="00D14E48">
        <w:rPr>
          <w:color w:val="595959" w:themeColor="text1" w:themeTint="A6"/>
        </w:rPr>
        <w:t xml:space="preserve">1. Înainte de utilizare, citiți toate instrucțiunile și etichetele de avertizare de pe încărcător, baterie și produsul care folosește bateria.  </w:t>
      </w:r>
    </w:p>
    <w:p w14:paraId="5971D797" w14:textId="77777777" w:rsidR="00D14E48" w:rsidRPr="00D14E48" w:rsidRDefault="00D14E48" w:rsidP="00D14E48">
      <w:pPr>
        <w:pStyle w:val="a0"/>
        <w:rPr>
          <w:color w:val="595959" w:themeColor="text1" w:themeTint="A6"/>
        </w:rPr>
      </w:pPr>
      <w:r w:rsidRPr="00D14E48">
        <w:rPr>
          <w:color w:val="595959" w:themeColor="text1" w:themeTint="A6"/>
        </w:rPr>
        <w:t xml:space="preserve">2. Nu dezasamblați cartușul bateriei.  </w:t>
      </w:r>
    </w:p>
    <w:p w14:paraId="7F68A08E" w14:textId="77777777" w:rsidR="00D14E48" w:rsidRPr="00D14E48" w:rsidRDefault="00D14E48" w:rsidP="00D14E48">
      <w:pPr>
        <w:pStyle w:val="a0"/>
        <w:rPr>
          <w:color w:val="595959" w:themeColor="text1" w:themeTint="A6"/>
        </w:rPr>
      </w:pPr>
      <w:r w:rsidRPr="00D14E48">
        <w:rPr>
          <w:color w:val="595959" w:themeColor="text1" w:themeTint="A6"/>
        </w:rPr>
        <w:t xml:space="preserve">3. Dacă timpul de funcționare scade semnificativ, opriți imediat utilizarea. Supraîncălzirea poate provoca arsuri sau explozie.  </w:t>
      </w:r>
    </w:p>
    <w:p w14:paraId="6BE46C95" w14:textId="77777777" w:rsidR="00D14E48" w:rsidRPr="00D14E48" w:rsidRDefault="00D14E48" w:rsidP="00D14E48">
      <w:pPr>
        <w:pStyle w:val="a0"/>
        <w:rPr>
          <w:color w:val="595959" w:themeColor="text1" w:themeTint="A6"/>
        </w:rPr>
      </w:pPr>
      <w:r w:rsidRPr="00D14E48">
        <w:rPr>
          <w:color w:val="595959" w:themeColor="text1" w:themeTint="A6"/>
        </w:rPr>
        <w:t xml:space="preserve">4. Dacă electrolitul intră în contact cu ochii, clătiți imediat cu apă curată și solicitați asistență medicală.  </w:t>
      </w:r>
    </w:p>
    <w:p w14:paraId="352679DB" w14:textId="77777777" w:rsidR="00D14E48" w:rsidRPr="00D14E48" w:rsidRDefault="00D14E48" w:rsidP="00D14E48">
      <w:pPr>
        <w:pStyle w:val="a0"/>
        <w:rPr>
          <w:color w:val="595959" w:themeColor="text1" w:themeTint="A6"/>
        </w:rPr>
      </w:pPr>
      <w:r w:rsidRPr="00D14E48">
        <w:rPr>
          <w:color w:val="595959" w:themeColor="text1" w:themeTint="A6"/>
        </w:rPr>
        <w:t xml:space="preserve">5. Nu scurtcircuitați cartușul bateriei:  </w:t>
      </w:r>
    </w:p>
    <w:p w14:paraId="201D856D" w14:textId="77777777" w:rsidR="00D14E48" w:rsidRPr="00D14E48" w:rsidRDefault="00D14E48" w:rsidP="00D14E48">
      <w:pPr>
        <w:pStyle w:val="a0"/>
        <w:rPr>
          <w:color w:val="595959" w:themeColor="text1" w:themeTint="A6"/>
        </w:rPr>
      </w:pPr>
      <w:r w:rsidRPr="00D14E48">
        <w:rPr>
          <w:color w:val="595959" w:themeColor="text1" w:themeTint="A6"/>
        </w:rPr>
        <w:t xml:space="preserve">• Nu atingeți terminalele cu obiecte conductoare.  </w:t>
      </w:r>
    </w:p>
    <w:p w14:paraId="27946949" w14:textId="77777777" w:rsidR="00D14E48" w:rsidRPr="00D14E48" w:rsidRDefault="00D14E48" w:rsidP="00D14E48">
      <w:pPr>
        <w:pStyle w:val="a0"/>
        <w:rPr>
          <w:color w:val="595959" w:themeColor="text1" w:themeTint="A6"/>
        </w:rPr>
      </w:pPr>
      <w:r w:rsidRPr="00D14E48">
        <w:rPr>
          <w:color w:val="595959" w:themeColor="text1" w:themeTint="A6"/>
        </w:rPr>
        <w:t xml:space="preserve">• Nu depozitați bateria alături de obiecte metalice (cuie, monede, șuruburi etc.).  </w:t>
      </w:r>
    </w:p>
    <w:p w14:paraId="0397E253" w14:textId="77777777" w:rsidR="00D14E48" w:rsidRPr="00D14E48" w:rsidRDefault="00D14E48" w:rsidP="00D14E48">
      <w:pPr>
        <w:pStyle w:val="a0"/>
        <w:rPr>
          <w:color w:val="595959" w:themeColor="text1" w:themeTint="A6"/>
        </w:rPr>
      </w:pPr>
      <w:r w:rsidRPr="00D14E48">
        <w:rPr>
          <w:color w:val="595959" w:themeColor="text1" w:themeTint="A6"/>
        </w:rPr>
        <w:t xml:space="preserve">• Nu expuneți bateria la apă sau ploaie.  </w:t>
      </w:r>
    </w:p>
    <w:p w14:paraId="74D24498" w14:textId="77777777" w:rsidR="00D14E48" w:rsidRPr="00D14E48" w:rsidRDefault="00D14E48" w:rsidP="00D14E48">
      <w:pPr>
        <w:pStyle w:val="a0"/>
        <w:rPr>
          <w:color w:val="595959" w:themeColor="text1" w:themeTint="A6"/>
        </w:rPr>
      </w:pPr>
      <w:r w:rsidRPr="00D14E48">
        <w:rPr>
          <w:color w:val="595959" w:themeColor="text1" w:themeTint="A6"/>
        </w:rPr>
        <w:t xml:space="preserve">• Un scurtcircuit poate genera curent excesiv, supraîncălzire, arsuri sau defecțiuni.  </w:t>
      </w:r>
    </w:p>
    <w:p w14:paraId="419E6F22" w14:textId="77777777" w:rsidR="00D14E48" w:rsidRPr="00D14E48" w:rsidRDefault="00D14E48" w:rsidP="00D14E48">
      <w:pPr>
        <w:pStyle w:val="a0"/>
        <w:rPr>
          <w:color w:val="595959" w:themeColor="text1" w:themeTint="A6"/>
        </w:rPr>
      </w:pPr>
      <w:r w:rsidRPr="00D14E48">
        <w:rPr>
          <w:color w:val="595959" w:themeColor="text1" w:themeTint="A6"/>
        </w:rPr>
        <w:t xml:space="preserve">6. Nu depozitați unealta și bateria în locuri unde temperatura depășește 50°C (122°F).  </w:t>
      </w:r>
    </w:p>
    <w:p w14:paraId="761A4530" w14:textId="77777777" w:rsidR="00D14E48" w:rsidRPr="00D14E48" w:rsidRDefault="00D14E48" w:rsidP="00D14E48">
      <w:pPr>
        <w:pStyle w:val="a0"/>
        <w:rPr>
          <w:color w:val="595959" w:themeColor="text1" w:themeTint="A6"/>
        </w:rPr>
      </w:pPr>
      <w:r w:rsidRPr="00D14E48">
        <w:rPr>
          <w:color w:val="595959" w:themeColor="text1" w:themeTint="A6"/>
        </w:rPr>
        <w:t xml:space="preserve">7. Nu incinerați bateria, chiar dacă este deteriorată sau uzată. Poate exploda în caz de incendiu.  </w:t>
      </w:r>
    </w:p>
    <w:p w14:paraId="68DD3A78" w14:textId="77777777" w:rsidR="00D14E48" w:rsidRPr="00D14E48" w:rsidRDefault="00D14E48" w:rsidP="00D14E48">
      <w:pPr>
        <w:pStyle w:val="a0"/>
        <w:rPr>
          <w:color w:val="595959" w:themeColor="text1" w:themeTint="A6"/>
        </w:rPr>
      </w:pPr>
      <w:r w:rsidRPr="00D14E48">
        <w:rPr>
          <w:color w:val="595959" w:themeColor="text1" w:themeTint="A6"/>
        </w:rPr>
        <w:t xml:space="preserve">8. Evitați lovirea sau scăparea bateriei.  </w:t>
      </w:r>
    </w:p>
    <w:p w14:paraId="0A190D80" w14:textId="77777777" w:rsidR="00D14E48" w:rsidRPr="00D14E48" w:rsidRDefault="00D14E48" w:rsidP="00D14E48">
      <w:pPr>
        <w:pStyle w:val="a0"/>
        <w:rPr>
          <w:color w:val="595959" w:themeColor="text1" w:themeTint="A6"/>
        </w:rPr>
      </w:pPr>
      <w:r w:rsidRPr="00D14E48">
        <w:rPr>
          <w:color w:val="595959" w:themeColor="text1" w:themeTint="A6"/>
        </w:rPr>
        <w:t xml:space="preserve">9. Nu utilizați o baterie deteriorată.  </w:t>
      </w:r>
    </w:p>
    <w:p w14:paraId="7E279D4C" w14:textId="77777777" w:rsidR="00D14E48" w:rsidRPr="00D14E48" w:rsidRDefault="00D14E48" w:rsidP="00D14E48">
      <w:pPr>
        <w:pStyle w:val="a0"/>
        <w:rPr>
          <w:color w:val="595959" w:themeColor="text1" w:themeTint="A6"/>
        </w:rPr>
      </w:pPr>
      <w:r w:rsidRPr="00D14E48">
        <w:rPr>
          <w:color w:val="595959" w:themeColor="text1" w:themeTint="A6"/>
        </w:rPr>
        <w:lastRenderedPageBreak/>
        <w:t>10. Respectați reglementările locale privind eliminarea bateriilor.</w:t>
      </w:r>
    </w:p>
    <w:p w14:paraId="50CA567B" w14:textId="77777777" w:rsidR="00D14E48" w:rsidRPr="00D14E48" w:rsidRDefault="00D14E48" w:rsidP="00D14E48">
      <w:pPr>
        <w:pStyle w:val="a0"/>
        <w:rPr>
          <w:color w:val="595959" w:themeColor="text1" w:themeTint="A6"/>
        </w:rPr>
      </w:pPr>
      <w:r w:rsidRPr="00D14E48">
        <w:rPr>
          <w:color w:val="595959" w:themeColor="text1" w:themeTint="A6"/>
        </w:rPr>
        <w:t>------------------------------------------------------------</w:t>
      </w:r>
    </w:p>
    <w:p w14:paraId="7D649FD8" w14:textId="77777777" w:rsidR="00D14E48" w:rsidRPr="00D14E48" w:rsidRDefault="00D14E48" w:rsidP="00D14E48">
      <w:pPr>
        <w:pStyle w:val="a0"/>
        <w:rPr>
          <w:color w:val="595959" w:themeColor="text1" w:themeTint="A6"/>
        </w:rPr>
      </w:pPr>
      <w:r w:rsidRPr="00D14E48">
        <w:rPr>
          <w:color w:val="595959" w:themeColor="text1" w:themeTint="A6"/>
        </w:rPr>
        <w:t>SISTEM DE PROTECȚIE A SCULEI / ACCUMULATORULUI</w:t>
      </w:r>
    </w:p>
    <w:p w14:paraId="185528A4" w14:textId="77777777" w:rsidR="00D14E48" w:rsidRPr="00D14E48" w:rsidRDefault="00D14E48" w:rsidP="00D14E48">
      <w:pPr>
        <w:pStyle w:val="a0"/>
        <w:rPr>
          <w:color w:val="595959" w:themeColor="text1" w:themeTint="A6"/>
        </w:rPr>
      </w:pPr>
      <w:r w:rsidRPr="00D14E48">
        <w:rPr>
          <w:color w:val="595959" w:themeColor="text1" w:themeTint="A6"/>
        </w:rPr>
        <w:t>Unealta este echipată cu un sistem de protecție care întrerupe automat alimentarea motorului pentru a prelungi durata de viață a sculei și a bateriei. Unealta se oprește automat dacă se află în una dintre următoarele situații:</w:t>
      </w:r>
    </w:p>
    <w:p w14:paraId="1604E922" w14:textId="77777777" w:rsidR="00D14E48" w:rsidRPr="00D14E48" w:rsidRDefault="00D14E48" w:rsidP="00D14E48">
      <w:pPr>
        <w:pStyle w:val="a0"/>
        <w:rPr>
          <w:color w:val="595959" w:themeColor="text1" w:themeTint="A6"/>
        </w:rPr>
      </w:pPr>
      <w:r w:rsidRPr="00D14E48">
        <w:rPr>
          <w:color w:val="595959" w:themeColor="text1" w:themeTint="A6"/>
        </w:rPr>
        <w:t xml:space="preserve">Protecție la supraîncărcare: dacă bateria este utilizată în mod care determină un consum anormal de curent, unealta se oprește automat. Opriți unealta, întrerupeți aplicația care a cauzat supraîncărcarea și reporniți după câteva secunde.  </w:t>
      </w:r>
    </w:p>
    <w:p w14:paraId="557070C0" w14:textId="77777777" w:rsidR="00D14E48" w:rsidRPr="00D14E48" w:rsidRDefault="00D14E48" w:rsidP="00D14E48">
      <w:pPr>
        <w:pStyle w:val="a0"/>
        <w:rPr>
          <w:color w:val="595959" w:themeColor="text1" w:themeTint="A6"/>
        </w:rPr>
      </w:pPr>
      <w:r w:rsidRPr="00D14E48">
        <w:rPr>
          <w:color w:val="595959" w:themeColor="text1" w:themeTint="A6"/>
        </w:rPr>
        <w:t>Protecție la supraîncălzire: dacă unealta sau bateria se supraîncălzește, alimentarea se întrerupe automat. Lăsați unealta/bateria să se răcească înainte de repornire.</w:t>
      </w:r>
    </w:p>
    <w:p w14:paraId="55A266D1" w14:textId="77777777" w:rsidR="00D14E48" w:rsidRPr="00D14E48" w:rsidRDefault="00D14E48" w:rsidP="00D14E48">
      <w:pPr>
        <w:pStyle w:val="a0"/>
        <w:rPr>
          <w:color w:val="595959" w:themeColor="text1" w:themeTint="A6"/>
        </w:rPr>
      </w:pPr>
      <w:r w:rsidRPr="00D14E48">
        <w:rPr>
          <w:color w:val="595959" w:themeColor="text1" w:themeTint="A6"/>
        </w:rPr>
        <w:t>------------------------------------------------------------</w:t>
      </w:r>
    </w:p>
    <w:p w14:paraId="524F3D6F" w14:textId="77777777" w:rsidR="00D14E48" w:rsidRPr="00D14E48" w:rsidRDefault="00D14E48" w:rsidP="00D14E48">
      <w:pPr>
        <w:pStyle w:val="a0"/>
        <w:rPr>
          <w:color w:val="595959" w:themeColor="text1" w:themeTint="A6"/>
        </w:rPr>
      </w:pPr>
      <w:r w:rsidRPr="00D14E48">
        <w:rPr>
          <w:color w:val="595959" w:themeColor="text1" w:themeTint="A6"/>
        </w:rPr>
        <w:t>TRANSPORT</w:t>
      </w:r>
    </w:p>
    <w:p w14:paraId="44F4BF8A" w14:textId="77777777" w:rsidR="00D14E48" w:rsidRPr="00D14E48" w:rsidRDefault="00D14E48" w:rsidP="00D14E48">
      <w:pPr>
        <w:pStyle w:val="a0"/>
        <w:rPr>
          <w:color w:val="595959" w:themeColor="text1" w:themeTint="A6"/>
        </w:rPr>
      </w:pPr>
      <w:r w:rsidRPr="00D14E48">
        <w:rPr>
          <w:color w:val="595959" w:themeColor="text1" w:themeTint="A6"/>
        </w:rPr>
        <w:t>Bateriile respectă reglementările de transport industriale și legale. Transportul necorespunzător poate provoca incendii dacă bornele intră în contact cu materiale conductoare. La transport, izolați bornele bateriei pentru a preveni scurtcircuitele. Informațiile din acest manual sunt furnizate cu bună-credință și considerate corecte la momentul publicării. Totuși, nu se oferă nicio garanție explicită sau implicită. Cumpărătorul este responsabil de respectarea reglementărilor aplicabile privind transportul.</w:t>
      </w:r>
    </w:p>
    <w:p w14:paraId="7C64E067" w14:textId="77777777" w:rsidR="00D14E48" w:rsidRPr="00D14E48" w:rsidRDefault="00D14E48" w:rsidP="00D14E48">
      <w:pPr>
        <w:pStyle w:val="a0"/>
        <w:rPr>
          <w:color w:val="595959" w:themeColor="text1" w:themeTint="A6"/>
        </w:rPr>
      </w:pPr>
      <w:r w:rsidRPr="00D14E48">
        <w:rPr>
          <w:color w:val="595959" w:themeColor="text1" w:themeTint="A6"/>
        </w:rPr>
        <w:t>------------------------------------------------------------</w:t>
      </w:r>
    </w:p>
    <w:p w14:paraId="4501D65D" w14:textId="77777777" w:rsidR="00D14E48" w:rsidRPr="00D14E48" w:rsidRDefault="00D14E48" w:rsidP="00D14E48">
      <w:pPr>
        <w:pStyle w:val="a0"/>
        <w:rPr>
          <w:color w:val="595959" w:themeColor="text1" w:themeTint="A6"/>
        </w:rPr>
      </w:pPr>
      <w:r w:rsidRPr="00D14E48">
        <w:rPr>
          <w:color w:val="595959" w:themeColor="text1" w:themeTint="A6"/>
        </w:rPr>
        <w:t>PROTEJAREA MEDIULUI</w:t>
      </w:r>
    </w:p>
    <w:p w14:paraId="72898CDE" w14:textId="77777777" w:rsidR="00D14E48" w:rsidRPr="00D14E48" w:rsidRDefault="00D14E48" w:rsidP="00D14E48">
      <w:pPr>
        <w:pStyle w:val="a0"/>
        <w:rPr>
          <w:color w:val="595959" w:themeColor="text1" w:themeTint="A6"/>
        </w:rPr>
      </w:pPr>
      <w:r w:rsidRPr="00D14E48">
        <w:rPr>
          <w:color w:val="595959" w:themeColor="text1" w:themeTint="A6"/>
        </w:rPr>
        <w:t>Colectare separată – acest produs nu trebuie aruncat la gunoiul menajer. Dacă produsul nu mai este utilizabil, asigurați-vă că este predat la un centru de colectare separat. Colectarea separată a produselor și ambalajelor permite reciclarea materialelor și protejează mediul, reducând cererea de resurse naturale. Respectați reglementările locale privind colectarea deșeurilor electrice și electronice.</w:t>
      </w:r>
    </w:p>
    <w:p w14:paraId="21EE0DBF" w14:textId="77777777" w:rsidR="00D14E48" w:rsidRPr="00D14E48" w:rsidRDefault="00D14E48" w:rsidP="00D14E48">
      <w:pPr>
        <w:pStyle w:val="a0"/>
        <w:rPr>
          <w:color w:val="595959" w:themeColor="text1" w:themeTint="A6"/>
        </w:rPr>
      </w:pPr>
      <w:r w:rsidRPr="00D14E48">
        <w:rPr>
          <w:color w:val="595959" w:themeColor="text1" w:themeTint="A6"/>
        </w:rPr>
        <w:t>------------------------------------------------------------</w:t>
      </w:r>
    </w:p>
    <w:p w14:paraId="44921DD8" w14:textId="77777777" w:rsidR="00D14E48" w:rsidRPr="00D14E48" w:rsidRDefault="00D14E48" w:rsidP="00D14E48">
      <w:pPr>
        <w:pStyle w:val="a0"/>
        <w:rPr>
          <w:color w:val="595959" w:themeColor="text1" w:themeTint="A6"/>
        </w:rPr>
      </w:pPr>
      <w:r w:rsidRPr="00D14E48">
        <w:rPr>
          <w:color w:val="595959" w:themeColor="text1" w:themeTint="A6"/>
        </w:rPr>
        <w:t>PACHET DE BATERII REÎNCĂRCABILE</w:t>
      </w:r>
    </w:p>
    <w:p w14:paraId="348FCFEB" w14:textId="77777777" w:rsidR="00D14E48" w:rsidRPr="00D14E48" w:rsidRDefault="00D14E48" w:rsidP="00D14E48">
      <w:pPr>
        <w:pStyle w:val="a0"/>
        <w:rPr>
          <w:color w:val="595959" w:themeColor="text1" w:themeTint="A6"/>
        </w:rPr>
      </w:pPr>
      <w:r w:rsidRPr="00D14E48">
        <w:rPr>
          <w:color w:val="595959" w:themeColor="text1" w:themeTint="A6"/>
        </w:rPr>
        <w:t xml:space="preserve">Acest pachet de baterii cu durată lungă de viață trebuie reîncărcat atunci când nu mai oferă suficientă putere pentru sarcini obișnuite. La sfârșitul duratei de viață, eliminați-l responsabil:  </w:t>
      </w:r>
    </w:p>
    <w:p w14:paraId="0C284C28" w14:textId="77777777" w:rsidR="00D14E48" w:rsidRPr="00D14E48" w:rsidRDefault="00D14E48" w:rsidP="00D14E48">
      <w:pPr>
        <w:pStyle w:val="a0"/>
        <w:rPr>
          <w:color w:val="595959" w:themeColor="text1" w:themeTint="A6"/>
        </w:rPr>
      </w:pPr>
      <w:r w:rsidRPr="00D14E48">
        <w:rPr>
          <w:color w:val="595959" w:themeColor="text1" w:themeTint="A6"/>
        </w:rPr>
        <w:lastRenderedPageBreak/>
        <w:t xml:space="preserve">• Descărcați complet acumulatorul și scoateți-l din unealtă.  </w:t>
      </w:r>
    </w:p>
    <w:p w14:paraId="00FE4F96" w14:textId="77777777" w:rsidR="00D14E48" w:rsidRPr="00D14E48" w:rsidRDefault="00D14E48" w:rsidP="00D14E48">
      <w:pPr>
        <w:pStyle w:val="a0"/>
        <w:rPr>
          <w:color w:val="595959" w:themeColor="text1" w:themeTint="A6"/>
        </w:rPr>
      </w:pPr>
      <w:r w:rsidRPr="00D14E48">
        <w:rPr>
          <w:color w:val="595959" w:themeColor="text1" w:themeTint="A6"/>
        </w:rPr>
        <w:t xml:space="preserve">• Celulele Li-Ion sunt reciclabile – predați-le la distribuitor sau la un centru local de reciclare.  </w:t>
      </w:r>
    </w:p>
    <w:p w14:paraId="48D0CDFA" w14:textId="1F862389" w:rsidR="007F70F8" w:rsidRPr="006F0AC4" w:rsidRDefault="00D14E48" w:rsidP="006F0AC4">
      <w:pPr>
        <w:pStyle w:val="a0"/>
        <w:rPr>
          <w:color w:val="595959" w:themeColor="text1" w:themeTint="A6"/>
        </w:rPr>
      </w:pPr>
      <w:r w:rsidRPr="00D14E48">
        <w:rPr>
          <w:color w:val="595959" w:themeColor="text1" w:themeTint="A6"/>
        </w:rPr>
        <w:t>Pachetele colectate vor fi reciclate sau eliminate în mod ecologic.</w:t>
      </w:r>
    </w:p>
    <w:p w14:paraId="0D7AC012" w14:textId="77777777" w:rsidR="007F70F8" w:rsidRPr="00534553" w:rsidRDefault="007F70F8" w:rsidP="007F70F8">
      <w:pPr>
        <w:pStyle w:val="1"/>
        <w:spacing w:after="62"/>
      </w:pPr>
      <w:r w:rsidRPr="00534553">
        <w:t>SIMBOLURILE DIN MANUALUL DE INSTRUCȚIUNI</w:t>
      </w:r>
    </w:p>
    <w:p w14:paraId="39273A9F" w14:textId="77777777" w:rsidR="007F70F8" w:rsidRPr="002F2B71" w:rsidRDefault="007F70F8" w:rsidP="007F70F8">
      <w:pPr>
        <w:pStyle w:val="a0"/>
      </w:pPr>
    </w:p>
    <w:tbl>
      <w:tblPr>
        <w:tblStyle w:val="TableGrid"/>
        <w:tblW w:w="5103" w:type="dxa"/>
        <w:tblInd w:w="-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49"/>
        <w:gridCol w:w="4254"/>
      </w:tblGrid>
      <w:tr w:rsidR="007F70F8" w14:paraId="19EA4171" w14:textId="77777777" w:rsidTr="00DC0376">
        <w:trPr>
          <w:trHeight w:val="478"/>
        </w:trPr>
        <w:tc>
          <w:tcPr>
            <w:tcW w:w="849" w:type="dxa"/>
            <w:vAlign w:val="center"/>
          </w:tcPr>
          <w:p w14:paraId="3100B590" w14:textId="77777777" w:rsidR="007F70F8" w:rsidRDefault="007F70F8" w:rsidP="0054477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21DBE43" wp14:editId="7A1914CF">
                  <wp:extent cx="212090" cy="2120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090" cy="212090"/>
                          </a:xfrm>
                          <a:prstGeom prst="rect">
                            <a:avLst/>
                          </a:prstGeom>
                          <a:noFill/>
                          <a:ln>
                            <a:noFill/>
                          </a:ln>
                        </pic:spPr>
                      </pic:pic>
                    </a:graphicData>
                  </a:graphic>
                </wp:inline>
              </w:drawing>
            </w:r>
          </w:p>
        </w:tc>
        <w:tc>
          <w:tcPr>
            <w:tcW w:w="4254" w:type="dxa"/>
            <w:vAlign w:val="center"/>
          </w:tcPr>
          <w:p w14:paraId="034219F3" w14:textId="77777777" w:rsidR="007F70F8" w:rsidRPr="00C03DA3" w:rsidRDefault="007F70F8" w:rsidP="0054477A">
            <w:pPr>
              <w:pStyle w:val="a3"/>
            </w:pPr>
            <w:r w:rsidRPr="006E1A5B">
              <w:t>Izolație dublă pentru protecție suplimentară</w:t>
            </w:r>
          </w:p>
        </w:tc>
      </w:tr>
      <w:tr w:rsidR="007F70F8" w14:paraId="3A59E169" w14:textId="77777777" w:rsidTr="00DC0376">
        <w:trPr>
          <w:trHeight w:val="336"/>
        </w:trPr>
        <w:tc>
          <w:tcPr>
            <w:tcW w:w="849" w:type="dxa"/>
            <w:vAlign w:val="center"/>
          </w:tcPr>
          <w:p w14:paraId="4ADD4E70" w14:textId="77777777" w:rsidR="007F70F8" w:rsidRDefault="007F70F8" w:rsidP="0054477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2F404ECC" wp14:editId="511BBCDA">
                  <wp:extent cx="212090" cy="2120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090" cy="212090"/>
                          </a:xfrm>
                          <a:prstGeom prst="rect">
                            <a:avLst/>
                          </a:prstGeom>
                          <a:noFill/>
                          <a:ln>
                            <a:noFill/>
                          </a:ln>
                        </pic:spPr>
                      </pic:pic>
                    </a:graphicData>
                  </a:graphic>
                </wp:inline>
              </w:drawing>
            </w:r>
          </w:p>
        </w:tc>
        <w:tc>
          <w:tcPr>
            <w:tcW w:w="4254" w:type="dxa"/>
            <w:vAlign w:val="center"/>
          </w:tcPr>
          <w:p w14:paraId="27170CFC" w14:textId="77777777" w:rsidR="007F70F8" w:rsidRPr="00C03DA3" w:rsidRDefault="007F70F8" w:rsidP="0054477A">
            <w:pPr>
              <w:pStyle w:val="a3"/>
            </w:pPr>
            <w:r w:rsidRPr="00C03DA3">
              <w:t>Citiți manualul de instrucțiuni înainte de utilizare.</w:t>
            </w:r>
          </w:p>
        </w:tc>
      </w:tr>
      <w:tr w:rsidR="007F70F8" w14:paraId="55F931A6" w14:textId="77777777" w:rsidTr="00DC0376">
        <w:trPr>
          <w:trHeight w:val="414"/>
        </w:trPr>
        <w:tc>
          <w:tcPr>
            <w:tcW w:w="849" w:type="dxa"/>
            <w:vAlign w:val="center"/>
          </w:tcPr>
          <w:p w14:paraId="25294606" w14:textId="77777777" w:rsidR="007F70F8" w:rsidRDefault="007F70F8" w:rsidP="0054477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3028E1BF" wp14:editId="2B691B1A">
                  <wp:extent cx="250190" cy="1797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179705"/>
                          </a:xfrm>
                          <a:prstGeom prst="rect">
                            <a:avLst/>
                          </a:prstGeom>
                          <a:noFill/>
                          <a:ln>
                            <a:noFill/>
                          </a:ln>
                        </pic:spPr>
                      </pic:pic>
                    </a:graphicData>
                  </a:graphic>
                </wp:inline>
              </w:drawing>
            </w:r>
          </w:p>
        </w:tc>
        <w:tc>
          <w:tcPr>
            <w:tcW w:w="4254" w:type="dxa"/>
            <w:vAlign w:val="center"/>
          </w:tcPr>
          <w:p w14:paraId="3B701598" w14:textId="77777777" w:rsidR="007F70F8" w:rsidRPr="00C03DA3" w:rsidRDefault="007F70F8" w:rsidP="0054477A">
            <w:pPr>
              <w:pStyle w:val="a3"/>
            </w:pPr>
            <w:r w:rsidRPr="00C03DA3">
              <w:t>Conformitate CE.</w:t>
            </w:r>
          </w:p>
        </w:tc>
      </w:tr>
      <w:tr w:rsidR="007F70F8" w14:paraId="202F0823" w14:textId="77777777" w:rsidTr="00DC0376">
        <w:trPr>
          <w:trHeight w:val="577"/>
        </w:trPr>
        <w:tc>
          <w:tcPr>
            <w:tcW w:w="849" w:type="dxa"/>
            <w:vAlign w:val="center"/>
          </w:tcPr>
          <w:p w14:paraId="53F28771" w14:textId="77777777" w:rsidR="007F70F8" w:rsidRDefault="007F70F8" w:rsidP="0054477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A418F8E" wp14:editId="402D35FE">
                  <wp:extent cx="245110" cy="21209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10" cy="212090"/>
                          </a:xfrm>
                          <a:prstGeom prst="rect">
                            <a:avLst/>
                          </a:prstGeom>
                          <a:noFill/>
                          <a:ln>
                            <a:noFill/>
                          </a:ln>
                        </pic:spPr>
                      </pic:pic>
                    </a:graphicData>
                  </a:graphic>
                </wp:inline>
              </w:drawing>
            </w:r>
          </w:p>
        </w:tc>
        <w:tc>
          <w:tcPr>
            <w:tcW w:w="4254" w:type="dxa"/>
            <w:vAlign w:val="center"/>
          </w:tcPr>
          <w:p w14:paraId="1A42E799" w14:textId="77777777" w:rsidR="007F70F8" w:rsidRPr="00C03DA3" w:rsidRDefault="007F70F8" w:rsidP="0054477A">
            <w:pPr>
              <w:pStyle w:val="a3"/>
            </w:pPr>
            <w:r w:rsidRPr="00C03DA3">
              <w:t>Alertă de siguranță.</w:t>
            </w:r>
          </w:p>
          <w:p w14:paraId="13BBA17E" w14:textId="77777777" w:rsidR="007F70F8" w:rsidRPr="00C03DA3" w:rsidRDefault="007F70F8" w:rsidP="0054477A">
            <w:pPr>
              <w:pStyle w:val="a3"/>
            </w:pPr>
            <w:r w:rsidRPr="00C03DA3">
              <w:t>Vă rugăm să utilizați doar accesoriile acceptate de producător.</w:t>
            </w:r>
          </w:p>
        </w:tc>
      </w:tr>
      <w:tr w:rsidR="007F70F8" w14:paraId="0ADC4B7B" w14:textId="77777777" w:rsidTr="00DC0376">
        <w:trPr>
          <w:trHeight w:val="359"/>
        </w:trPr>
        <w:tc>
          <w:tcPr>
            <w:tcW w:w="849" w:type="dxa"/>
            <w:vAlign w:val="center"/>
          </w:tcPr>
          <w:p w14:paraId="4757E461" w14:textId="77777777" w:rsidR="007F70F8" w:rsidRDefault="007F70F8" w:rsidP="0054477A">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217D3169" wp14:editId="5ADD3E58">
                  <wp:extent cx="212090" cy="2120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212090"/>
                          </a:xfrm>
                          <a:prstGeom prst="rect">
                            <a:avLst/>
                          </a:prstGeom>
                          <a:noFill/>
                          <a:ln>
                            <a:noFill/>
                          </a:ln>
                        </pic:spPr>
                      </pic:pic>
                    </a:graphicData>
                  </a:graphic>
                </wp:inline>
              </w:drawing>
            </w:r>
          </w:p>
        </w:tc>
        <w:tc>
          <w:tcPr>
            <w:tcW w:w="4254" w:type="dxa"/>
            <w:vAlign w:val="center"/>
          </w:tcPr>
          <w:p w14:paraId="11E149E3" w14:textId="77777777" w:rsidR="007F70F8" w:rsidRPr="00C03DA3" w:rsidRDefault="007F70F8" w:rsidP="0054477A">
            <w:pPr>
              <w:pStyle w:val="a3"/>
            </w:pPr>
            <w:r w:rsidRPr="00C03DA3">
              <w:t>Purtați ochelari de protecție, protecție auditivă și mască de praf.</w:t>
            </w:r>
          </w:p>
        </w:tc>
      </w:tr>
      <w:tr w:rsidR="007F70F8" w14:paraId="228E7BA5" w14:textId="77777777" w:rsidTr="00DC0376">
        <w:trPr>
          <w:trHeight w:val="832"/>
        </w:trPr>
        <w:tc>
          <w:tcPr>
            <w:tcW w:w="849" w:type="dxa"/>
            <w:vAlign w:val="center"/>
          </w:tcPr>
          <w:p w14:paraId="40486222" w14:textId="77777777" w:rsidR="007F70F8" w:rsidRDefault="007F70F8" w:rsidP="0054477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4AD8E75" wp14:editId="413F0C33">
                  <wp:extent cx="179705" cy="2501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705" cy="250190"/>
                          </a:xfrm>
                          <a:prstGeom prst="rect">
                            <a:avLst/>
                          </a:prstGeom>
                          <a:noFill/>
                          <a:ln>
                            <a:noFill/>
                          </a:ln>
                        </pic:spPr>
                      </pic:pic>
                    </a:graphicData>
                  </a:graphic>
                </wp:inline>
              </w:drawing>
            </w:r>
          </w:p>
        </w:tc>
        <w:tc>
          <w:tcPr>
            <w:tcW w:w="4254" w:type="dxa"/>
            <w:vAlign w:val="center"/>
          </w:tcPr>
          <w:p w14:paraId="33E991E3" w14:textId="77777777" w:rsidR="007F70F8" w:rsidRPr="00C03DA3" w:rsidRDefault="007F70F8" w:rsidP="0054477A">
            <w:pPr>
              <w:pStyle w:val="a3"/>
            </w:pPr>
            <w:r w:rsidRPr="00C03DA3">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r w:rsidR="007F70F8" w14:paraId="27C769BF" w14:textId="77777777" w:rsidTr="00DC0376">
        <w:trPr>
          <w:trHeight w:val="465"/>
        </w:trPr>
        <w:tc>
          <w:tcPr>
            <w:tcW w:w="849" w:type="dxa"/>
            <w:vAlign w:val="center"/>
          </w:tcPr>
          <w:p w14:paraId="4F2A3C09" w14:textId="77777777" w:rsidR="007F70F8" w:rsidRDefault="007F70F8" w:rsidP="0054477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2AC3D75F" wp14:editId="362A1EFF">
                  <wp:extent cx="245110" cy="28829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110" cy="288290"/>
                          </a:xfrm>
                          <a:prstGeom prst="rect">
                            <a:avLst/>
                          </a:prstGeom>
                          <a:noFill/>
                          <a:ln>
                            <a:noFill/>
                          </a:ln>
                        </pic:spPr>
                      </pic:pic>
                    </a:graphicData>
                  </a:graphic>
                </wp:inline>
              </w:drawing>
            </w:r>
          </w:p>
        </w:tc>
        <w:tc>
          <w:tcPr>
            <w:tcW w:w="4254" w:type="dxa"/>
            <w:vAlign w:val="center"/>
          </w:tcPr>
          <w:p w14:paraId="224E0FF8" w14:textId="77777777" w:rsidR="007F70F8" w:rsidRPr="002F2B71" w:rsidRDefault="007F70F8" w:rsidP="0054477A">
            <w:pPr>
              <w:pStyle w:val="a3"/>
              <w:rPr>
                <w:lang w:val="en-GB"/>
              </w:rPr>
            </w:pPr>
            <w:r>
              <w:t xml:space="preserve">Încărcarea bateriei numai sub 40 </w:t>
            </w:r>
            <w:r>
              <w:rPr>
                <w:rFonts w:ascii="Times New Roman" w:hAnsi="Times New Roman" w:cs="Times New Roman" w:hint="eastAsia"/>
              </w:rPr>
              <w:t>℃</w:t>
            </w:r>
          </w:p>
        </w:tc>
      </w:tr>
      <w:tr w:rsidR="007F70F8" w14:paraId="68832294" w14:textId="77777777" w:rsidTr="00DC0376">
        <w:trPr>
          <w:trHeight w:val="415"/>
        </w:trPr>
        <w:tc>
          <w:tcPr>
            <w:tcW w:w="849" w:type="dxa"/>
            <w:vAlign w:val="center"/>
          </w:tcPr>
          <w:p w14:paraId="28309742" w14:textId="77777777" w:rsidR="007F70F8" w:rsidRDefault="007F70F8" w:rsidP="0054477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8F3DB0E" wp14:editId="0E276754">
                  <wp:extent cx="260985" cy="25590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 cy="255905"/>
                          </a:xfrm>
                          <a:prstGeom prst="rect">
                            <a:avLst/>
                          </a:prstGeom>
                          <a:noFill/>
                          <a:ln>
                            <a:noFill/>
                          </a:ln>
                        </pic:spPr>
                      </pic:pic>
                    </a:graphicData>
                  </a:graphic>
                </wp:inline>
              </w:drawing>
            </w:r>
          </w:p>
        </w:tc>
        <w:tc>
          <w:tcPr>
            <w:tcW w:w="4254" w:type="dxa"/>
            <w:vAlign w:val="center"/>
          </w:tcPr>
          <w:p w14:paraId="6B2794C4" w14:textId="77777777" w:rsidR="007F70F8" w:rsidRPr="00C03DA3" w:rsidRDefault="007F70F8" w:rsidP="0054477A">
            <w:pPr>
              <w:pStyle w:val="a3"/>
            </w:pPr>
            <w:r>
              <w:t>Reciclați întotdeauna bateriile.</w:t>
            </w:r>
          </w:p>
        </w:tc>
      </w:tr>
      <w:tr w:rsidR="007F70F8" w14:paraId="3ED6BA67" w14:textId="77777777" w:rsidTr="00DC0376">
        <w:trPr>
          <w:trHeight w:val="422"/>
        </w:trPr>
        <w:tc>
          <w:tcPr>
            <w:tcW w:w="849" w:type="dxa"/>
            <w:vAlign w:val="center"/>
          </w:tcPr>
          <w:p w14:paraId="09D27FE1" w14:textId="77777777" w:rsidR="007F70F8" w:rsidRDefault="007F70F8" w:rsidP="0054477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18B3C0AF" wp14:editId="42F3B1C5">
                  <wp:extent cx="315595" cy="25019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595" cy="250190"/>
                          </a:xfrm>
                          <a:prstGeom prst="rect">
                            <a:avLst/>
                          </a:prstGeom>
                          <a:noFill/>
                          <a:ln>
                            <a:noFill/>
                          </a:ln>
                        </pic:spPr>
                      </pic:pic>
                    </a:graphicData>
                  </a:graphic>
                </wp:inline>
              </w:drawing>
            </w:r>
          </w:p>
        </w:tc>
        <w:tc>
          <w:tcPr>
            <w:tcW w:w="4254" w:type="dxa"/>
            <w:vAlign w:val="center"/>
          </w:tcPr>
          <w:p w14:paraId="6B8094BB" w14:textId="77777777" w:rsidR="007F70F8" w:rsidRPr="002F2B71" w:rsidRDefault="007F70F8" w:rsidP="0054477A">
            <w:pPr>
              <w:pStyle w:val="a3"/>
              <w:rPr>
                <w:lang w:val="en-GB"/>
              </w:rPr>
            </w:pPr>
            <w:r>
              <w:t>Nu distrugeți bateria prin foc.</w:t>
            </w:r>
          </w:p>
        </w:tc>
      </w:tr>
      <w:tr w:rsidR="007F70F8" w:rsidRPr="00B82B1E" w14:paraId="56D02598" w14:textId="77777777" w:rsidTr="00DC0376">
        <w:trPr>
          <w:trHeight w:val="413"/>
        </w:trPr>
        <w:tc>
          <w:tcPr>
            <w:tcW w:w="849" w:type="dxa"/>
            <w:vAlign w:val="center"/>
          </w:tcPr>
          <w:p w14:paraId="4EB9CD9F" w14:textId="77777777" w:rsidR="007F70F8" w:rsidRDefault="007F70F8" w:rsidP="0054477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lastRenderedPageBreak/>
              <w:drawing>
                <wp:inline distT="0" distB="0" distL="0" distR="0" wp14:anchorId="19F7B540" wp14:editId="4EF11431">
                  <wp:extent cx="304800" cy="250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250190"/>
                          </a:xfrm>
                          <a:prstGeom prst="rect">
                            <a:avLst/>
                          </a:prstGeom>
                          <a:noFill/>
                          <a:ln>
                            <a:noFill/>
                          </a:ln>
                        </pic:spPr>
                      </pic:pic>
                    </a:graphicData>
                  </a:graphic>
                </wp:inline>
              </w:drawing>
            </w:r>
          </w:p>
        </w:tc>
        <w:tc>
          <w:tcPr>
            <w:tcW w:w="4254" w:type="dxa"/>
            <w:vAlign w:val="center"/>
          </w:tcPr>
          <w:p w14:paraId="49121C2F" w14:textId="77777777" w:rsidR="007F70F8" w:rsidRPr="002F2B71" w:rsidRDefault="007F70F8" w:rsidP="0054477A">
            <w:pPr>
              <w:pStyle w:val="a3"/>
              <w:rPr>
                <w:lang w:val="en-GB"/>
              </w:rPr>
            </w:pPr>
            <w:r>
              <w:t>Nu expuneți bateria la apă</w:t>
            </w:r>
          </w:p>
        </w:tc>
      </w:tr>
    </w:tbl>
    <w:p w14:paraId="0A3F0EFD" w14:textId="77777777" w:rsidR="007F70F8" w:rsidRDefault="007F70F8" w:rsidP="007F70F8">
      <w:pPr>
        <w:pStyle w:val="a0"/>
        <w:ind w:left="0" w:firstLine="0"/>
      </w:pPr>
    </w:p>
    <w:p w14:paraId="4AA231D4" w14:textId="77777777" w:rsidR="00D07E6F" w:rsidRPr="00F2589C" w:rsidRDefault="00D07E6F" w:rsidP="00D07E6F">
      <w:pPr>
        <w:pStyle w:val="1"/>
        <w:spacing w:after="62"/>
      </w:pPr>
      <w:r w:rsidRPr="00F2589C">
        <w:t>AVERTISMENT DE SIGURANȚĂ SUPLIMENTAR</w:t>
      </w:r>
    </w:p>
    <w:p w14:paraId="4B5E712D" w14:textId="77777777" w:rsidR="00D07E6F" w:rsidRPr="00003ACF" w:rsidRDefault="00D07E6F" w:rsidP="00D07E6F">
      <w:pPr>
        <w:pStyle w:val="a0"/>
        <w:rPr>
          <w:b/>
          <w:bCs/>
        </w:rPr>
      </w:pPr>
      <w:r>
        <w:rPr>
          <w:b/>
          <w:bCs/>
        </w:rPr>
        <w:t>Avertismente de siguranță</w:t>
      </w:r>
    </w:p>
    <w:p w14:paraId="0128990D" w14:textId="77777777" w:rsidR="00D07E6F" w:rsidRPr="00FE6715" w:rsidRDefault="00D07E6F" w:rsidP="00D07E6F">
      <w:pPr>
        <w:pStyle w:val="a0"/>
        <w:widowControl/>
        <w:numPr>
          <w:ilvl w:val="0"/>
          <w:numId w:val="13"/>
        </w:numPr>
        <w:ind w:left="284" w:hanging="284"/>
        <w:rPr>
          <w:bCs/>
        </w:rPr>
      </w:pPr>
      <w:r w:rsidRPr="00003ACF">
        <w:rPr>
          <w:b/>
          <w:bCs/>
        </w:rPr>
        <w:t xml:space="preserve">Țineți scula electrică de suprafețele de prindere izolate atunci când efectuați o operațiune în care elementele de fixare ar putea intra în contact cu cabluri ascunse. </w:t>
      </w:r>
      <w:r w:rsidRPr="00FE6715">
        <w:rPr>
          <w:bCs/>
        </w:rPr>
        <w:t>Elementele de fixare care intră în contact cu un fir „sub tensiune” pot pune sub tensiune părțile metalice expuse ale sculei electrice și ar putea provoca un șoc electric operatorului.</w:t>
      </w:r>
    </w:p>
    <w:p w14:paraId="0D844910" w14:textId="77777777" w:rsidR="00D07E6F" w:rsidRPr="00003ACF" w:rsidRDefault="00D07E6F" w:rsidP="00D07E6F">
      <w:pPr>
        <w:pStyle w:val="a0"/>
        <w:widowControl/>
        <w:numPr>
          <w:ilvl w:val="0"/>
          <w:numId w:val="13"/>
        </w:numPr>
        <w:ind w:left="284" w:hanging="284"/>
        <w:rPr>
          <w:b/>
          <w:bCs/>
        </w:rPr>
      </w:pPr>
      <w:r w:rsidRPr="00003ACF">
        <w:rPr>
          <w:b/>
          <w:bCs/>
        </w:rPr>
        <w:t>Asigurați-vă întotdeauna că aveți o poziție stabilă. Asigurați-vă că nu se află nimeni jos atunci când utilizați unealta în locuri înalte.</w:t>
      </w:r>
    </w:p>
    <w:p w14:paraId="26F3AD47" w14:textId="77777777" w:rsidR="00D07E6F" w:rsidRPr="00003ACF" w:rsidRDefault="00D07E6F" w:rsidP="00D07E6F">
      <w:pPr>
        <w:pStyle w:val="a0"/>
        <w:widowControl/>
        <w:numPr>
          <w:ilvl w:val="0"/>
          <w:numId w:val="13"/>
        </w:numPr>
        <w:ind w:left="284" w:hanging="284"/>
        <w:rPr>
          <w:b/>
          <w:bCs/>
        </w:rPr>
      </w:pPr>
      <w:r w:rsidRPr="00003ACF">
        <w:rPr>
          <w:b/>
          <w:bCs/>
        </w:rPr>
        <w:t>Țineți ferm unealta.</w:t>
      </w:r>
    </w:p>
    <w:p w14:paraId="6D4B4030" w14:textId="77777777" w:rsidR="00D07E6F" w:rsidRPr="00003ACF" w:rsidRDefault="00D07E6F" w:rsidP="00D07E6F">
      <w:pPr>
        <w:pStyle w:val="a0"/>
        <w:widowControl/>
        <w:numPr>
          <w:ilvl w:val="0"/>
          <w:numId w:val="13"/>
        </w:numPr>
        <w:ind w:left="284" w:hanging="284"/>
        <w:rPr>
          <w:b/>
          <w:bCs/>
        </w:rPr>
      </w:pPr>
      <w:r w:rsidRPr="00003ACF">
        <w:rPr>
          <w:b/>
          <w:bCs/>
        </w:rPr>
        <w:t>Purtați protecții pentru urechi.</w:t>
      </w:r>
    </w:p>
    <w:p w14:paraId="7AEA6D41" w14:textId="77777777" w:rsidR="00D07E6F" w:rsidRPr="00FE6715" w:rsidRDefault="00D07E6F" w:rsidP="00D07E6F">
      <w:pPr>
        <w:pStyle w:val="a0"/>
        <w:widowControl/>
        <w:numPr>
          <w:ilvl w:val="0"/>
          <w:numId w:val="13"/>
        </w:numPr>
        <w:ind w:left="284" w:hanging="284"/>
        <w:rPr>
          <w:bCs/>
        </w:rPr>
      </w:pPr>
      <w:r w:rsidRPr="00003ACF">
        <w:rPr>
          <w:b/>
          <w:bCs/>
        </w:rPr>
        <w:t xml:space="preserve">Nu atingeți burghiul sau piesa de lucru imediat după utilizare. </w:t>
      </w:r>
      <w:r w:rsidRPr="00FE6715">
        <w:rPr>
          <w:bCs/>
        </w:rPr>
        <w:t>Acestea pot fi extrem de fierbinți și vă pot arde pielea.</w:t>
      </w:r>
    </w:p>
    <w:p w14:paraId="0E6E49EE" w14:textId="77777777" w:rsidR="00D07E6F" w:rsidRPr="00003ACF" w:rsidRDefault="00D07E6F" w:rsidP="00D07E6F">
      <w:pPr>
        <w:pStyle w:val="a0"/>
        <w:widowControl/>
        <w:numPr>
          <w:ilvl w:val="0"/>
          <w:numId w:val="13"/>
        </w:numPr>
        <w:ind w:left="284" w:hanging="284"/>
        <w:rPr>
          <w:b/>
          <w:bCs/>
        </w:rPr>
      </w:pPr>
      <w:r w:rsidRPr="00003ACF">
        <w:rPr>
          <w:b/>
          <w:bCs/>
        </w:rPr>
        <w:t>Țineți mâinile departe de piesele rotative.</w:t>
      </w:r>
    </w:p>
    <w:p w14:paraId="3816F7EB" w14:textId="77777777" w:rsidR="00D07E6F" w:rsidRDefault="00D07E6F" w:rsidP="00D07E6F">
      <w:pPr>
        <w:pStyle w:val="a0"/>
      </w:pPr>
    </w:p>
    <w:p w14:paraId="6431BEA5" w14:textId="77777777" w:rsidR="00D07E6F" w:rsidRPr="007008F0" w:rsidRDefault="00D07E6F" w:rsidP="00D07E6F">
      <w:pPr>
        <w:pStyle w:val="1"/>
        <w:spacing w:after="62"/>
      </w:pPr>
      <w:r w:rsidRPr="007008F0">
        <w:t>RISCURI REZIDUALE</w:t>
      </w:r>
    </w:p>
    <w:p w14:paraId="636BBCB2" w14:textId="77777777" w:rsidR="00D07E6F" w:rsidRPr="00C57889" w:rsidRDefault="00D07E6F" w:rsidP="00D07E6F">
      <w:pPr>
        <w:pStyle w:val="-"/>
      </w:pPr>
      <w:r w:rsidRPr="00C57889">
        <w:t>Chiar și atunci când unealta electrică este utilizată conform instrucțiunilor, nu este posibil să se elimine toți factorii de risc reziduali. Următoarele pericole pot apărea în legătură cu construcția și designul unealta electrică:</w:t>
      </w:r>
    </w:p>
    <w:p w14:paraId="3732E310" w14:textId="77777777" w:rsidR="00D07E6F" w:rsidRPr="00EB11C0" w:rsidRDefault="00D07E6F" w:rsidP="00D07E6F">
      <w:pPr>
        <w:pStyle w:val="a0"/>
        <w:widowControl/>
        <w:numPr>
          <w:ilvl w:val="0"/>
          <w:numId w:val="12"/>
        </w:numPr>
        <w:ind w:left="284" w:hanging="284"/>
      </w:pPr>
      <w:r w:rsidRPr="00EB11C0">
        <w:t>Defecte de sănătate rezultate din emisiile de vibrații dacă unealta electrică este utilizată pentru o perioadă mai lungă de timp sau nu este gestionată și întreținută corespunzător.</w:t>
      </w:r>
    </w:p>
    <w:p w14:paraId="363DB3F4" w14:textId="77777777" w:rsidR="00D07E6F" w:rsidRPr="00EB11C0" w:rsidRDefault="00D07E6F" w:rsidP="00D07E6F">
      <w:pPr>
        <w:pStyle w:val="a0"/>
        <w:widowControl/>
        <w:numPr>
          <w:ilvl w:val="0"/>
          <w:numId w:val="12"/>
        </w:numPr>
        <w:ind w:left="284" w:hanging="284"/>
      </w:pPr>
      <w:r w:rsidRPr="00EB11C0">
        <w:t>Vătămări corporale și daune materiale cauzate de accesorii defecte care se abat brusc.</w:t>
      </w:r>
    </w:p>
    <w:p w14:paraId="782D7AFE" w14:textId="77777777" w:rsidR="00D07E6F" w:rsidRPr="00AE142E" w:rsidRDefault="00D07E6F" w:rsidP="00D07E6F">
      <w:pPr>
        <w:pStyle w:val="-"/>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Pr="00AE142E">
        <w:rPr>
          <w:b/>
        </w:rPr>
        <w:t>AVERTIZARE!</w:t>
      </w:r>
    </w:p>
    <w:p w14:paraId="03D45CEF" w14:textId="77777777" w:rsidR="00D07E6F" w:rsidRDefault="00D07E6F" w:rsidP="00D07E6F">
      <w:pPr>
        <w:pStyle w:val="-"/>
        <w:rPr>
          <w:b/>
        </w:rPr>
      </w:pPr>
      <w:r w:rsidRPr="00AE142E">
        <w:rPr>
          <w:b/>
        </w:rPr>
        <w:t xml:space="preserve">Această unealtă electrică produce un câmp electromagnetic în timpul funcționării. Acest câmp poate, în anumite circumstanțe, să interfereze cu implanturile medicale active sau pasive. Pentru a reduce riscul de vătămări grave sau fatale, recomandăm persoanelor cu implanturi medicale să consulte medicul și producătorul implantului medical înainte de a utiliza </w:t>
      </w:r>
      <w:r w:rsidRPr="00AE142E">
        <w:rPr>
          <w:b/>
        </w:rPr>
        <w:lastRenderedPageBreak/>
        <w:t>această unealtă electrică.</w:t>
      </w:r>
    </w:p>
    <w:p w14:paraId="04FDFDA4" w14:textId="77777777" w:rsidR="00D07E6F" w:rsidRDefault="00D07E6F" w:rsidP="00D07E6F">
      <w:pPr>
        <w:pStyle w:val="-"/>
        <w:rPr>
          <w:b/>
        </w:rPr>
      </w:pPr>
    </w:p>
    <w:p w14:paraId="1EF834A0" w14:textId="65E6E62E" w:rsidR="00D07E6F" w:rsidRPr="007008F0" w:rsidRDefault="00D07E6F" w:rsidP="00D07E6F">
      <w:pPr>
        <w:pStyle w:val="1"/>
        <w:spacing w:after="62"/>
      </w:pPr>
      <w:r w:rsidRPr="00003ACF">
        <w:t xml:space="preserve">UTILIZARE </w:t>
      </w:r>
    </w:p>
    <w:p w14:paraId="3307B2DF" w14:textId="77777777" w:rsidR="00D07E6F" w:rsidRDefault="00D07E6F" w:rsidP="00D07E6F">
      <w:pPr>
        <w:pStyle w:val="-"/>
      </w:pPr>
      <w:r w:rsidRPr="00003ACF">
        <w:t>Mașina este destinată pentru înșurubarea și slăbirea șuruburilor și bolțurilor, precum și pentru strângerea și slăbirea piulițelor în intervalul de dimensiuni corespunzător.</w:t>
      </w:r>
    </w:p>
    <w:p w14:paraId="4965D932" w14:textId="77777777" w:rsidR="00D07E6F" w:rsidRDefault="00D07E6F" w:rsidP="00D07E6F">
      <w:pPr>
        <w:pStyle w:val="-"/>
      </w:pPr>
    </w:p>
    <w:p w14:paraId="015D7D57" w14:textId="46D09D74" w:rsidR="007F70F8" w:rsidRPr="002C144F" w:rsidRDefault="007F70F8" w:rsidP="007F70F8">
      <w:pPr>
        <w:pStyle w:val="1"/>
        <w:spacing w:after="62"/>
        <w:rPr>
          <w:spacing w:val="-10"/>
        </w:rPr>
      </w:pPr>
      <w:r w:rsidRPr="00A671C1">
        <w:t>Specificații</w:t>
      </w:r>
    </w:p>
    <w:p w14:paraId="7A9E3164" w14:textId="4C355071" w:rsidR="007F70F8" w:rsidRDefault="00AA0E88" w:rsidP="007F70F8">
      <w:pPr>
        <w:pStyle w:val="-"/>
      </w:pPr>
      <w:r>
        <w:rPr>
          <w:noProof/>
        </w:rPr>
        <w:drawing>
          <wp:anchor distT="0" distB="0" distL="114300" distR="114300" simplePos="0" relativeHeight="251695104" behindDoc="0" locked="0" layoutInCell="1" allowOverlap="1" wp14:anchorId="11A081A2" wp14:editId="7D6491DF">
            <wp:simplePos x="0" y="0"/>
            <wp:positionH relativeFrom="column">
              <wp:posOffset>474525</wp:posOffset>
            </wp:positionH>
            <wp:positionV relativeFrom="paragraph">
              <wp:posOffset>41822</wp:posOffset>
            </wp:positionV>
            <wp:extent cx="2006201" cy="2053793"/>
            <wp:effectExtent l="0" t="0" r="0"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3"/>
                    <a:stretch>
                      <a:fillRect/>
                    </a:stretch>
                  </pic:blipFill>
                  <pic:spPr>
                    <a:xfrm>
                      <a:off x="0" y="0"/>
                      <a:ext cx="2006201" cy="2053793"/>
                    </a:xfrm>
                    <a:prstGeom prst="rect">
                      <a:avLst/>
                    </a:prstGeom>
                  </pic:spPr>
                </pic:pic>
              </a:graphicData>
            </a:graphic>
            <wp14:sizeRelH relativeFrom="page">
              <wp14:pctWidth>0</wp14:pctWidth>
            </wp14:sizeRelH>
            <wp14:sizeRelV relativeFrom="page">
              <wp14:pctHeight>0</wp14:pctHeight>
            </wp14:sizeRelV>
          </wp:anchor>
        </w:drawing>
      </w:r>
    </w:p>
    <w:p w14:paraId="21D9D1C7" w14:textId="77777777" w:rsidR="007F70F8" w:rsidRDefault="007F70F8" w:rsidP="007F70F8">
      <w:pPr>
        <w:pStyle w:val="-"/>
      </w:pPr>
    </w:p>
    <w:p w14:paraId="3C517577" w14:textId="77777777" w:rsidR="007F70F8" w:rsidRDefault="007F70F8" w:rsidP="007F70F8">
      <w:pPr>
        <w:pStyle w:val="-"/>
      </w:pPr>
    </w:p>
    <w:p w14:paraId="1C143C96" w14:textId="77777777" w:rsidR="007F70F8" w:rsidRDefault="007F70F8" w:rsidP="007F70F8">
      <w:pPr>
        <w:pStyle w:val="-"/>
      </w:pPr>
    </w:p>
    <w:p w14:paraId="4F64FE9D" w14:textId="77777777" w:rsidR="007F70F8" w:rsidRDefault="007F70F8" w:rsidP="007F70F8">
      <w:pPr>
        <w:pStyle w:val="-"/>
      </w:pPr>
    </w:p>
    <w:p w14:paraId="7088A8BF" w14:textId="77777777" w:rsidR="007F70F8" w:rsidRDefault="007F70F8" w:rsidP="007F70F8">
      <w:pPr>
        <w:pStyle w:val="-"/>
      </w:pPr>
    </w:p>
    <w:p w14:paraId="45BE8DD0" w14:textId="77777777" w:rsidR="007F70F8" w:rsidRDefault="007F70F8" w:rsidP="007F70F8">
      <w:pPr>
        <w:pStyle w:val="-"/>
      </w:pPr>
    </w:p>
    <w:p w14:paraId="3A534A17" w14:textId="77777777" w:rsidR="007F70F8" w:rsidRDefault="007F70F8" w:rsidP="007F70F8">
      <w:pPr>
        <w:pStyle w:val="-"/>
      </w:pPr>
    </w:p>
    <w:p w14:paraId="284E32EB" w14:textId="77777777" w:rsidR="007F70F8" w:rsidRDefault="007F70F8" w:rsidP="007F70F8">
      <w:pPr>
        <w:pStyle w:val="-"/>
      </w:pPr>
    </w:p>
    <w:p w14:paraId="5B041DB0" w14:textId="77777777" w:rsidR="007F70F8" w:rsidRDefault="007F70F8" w:rsidP="007F70F8">
      <w:pPr>
        <w:pStyle w:val="-"/>
      </w:pPr>
    </w:p>
    <w:p w14:paraId="47F3CB3E" w14:textId="77777777" w:rsidR="007F70F8" w:rsidRDefault="007F70F8" w:rsidP="007F70F8">
      <w:pPr>
        <w:pStyle w:val="-"/>
      </w:pPr>
    </w:p>
    <w:p w14:paraId="6EC8EF59" w14:textId="77777777" w:rsidR="007F70F8" w:rsidRDefault="007F70F8" w:rsidP="007F70F8">
      <w:pPr>
        <w:pStyle w:val="-"/>
      </w:pPr>
    </w:p>
    <w:p w14:paraId="2D9323C4" w14:textId="77777777" w:rsidR="007F70F8" w:rsidRDefault="007F70F8" w:rsidP="007F70F8">
      <w:pPr>
        <w:pStyle w:val="-"/>
      </w:pPr>
    </w:p>
    <w:p w14:paraId="00CFE88E" w14:textId="2B80A582" w:rsidR="007F70F8" w:rsidRDefault="007F70F8" w:rsidP="007F70F8">
      <w:pPr>
        <w:pStyle w:val="-"/>
      </w:pPr>
    </w:p>
    <w:p w14:paraId="015A441F" w14:textId="7EF40F35" w:rsidR="00AA0E88" w:rsidRDefault="00AA0E88" w:rsidP="007F70F8">
      <w:pPr>
        <w:pStyle w:val="-"/>
      </w:pPr>
    </w:p>
    <w:p w14:paraId="73F85C10" w14:textId="19F0C847" w:rsidR="00AA0E88" w:rsidRDefault="00AA0E88" w:rsidP="007F70F8">
      <w:pPr>
        <w:pStyle w:val="-"/>
      </w:pPr>
    </w:p>
    <w:p w14:paraId="118BF2CD" w14:textId="77777777" w:rsidR="00F14443" w:rsidRDefault="00F14443" w:rsidP="00F14443">
      <w:pPr>
        <w:pStyle w:val="-"/>
      </w:pPr>
    </w:p>
    <w:p w14:paraId="70F83AEB" w14:textId="20CEF203" w:rsidR="00AA0E88" w:rsidRPr="00F14443" w:rsidRDefault="00F14443" w:rsidP="007F70F8">
      <w:pPr>
        <w:pStyle w:val="-"/>
        <w:rPr>
          <w:b/>
          <w:bCs/>
          <w:sz w:val="16"/>
          <w:szCs w:val="16"/>
        </w:rPr>
      </w:pPr>
      <w:r w:rsidRPr="00F14443">
        <w:rPr>
          <w:b/>
          <w:bCs/>
          <w:sz w:val="16"/>
          <w:szCs w:val="16"/>
        </w:rPr>
        <w:t>Componente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966"/>
      </w:tblGrid>
      <w:tr w:rsidR="007F70F8" w14:paraId="64C269D0" w14:textId="77777777" w:rsidTr="0054477A">
        <w:tc>
          <w:tcPr>
            <w:tcW w:w="2127" w:type="dxa"/>
          </w:tcPr>
          <w:p w14:paraId="4319349A" w14:textId="71592BB3" w:rsidR="007F70F8" w:rsidRDefault="004D6685" w:rsidP="007F70F8">
            <w:pPr>
              <w:pStyle w:val="-"/>
              <w:numPr>
                <w:ilvl w:val="0"/>
                <w:numId w:val="11"/>
              </w:numPr>
            </w:pPr>
            <w:r>
              <w:t>Cheie pătrată de 3/4˝</w:t>
            </w:r>
          </w:p>
          <w:p w14:paraId="3903C772" w14:textId="77777777" w:rsidR="007F70F8" w:rsidRDefault="007F70F8" w:rsidP="007F70F8">
            <w:pPr>
              <w:pStyle w:val="-"/>
              <w:numPr>
                <w:ilvl w:val="0"/>
                <w:numId w:val="11"/>
              </w:numPr>
            </w:pPr>
            <w:r>
              <w:t>Lampă de lucru LED</w:t>
            </w:r>
          </w:p>
        </w:tc>
        <w:tc>
          <w:tcPr>
            <w:tcW w:w="2966" w:type="dxa"/>
          </w:tcPr>
          <w:p w14:paraId="61073B00" w14:textId="77777777" w:rsidR="007F70F8" w:rsidRDefault="007F70F8" w:rsidP="007F70F8">
            <w:pPr>
              <w:pStyle w:val="-"/>
              <w:numPr>
                <w:ilvl w:val="0"/>
                <w:numId w:val="11"/>
              </w:numPr>
            </w:pPr>
            <w:r>
              <w:t>Controlul rotației înainte și înapoi</w:t>
            </w:r>
          </w:p>
          <w:p w14:paraId="6D6F5FFD" w14:textId="77777777" w:rsidR="007F70F8" w:rsidRDefault="007F70F8" w:rsidP="007F70F8">
            <w:pPr>
              <w:pStyle w:val="-"/>
              <w:numPr>
                <w:ilvl w:val="0"/>
                <w:numId w:val="11"/>
              </w:numPr>
            </w:pPr>
            <w:r>
              <w:t>Comutator</w:t>
            </w:r>
          </w:p>
        </w:tc>
      </w:tr>
    </w:tbl>
    <w:p w14:paraId="116248FA" w14:textId="24E32F0C" w:rsidR="007F70F8" w:rsidRDefault="007F70F8" w:rsidP="007F70F8">
      <w:pPr>
        <w:pStyle w:val="-"/>
      </w:pPr>
    </w:p>
    <w:p w14:paraId="3A909B87" w14:textId="58AB5E69" w:rsidR="00D07E6F" w:rsidRPr="00D03CEF" w:rsidRDefault="00D07E6F" w:rsidP="007F70F8">
      <w:pPr>
        <w:pStyle w:val="-"/>
      </w:pPr>
    </w:p>
    <w:p w14:paraId="4151D037" w14:textId="7AADA14C" w:rsidR="00D07E6F" w:rsidRDefault="00D07E6F" w:rsidP="007F70F8">
      <w:pPr>
        <w:pStyle w:val="-"/>
      </w:pPr>
    </w:p>
    <w:p w14:paraId="7211E036" w14:textId="32D35E58" w:rsidR="00D07E6F" w:rsidRDefault="00D07E6F" w:rsidP="007F70F8">
      <w:pPr>
        <w:pStyle w:val="-"/>
      </w:pPr>
    </w:p>
    <w:p w14:paraId="71D73101" w14:textId="677FE7CD" w:rsidR="00D07E6F" w:rsidRDefault="00D07E6F" w:rsidP="007F70F8">
      <w:pPr>
        <w:pStyle w:val="-"/>
      </w:pPr>
    </w:p>
    <w:p w14:paraId="37DB8D31" w14:textId="77777777" w:rsidR="00D07E6F" w:rsidRDefault="00D07E6F" w:rsidP="007F70F8">
      <w:pPr>
        <w:pStyle w:val="-"/>
      </w:pPr>
    </w:p>
    <w:p w14:paraId="02964E54" w14:textId="1D7502D9" w:rsidR="007F70F8" w:rsidRDefault="007F70F8" w:rsidP="007F70F8">
      <w:pPr>
        <w:pStyle w:val="2"/>
      </w:pPr>
      <w:r w:rsidRPr="004C0F45">
        <w:lastRenderedPageBreak/>
        <w:t>Specificații tehnice</w:t>
      </w:r>
    </w:p>
    <w:p w14:paraId="2CFB11B4" w14:textId="77777777" w:rsidR="00D07E6F" w:rsidRDefault="00D07E6F" w:rsidP="007F70F8">
      <w:pPr>
        <w:pStyle w:val="2"/>
      </w:pPr>
    </w:p>
    <w:tbl>
      <w:tblPr>
        <w:tblStyle w:val="TableGrid"/>
        <w:tblW w:w="5103" w:type="dxa"/>
        <w:tblInd w:w="-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418"/>
        <w:gridCol w:w="1843"/>
        <w:gridCol w:w="1842"/>
      </w:tblGrid>
      <w:tr w:rsidR="007F70F8" w:rsidRPr="005C45A2" w14:paraId="6BCFF47C" w14:textId="77777777" w:rsidTr="00DC0376">
        <w:trPr>
          <w:trHeight w:val="92"/>
        </w:trPr>
        <w:tc>
          <w:tcPr>
            <w:tcW w:w="1418" w:type="dxa"/>
            <w:vAlign w:val="center"/>
          </w:tcPr>
          <w:p w14:paraId="5B47A622" w14:textId="77777777" w:rsidR="007F70F8" w:rsidRPr="00E95F1C" w:rsidRDefault="007F70F8" w:rsidP="00235602">
            <w:pPr>
              <w:pStyle w:val="a5"/>
              <w:spacing w:line="160" w:lineRule="exact"/>
            </w:pPr>
            <w:r w:rsidRPr="00E95F1C">
              <w:t>Nr. model</w:t>
            </w:r>
          </w:p>
        </w:tc>
        <w:tc>
          <w:tcPr>
            <w:tcW w:w="1843" w:type="dxa"/>
            <w:vAlign w:val="center"/>
          </w:tcPr>
          <w:p w14:paraId="66BD5A57" w14:textId="77777777" w:rsidR="007F70F8" w:rsidRPr="006045B1" w:rsidRDefault="007F70F8" w:rsidP="00235602">
            <w:pPr>
              <w:pStyle w:val="a5"/>
              <w:spacing w:after="0" w:line="160" w:lineRule="exact"/>
            </w:pPr>
            <w:r>
              <w:t xml:space="preserve">CIWLI20 </w:t>
            </w:r>
            <w:r>
              <w:rPr>
                <w:rFonts w:hint="eastAsia"/>
              </w:rPr>
              <w:t xml:space="preserve">135 </w:t>
            </w:r>
            <w:r w:rsidRPr="006045B1">
              <w:t xml:space="preserve">CIWLI20 </w:t>
            </w:r>
            <w:r>
              <w:rPr>
                <w:rFonts w:hint="eastAsia"/>
              </w:rPr>
              <w:t xml:space="preserve">135 </w:t>
            </w:r>
            <w:r w:rsidRPr="006045B1">
              <w:t>xy</w:t>
            </w:r>
          </w:p>
        </w:tc>
        <w:tc>
          <w:tcPr>
            <w:tcW w:w="1842" w:type="dxa"/>
            <w:vAlign w:val="center"/>
          </w:tcPr>
          <w:p w14:paraId="093FB358" w14:textId="77777777" w:rsidR="007F70F8" w:rsidRPr="005C45A2" w:rsidRDefault="007F70F8" w:rsidP="00235602">
            <w:pPr>
              <w:pStyle w:val="a5"/>
              <w:spacing w:after="0" w:line="160" w:lineRule="exact"/>
            </w:pPr>
            <w:r w:rsidRPr="005C45A2">
              <w:t xml:space="preserve">UCIWLI20 </w:t>
            </w:r>
            <w:r>
              <w:rPr>
                <w:rFonts w:hint="eastAsia"/>
              </w:rPr>
              <w:t xml:space="preserve">135 </w:t>
            </w:r>
            <w:r>
              <w:t xml:space="preserve">UCIWLI20 </w:t>
            </w:r>
            <w:r>
              <w:rPr>
                <w:rFonts w:hint="eastAsia"/>
              </w:rPr>
              <w:t xml:space="preserve">135 </w:t>
            </w:r>
            <w:r>
              <w:t>xy</w:t>
            </w:r>
          </w:p>
        </w:tc>
      </w:tr>
      <w:tr w:rsidR="007F70F8" w14:paraId="7BD74F36" w14:textId="77777777" w:rsidTr="00DC0376">
        <w:trPr>
          <w:trHeight w:val="225"/>
        </w:trPr>
        <w:tc>
          <w:tcPr>
            <w:tcW w:w="1418" w:type="dxa"/>
            <w:vAlign w:val="center"/>
          </w:tcPr>
          <w:p w14:paraId="23E317C2" w14:textId="77777777" w:rsidR="007F70F8" w:rsidRPr="00E95F1C" w:rsidRDefault="007F70F8" w:rsidP="00235602">
            <w:pPr>
              <w:pStyle w:val="a3"/>
              <w:jc w:val="center"/>
              <w:rPr>
                <w:b/>
                <w:bCs/>
              </w:rPr>
            </w:pPr>
            <w:r w:rsidRPr="00E95F1C">
              <w:rPr>
                <w:b/>
                <w:bCs/>
              </w:rPr>
              <w:t>Antrenament pătrat</w:t>
            </w:r>
          </w:p>
        </w:tc>
        <w:tc>
          <w:tcPr>
            <w:tcW w:w="1843" w:type="dxa"/>
            <w:vAlign w:val="center"/>
          </w:tcPr>
          <w:p w14:paraId="5A1337BB" w14:textId="77777777" w:rsidR="007F70F8" w:rsidRPr="00E95F1C" w:rsidRDefault="007F70F8" w:rsidP="00235602">
            <w:pPr>
              <w:pStyle w:val="a3"/>
              <w:jc w:val="center"/>
            </w:pPr>
            <w:r>
              <w:rPr>
                <w:rFonts w:hint="eastAsia"/>
              </w:rPr>
              <w:t xml:space="preserve">19,05 </w:t>
            </w:r>
            <w:r w:rsidRPr="00E95F1C">
              <w:t xml:space="preserve">mm </w:t>
            </w:r>
            <w:r>
              <w:t xml:space="preserve">( </w:t>
            </w:r>
            <w:r>
              <w:rPr>
                <w:rFonts w:hint="eastAsia"/>
              </w:rPr>
              <w:t xml:space="preserve">3/4 " </w:t>
            </w:r>
            <w:r w:rsidRPr="00E95F1C">
              <w:t>)</w:t>
            </w:r>
          </w:p>
        </w:tc>
        <w:tc>
          <w:tcPr>
            <w:tcW w:w="1842" w:type="dxa"/>
            <w:vAlign w:val="center"/>
          </w:tcPr>
          <w:p w14:paraId="2E4DDB00" w14:textId="77777777" w:rsidR="007F70F8" w:rsidRPr="00E95F1C" w:rsidRDefault="007F70F8" w:rsidP="00235602">
            <w:pPr>
              <w:pStyle w:val="a3"/>
              <w:jc w:val="center"/>
            </w:pPr>
            <w:r>
              <w:rPr>
                <w:rFonts w:hint="eastAsia"/>
              </w:rPr>
              <w:t xml:space="preserve">19,05 </w:t>
            </w:r>
            <w:r w:rsidRPr="00E95F1C">
              <w:t xml:space="preserve">mm </w:t>
            </w:r>
            <w:r>
              <w:t xml:space="preserve">( </w:t>
            </w:r>
            <w:r>
              <w:rPr>
                <w:rFonts w:hint="eastAsia"/>
              </w:rPr>
              <w:t xml:space="preserve">3/4 " </w:t>
            </w:r>
            <w:r w:rsidRPr="00E95F1C">
              <w:t>)</w:t>
            </w:r>
          </w:p>
        </w:tc>
      </w:tr>
      <w:tr w:rsidR="00D07E6F" w14:paraId="39DFAF08" w14:textId="77777777" w:rsidTr="00DC0376">
        <w:trPr>
          <w:trHeight w:val="273"/>
        </w:trPr>
        <w:tc>
          <w:tcPr>
            <w:tcW w:w="1418" w:type="dxa"/>
            <w:vAlign w:val="center"/>
          </w:tcPr>
          <w:p w14:paraId="0E06BE03" w14:textId="218956A8" w:rsidR="00D07E6F" w:rsidRPr="00E95F1C" w:rsidRDefault="00D07E6F" w:rsidP="00235602">
            <w:pPr>
              <w:pStyle w:val="a3"/>
              <w:jc w:val="center"/>
              <w:rPr>
                <w:b/>
                <w:bCs/>
              </w:rPr>
            </w:pPr>
            <w:r w:rsidRPr="00990EFF">
              <w:rPr>
                <w:b/>
                <w:bCs/>
              </w:rPr>
              <w:t>Viteză fără sarcină</w:t>
            </w:r>
          </w:p>
        </w:tc>
        <w:tc>
          <w:tcPr>
            <w:tcW w:w="1843" w:type="dxa"/>
            <w:vAlign w:val="center"/>
          </w:tcPr>
          <w:p w14:paraId="33B42214" w14:textId="7B300A7D" w:rsidR="00D07E6F" w:rsidRPr="00D07E6F" w:rsidRDefault="00D07E6F" w:rsidP="00235602">
            <w:pPr>
              <w:pStyle w:val="a3"/>
              <w:jc w:val="center"/>
            </w:pPr>
            <w:r w:rsidRPr="00D07E6F">
              <w:t>0-900/0-1200/0-1800 rot/min</w:t>
            </w:r>
          </w:p>
        </w:tc>
        <w:tc>
          <w:tcPr>
            <w:tcW w:w="1842" w:type="dxa"/>
            <w:vAlign w:val="center"/>
          </w:tcPr>
          <w:p w14:paraId="208C1A75" w14:textId="518FC178" w:rsidR="00D07E6F" w:rsidRPr="00D07E6F" w:rsidRDefault="00D07E6F" w:rsidP="00235602">
            <w:pPr>
              <w:pStyle w:val="a3"/>
              <w:jc w:val="center"/>
            </w:pPr>
            <w:r w:rsidRPr="00D07E6F">
              <w:t>0-900/0-1200/0-1800 rot/min</w:t>
            </w:r>
          </w:p>
        </w:tc>
      </w:tr>
      <w:tr w:rsidR="00D07E6F" w14:paraId="009D1CC9" w14:textId="77777777" w:rsidTr="00DC0376">
        <w:trPr>
          <w:trHeight w:val="290"/>
        </w:trPr>
        <w:tc>
          <w:tcPr>
            <w:tcW w:w="1418" w:type="dxa"/>
            <w:vAlign w:val="center"/>
          </w:tcPr>
          <w:p w14:paraId="554A860B" w14:textId="33785BEE" w:rsidR="00D07E6F" w:rsidRPr="00E95F1C" w:rsidRDefault="00D07E6F" w:rsidP="00235602">
            <w:pPr>
              <w:pStyle w:val="a3"/>
              <w:jc w:val="center"/>
              <w:rPr>
                <w:b/>
                <w:bCs/>
              </w:rPr>
            </w:pPr>
            <w:r w:rsidRPr="00D07E6F">
              <w:rPr>
                <w:b/>
                <w:bCs/>
              </w:rPr>
              <w:t>Lovituri pe minut</w:t>
            </w:r>
          </w:p>
        </w:tc>
        <w:tc>
          <w:tcPr>
            <w:tcW w:w="1843" w:type="dxa"/>
            <w:vAlign w:val="center"/>
          </w:tcPr>
          <w:p w14:paraId="2705406B" w14:textId="54CBB303" w:rsidR="00D07E6F" w:rsidRPr="00D07E6F" w:rsidRDefault="00D07E6F" w:rsidP="00235602">
            <w:pPr>
              <w:pStyle w:val="a3"/>
              <w:jc w:val="center"/>
            </w:pPr>
            <w:r w:rsidRPr="00D07E6F">
              <w:t>0-1800/0-2000/0-2200 bpm</w:t>
            </w:r>
          </w:p>
        </w:tc>
        <w:tc>
          <w:tcPr>
            <w:tcW w:w="1842" w:type="dxa"/>
            <w:vAlign w:val="center"/>
          </w:tcPr>
          <w:p w14:paraId="0F851C58" w14:textId="6D551844" w:rsidR="00D07E6F" w:rsidRPr="00D07E6F" w:rsidRDefault="00D07E6F" w:rsidP="00235602">
            <w:pPr>
              <w:pStyle w:val="a3"/>
              <w:jc w:val="center"/>
            </w:pPr>
            <w:r w:rsidRPr="00D07E6F">
              <w:t>0-1800/0-2000/0-2200 bpm</w:t>
            </w:r>
          </w:p>
        </w:tc>
      </w:tr>
      <w:tr w:rsidR="007F70F8" w14:paraId="4693C499" w14:textId="77777777" w:rsidTr="00DC0376">
        <w:trPr>
          <w:trHeight w:val="290"/>
        </w:trPr>
        <w:tc>
          <w:tcPr>
            <w:tcW w:w="1418" w:type="dxa"/>
            <w:vAlign w:val="center"/>
          </w:tcPr>
          <w:p w14:paraId="26660311" w14:textId="77777777" w:rsidR="007F70F8" w:rsidRPr="00C60946" w:rsidRDefault="007F70F8" w:rsidP="00235602">
            <w:pPr>
              <w:pStyle w:val="a3"/>
              <w:jc w:val="center"/>
              <w:rPr>
                <w:b/>
                <w:bCs/>
              </w:rPr>
            </w:pPr>
            <w:r w:rsidRPr="00C60946">
              <w:rPr>
                <w:b/>
                <w:bCs/>
              </w:rPr>
              <w:t>Cuplu de strângere</w:t>
            </w:r>
          </w:p>
        </w:tc>
        <w:tc>
          <w:tcPr>
            <w:tcW w:w="1843" w:type="dxa"/>
            <w:vAlign w:val="center"/>
          </w:tcPr>
          <w:p w14:paraId="329077EC" w14:textId="77777777" w:rsidR="007F70F8" w:rsidRPr="00C60946" w:rsidRDefault="007F70F8" w:rsidP="00235602">
            <w:pPr>
              <w:pStyle w:val="a3"/>
              <w:jc w:val="center"/>
            </w:pPr>
            <w:r>
              <w:rPr>
                <w:rFonts w:hint="eastAsia"/>
              </w:rPr>
              <w:t xml:space="preserve">1350 </w:t>
            </w:r>
            <w:r w:rsidRPr="00C60946">
              <w:t>Nm</w:t>
            </w:r>
          </w:p>
        </w:tc>
        <w:tc>
          <w:tcPr>
            <w:tcW w:w="1842" w:type="dxa"/>
            <w:vAlign w:val="center"/>
          </w:tcPr>
          <w:p w14:paraId="6B55686B" w14:textId="77777777" w:rsidR="007F70F8" w:rsidRPr="00C60946" w:rsidRDefault="007F70F8" w:rsidP="00235602">
            <w:pPr>
              <w:pStyle w:val="a3"/>
              <w:jc w:val="center"/>
            </w:pPr>
            <w:r>
              <w:rPr>
                <w:rFonts w:hint="eastAsia"/>
              </w:rPr>
              <w:t xml:space="preserve">1350 </w:t>
            </w:r>
            <w:r w:rsidRPr="00C60946">
              <w:t>Nm</w:t>
            </w:r>
          </w:p>
        </w:tc>
      </w:tr>
      <w:tr w:rsidR="007F70F8" w14:paraId="21570994" w14:textId="77777777" w:rsidTr="00DC0376">
        <w:trPr>
          <w:trHeight w:val="290"/>
        </w:trPr>
        <w:tc>
          <w:tcPr>
            <w:tcW w:w="1418" w:type="dxa"/>
            <w:vAlign w:val="center"/>
          </w:tcPr>
          <w:p w14:paraId="2DE9FD39" w14:textId="77777777" w:rsidR="007F70F8" w:rsidRPr="00C60946" w:rsidRDefault="007F70F8" w:rsidP="00235602">
            <w:pPr>
              <w:pStyle w:val="a3"/>
              <w:jc w:val="center"/>
              <w:rPr>
                <w:b/>
                <w:bCs/>
              </w:rPr>
            </w:pPr>
            <w:r w:rsidRPr="00C60946">
              <w:rPr>
                <w:b/>
                <w:bCs/>
              </w:rPr>
              <w:t>Cuplu de rupere a piulițelor</w:t>
            </w:r>
          </w:p>
        </w:tc>
        <w:tc>
          <w:tcPr>
            <w:tcW w:w="1843" w:type="dxa"/>
            <w:vAlign w:val="center"/>
          </w:tcPr>
          <w:p w14:paraId="04A42CCE" w14:textId="77777777" w:rsidR="007F70F8" w:rsidRPr="00C60946" w:rsidRDefault="007F70F8" w:rsidP="00235602">
            <w:pPr>
              <w:pStyle w:val="a3"/>
              <w:jc w:val="center"/>
            </w:pPr>
            <w:r w:rsidRPr="00C60946">
              <w:t xml:space="preserve">1 </w:t>
            </w:r>
            <w:r>
              <w:rPr>
                <w:rFonts w:hint="eastAsia"/>
              </w:rPr>
              <w:t xml:space="preserve">900 </w:t>
            </w:r>
            <w:r w:rsidRPr="00C60946">
              <w:t>Nm</w:t>
            </w:r>
          </w:p>
        </w:tc>
        <w:tc>
          <w:tcPr>
            <w:tcW w:w="1842" w:type="dxa"/>
            <w:vAlign w:val="center"/>
          </w:tcPr>
          <w:p w14:paraId="29579E0C" w14:textId="77777777" w:rsidR="007F70F8" w:rsidRPr="00C60946" w:rsidRDefault="007F70F8" w:rsidP="00235602">
            <w:pPr>
              <w:pStyle w:val="a3"/>
              <w:jc w:val="center"/>
            </w:pPr>
            <w:r w:rsidRPr="00C60946">
              <w:t xml:space="preserve">1 </w:t>
            </w:r>
            <w:r>
              <w:rPr>
                <w:rFonts w:hint="eastAsia"/>
              </w:rPr>
              <w:t xml:space="preserve">900 </w:t>
            </w:r>
            <w:r w:rsidRPr="00C60946">
              <w:t>Nm</w:t>
            </w:r>
          </w:p>
        </w:tc>
      </w:tr>
      <w:tr w:rsidR="007F70F8" w14:paraId="5E30576B" w14:textId="77777777" w:rsidTr="00DC0376">
        <w:trPr>
          <w:trHeight w:val="343"/>
        </w:trPr>
        <w:tc>
          <w:tcPr>
            <w:tcW w:w="1418" w:type="dxa"/>
            <w:vAlign w:val="center"/>
          </w:tcPr>
          <w:p w14:paraId="231736BA" w14:textId="77777777" w:rsidR="007F70F8" w:rsidRPr="00E95F1C" w:rsidRDefault="007F70F8" w:rsidP="00235602">
            <w:pPr>
              <w:pStyle w:val="a3"/>
              <w:jc w:val="center"/>
              <w:rPr>
                <w:b/>
                <w:bCs/>
              </w:rPr>
            </w:pPr>
            <w:r w:rsidRPr="00E95F1C">
              <w:rPr>
                <w:b/>
                <w:bCs/>
              </w:rPr>
              <w:t xml:space="preserve">Capacități de fixare </w:t>
            </w:r>
            <w:r w:rsidRPr="00E95F1C">
              <w:rPr>
                <w:rFonts w:hint="eastAsia"/>
                <w:b/>
                <w:bCs/>
              </w:rPr>
              <w:t xml:space="preserve">( </w:t>
            </w:r>
            <w:r w:rsidRPr="00E95F1C">
              <w:rPr>
                <w:b/>
                <w:bCs/>
              </w:rPr>
              <w:t xml:space="preserve">șurub standard </w:t>
            </w:r>
            <w:r w:rsidRPr="00E95F1C">
              <w:rPr>
                <w:rFonts w:hint="eastAsia"/>
                <w:b/>
                <w:bCs/>
              </w:rPr>
              <w:t>)</w:t>
            </w:r>
          </w:p>
        </w:tc>
        <w:tc>
          <w:tcPr>
            <w:tcW w:w="1843" w:type="dxa"/>
            <w:vAlign w:val="center"/>
          </w:tcPr>
          <w:p w14:paraId="4C9B4DBE" w14:textId="77777777" w:rsidR="007F70F8" w:rsidRPr="003704AE" w:rsidRDefault="007F70F8" w:rsidP="00235602">
            <w:pPr>
              <w:pStyle w:val="a3"/>
              <w:jc w:val="center"/>
            </w:pPr>
            <w:r w:rsidRPr="003704AE">
              <w:rPr>
                <w:rFonts w:hint="eastAsia"/>
              </w:rPr>
              <w:t>M10-M30</w:t>
            </w:r>
          </w:p>
        </w:tc>
        <w:tc>
          <w:tcPr>
            <w:tcW w:w="1842" w:type="dxa"/>
            <w:vAlign w:val="center"/>
          </w:tcPr>
          <w:p w14:paraId="7D02597F" w14:textId="77777777" w:rsidR="007F70F8" w:rsidRPr="003704AE" w:rsidRDefault="007F70F8" w:rsidP="00235602">
            <w:pPr>
              <w:pStyle w:val="a3"/>
              <w:jc w:val="center"/>
            </w:pPr>
            <w:r w:rsidRPr="003704AE">
              <w:rPr>
                <w:rFonts w:hint="eastAsia"/>
              </w:rPr>
              <w:t>M10-M30</w:t>
            </w:r>
          </w:p>
        </w:tc>
      </w:tr>
      <w:tr w:rsidR="007F70F8" w14:paraId="6E21CD50" w14:textId="77777777" w:rsidTr="00DC0376">
        <w:trPr>
          <w:trHeight w:val="343"/>
        </w:trPr>
        <w:tc>
          <w:tcPr>
            <w:tcW w:w="1418" w:type="dxa"/>
            <w:vAlign w:val="center"/>
          </w:tcPr>
          <w:p w14:paraId="7F968E7E" w14:textId="77777777" w:rsidR="007F70F8" w:rsidRPr="00E95F1C" w:rsidRDefault="007F70F8" w:rsidP="00235602">
            <w:pPr>
              <w:pStyle w:val="a3"/>
              <w:jc w:val="center"/>
              <w:rPr>
                <w:b/>
                <w:bCs/>
              </w:rPr>
            </w:pPr>
            <w:r w:rsidRPr="00E95F1C">
              <w:rPr>
                <w:b/>
                <w:bCs/>
              </w:rPr>
              <w:t xml:space="preserve">Capacități de fixare </w:t>
            </w:r>
            <w:r w:rsidRPr="00E95F1C">
              <w:rPr>
                <w:rFonts w:hint="eastAsia"/>
                <w:b/>
                <w:bCs/>
              </w:rPr>
              <w:t xml:space="preserve">( </w:t>
            </w:r>
            <w:r w:rsidRPr="00E95F1C">
              <w:rPr>
                <w:b/>
                <w:bCs/>
              </w:rPr>
              <w:t xml:space="preserve">șurub de înaltă rezistență la tracțiune </w:t>
            </w:r>
            <w:r w:rsidRPr="00E95F1C">
              <w:rPr>
                <w:rFonts w:hint="eastAsia"/>
                <w:b/>
                <w:bCs/>
              </w:rPr>
              <w:t>)</w:t>
            </w:r>
          </w:p>
        </w:tc>
        <w:tc>
          <w:tcPr>
            <w:tcW w:w="1843" w:type="dxa"/>
            <w:vAlign w:val="center"/>
          </w:tcPr>
          <w:p w14:paraId="4DE563D2" w14:textId="77777777" w:rsidR="007F70F8" w:rsidRPr="003704AE" w:rsidRDefault="007F70F8" w:rsidP="00235602">
            <w:pPr>
              <w:pStyle w:val="a3"/>
              <w:jc w:val="center"/>
            </w:pPr>
            <w:r w:rsidRPr="003704AE">
              <w:rPr>
                <w:rFonts w:hint="eastAsia"/>
              </w:rPr>
              <w:t>M10-M24</w:t>
            </w:r>
          </w:p>
        </w:tc>
        <w:tc>
          <w:tcPr>
            <w:tcW w:w="1842" w:type="dxa"/>
            <w:vAlign w:val="center"/>
          </w:tcPr>
          <w:p w14:paraId="7433466E" w14:textId="77777777" w:rsidR="007F70F8" w:rsidRPr="003704AE" w:rsidRDefault="007F70F8" w:rsidP="00235602">
            <w:pPr>
              <w:pStyle w:val="a3"/>
              <w:jc w:val="center"/>
            </w:pPr>
            <w:r w:rsidRPr="003704AE">
              <w:rPr>
                <w:rFonts w:hint="eastAsia"/>
              </w:rPr>
              <w:t>M10-M24</w:t>
            </w:r>
          </w:p>
        </w:tc>
      </w:tr>
    </w:tbl>
    <w:p w14:paraId="21CE70DF" w14:textId="77777777" w:rsidR="007F70F8" w:rsidRPr="0017757F" w:rsidRDefault="007F70F8" w:rsidP="007F70F8">
      <w:pPr>
        <w:pStyle w:val="a0"/>
        <w:rPr>
          <w:sz w:val="12"/>
          <w:szCs w:val="12"/>
        </w:rPr>
      </w:pPr>
      <w:bookmarkStart w:id="0" w:name="_Hlk134275649"/>
      <w:r w:rsidRPr="0017757F">
        <w:rPr>
          <w:b/>
          <w:bCs/>
          <w:sz w:val="12"/>
          <w:szCs w:val="12"/>
        </w:rPr>
        <w:t xml:space="preserve">Nr. model Notă: </w:t>
      </w:r>
      <w:r w:rsidRPr="0017757F">
        <w:rPr>
          <w:sz w:val="12"/>
          <w:szCs w:val="12"/>
        </w:rPr>
        <w:t>x (gol, 1, 2, 3, 4, 5, 6, 7, 8, 9, E, S, A, M); y (gol, -1, -2, -3, -4, -5, -6, -7, -8, -9, E, S, A, M)</w:t>
      </w:r>
    </w:p>
    <w:p w14:paraId="07CCE9C4" w14:textId="77777777" w:rsidR="007F70F8" w:rsidRPr="0017757F" w:rsidRDefault="007F70F8" w:rsidP="007F70F8">
      <w:pPr>
        <w:pStyle w:val="a0"/>
        <w:numPr>
          <w:ilvl w:val="0"/>
          <w:numId w:val="14"/>
        </w:numPr>
        <w:ind w:left="284" w:hanging="284"/>
        <w:rPr>
          <w:sz w:val="12"/>
          <w:szCs w:val="12"/>
        </w:rPr>
      </w:pPr>
      <w:r w:rsidRPr="0017757F">
        <w:rPr>
          <w:sz w:val="12"/>
          <w:szCs w:val="12"/>
        </w:rPr>
        <w:t>Datorită programului nostru continuu de cercetare și dezvoltare, specificațiile de aici pot fi modificate fără notificare prealabilă.</w:t>
      </w:r>
    </w:p>
    <w:p w14:paraId="5B30B402" w14:textId="77777777" w:rsidR="007F70F8" w:rsidRPr="0017757F" w:rsidRDefault="007F70F8" w:rsidP="007F70F8">
      <w:pPr>
        <w:pStyle w:val="a0"/>
        <w:numPr>
          <w:ilvl w:val="0"/>
          <w:numId w:val="14"/>
        </w:numPr>
        <w:ind w:left="284" w:hanging="284"/>
        <w:rPr>
          <w:sz w:val="12"/>
          <w:szCs w:val="12"/>
        </w:rPr>
      </w:pPr>
      <w:r w:rsidRPr="0017757F">
        <w:rPr>
          <w:sz w:val="12"/>
          <w:szCs w:val="12"/>
        </w:rPr>
        <w:t>Specificațiile și cartușul bateriei pot diferi de la o țară la alta.</w:t>
      </w:r>
    </w:p>
    <w:p w14:paraId="14505D5E" w14:textId="77777777" w:rsidR="00D07E6F" w:rsidRDefault="00D07E6F" w:rsidP="00DC0376">
      <w:pPr>
        <w:spacing w:line="200" w:lineRule="exact"/>
        <w:rPr>
          <w:rFonts w:ascii="Segoe UI Symbol" w:eastAsia="Arial" w:hAnsi="Segoe UI Symbol" w:cs="Segoe UI Symbol"/>
          <w:b/>
          <w:color w:val="58595B"/>
          <w:kern w:val="0"/>
          <w:sz w:val="18"/>
          <w:lang w:bidi="zh-CN"/>
        </w:rPr>
      </w:pPr>
    </w:p>
    <w:p w14:paraId="1A88BE01" w14:textId="77777777" w:rsidR="00D07E6F" w:rsidRDefault="00D07E6F" w:rsidP="00DC0376">
      <w:pPr>
        <w:spacing w:line="200" w:lineRule="exact"/>
        <w:rPr>
          <w:rFonts w:ascii="Segoe UI Symbol" w:eastAsia="Arial" w:hAnsi="Segoe UI Symbol" w:cs="Segoe UI Symbol"/>
          <w:b/>
          <w:color w:val="58595B"/>
          <w:kern w:val="0"/>
          <w:sz w:val="18"/>
          <w:lang w:bidi="zh-CN"/>
        </w:rPr>
      </w:pPr>
    </w:p>
    <w:p w14:paraId="63F8BE08" w14:textId="77777777" w:rsidR="00D07E6F" w:rsidRDefault="00D07E6F" w:rsidP="00DC0376">
      <w:pPr>
        <w:spacing w:line="200" w:lineRule="exact"/>
        <w:rPr>
          <w:rFonts w:ascii="Segoe UI Symbol" w:eastAsia="Arial" w:hAnsi="Segoe UI Symbol" w:cs="Segoe UI Symbol"/>
          <w:b/>
          <w:color w:val="58595B"/>
          <w:kern w:val="0"/>
          <w:sz w:val="18"/>
          <w:lang w:bidi="zh-CN"/>
        </w:rPr>
      </w:pPr>
    </w:p>
    <w:p w14:paraId="6DE349EA" w14:textId="77777777" w:rsidR="00D07E6F" w:rsidRDefault="00D07E6F" w:rsidP="00DC0376">
      <w:pPr>
        <w:spacing w:line="200" w:lineRule="exact"/>
        <w:rPr>
          <w:rFonts w:ascii="Segoe UI Symbol" w:eastAsia="Arial" w:hAnsi="Segoe UI Symbol" w:cs="Segoe UI Symbol"/>
          <w:b/>
          <w:color w:val="58595B"/>
          <w:kern w:val="0"/>
          <w:sz w:val="18"/>
          <w:lang w:bidi="zh-CN"/>
        </w:rPr>
      </w:pPr>
    </w:p>
    <w:p w14:paraId="24A1DE75" w14:textId="77777777" w:rsidR="00D07E6F" w:rsidRDefault="00D07E6F" w:rsidP="00DC0376">
      <w:pPr>
        <w:spacing w:line="200" w:lineRule="exact"/>
        <w:rPr>
          <w:rFonts w:ascii="Segoe UI Symbol" w:eastAsia="Arial" w:hAnsi="Segoe UI Symbol" w:cs="Segoe UI Symbol"/>
          <w:b/>
          <w:color w:val="58595B"/>
          <w:kern w:val="0"/>
          <w:sz w:val="18"/>
          <w:lang w:bidi="zh-CN"/>
        </w:rPr>
      </w:pPr>
    </w:p>
    <w:p w14:paraId="5D484E2A" w14:textId="77777777" w:rsidR="00D07E6F" w:rsidRDefault="00D07E6F" w:rsidP="00DC0376">
      <w:pPr>
        <w:spacing w:line="200" w:lineRule="exact"/>
        <w:rPr>
          <w:rFonts w:ascii="Segoe UI Symbol" w:eastAsia="Arial" w:hAnsi="Segoe UI Symbol" w:cs="Segoe UI Symbol"/>
          <w:b/>
          <w:color w:val="58595B"/>
          <w:kern w:val="0"/>
          <w:sz w:val="18"/>
          <w:lang w:bidi="zh-CN"/>
        </w:rPr>
      </w:pPr>
    </w:p>
    <w:p w14:paraId="1E2E0E18" w14:textId="77777777" w:rsidR="00D07E6F" w:rsidRDefault="00D07E6F" w:rsidP="00DC0376">
      <w:pPr>
        <w:spacing w:line="200" w:lineRule="exact"/>
        <w:rPr>
          <w:rFonts w:ascii="Segoe UI Symbol" w:eastAsia="Arial" w:hAnsi="Segoe UI Symbol" w:cs="Segoe UI Symbol"/>
          <w:b/>
          <w:color w:val="58595B"/>
          <w:kern w:val="0"/>
          <w:sz w:val="18"/>
          <w:lang w:bidi="zh-CN"/>
        </w:rPr>
      </w:pPr>
    </w:p>
    <w:p w14:paraId="040578F4" w14:textId="77777777" w:rsidR="00D07E6F" w:rsidRDefault="00D07E6F" w:rsidP="00DC0376">
      <w:pPr>
        <w:spacing w:line="200" w:lineRule="exact"/>
        <w:rPr>
          <w:rFonts w:ascii="Segoe UI Symbol" w:eastAsia="Arial" w:hAnsi="Segoe UI Symbol" w:cs="Segoe UI Symbol"/>
          <w:b/>
          <w:color w:val="58595B"/>
          <w:kern w:val="0"/>
          <w:sz w:val="18"/>
          <w:lang w:bidi="zh-CN"/>
        </w:rPr>
      </w:pPr>
    </w:p>
    <w:p w14:paraId="0825A33A" w14:textId="77777777" w:rsidR="00D07E6F" w:rsidRDefault="00D07E6F" w:rsidP="00DC0376">
      <w:pPr>
        <w:spacing w:line="200" w:lineRule="exact"/>
        <w:rPr>
          <w:rFonts w:ascii="Segoe UI Symbol" w:eastAsia="Arial" w:hAnsi="Segoe UI Symbol" w:cs="Segoe UI Symbol"/>
          <w:b/>
          <w:color w:val="58595B"/>
          <w:kern w:val="0"/>
          <w:sz w:val="18"/>
          <w:lang w:bidi="zh-CN"/>
        </w:rPr>
      </w:pPr>
    </w:p>
    <w:p w14:paraId="6A415FED" w14:textId="77777777" w:rsidR="00D07E6F" w:rsidRDefault="00D07E6F" w:rsidP="00DC0376">
      <w:pPr>
        <w:spacing w:line="200" w:lineRule="exact"/>
        <w:rPr>
          <w:rFonts w:ascii="Segoe UI Symbol" w:eastAsia="Arial" w:hAnsi="Segoe UI Symbol" w:cs="Segoe UI Symbol"/>
          <w:b/>
          <w:color w:val="58595B"/>
          <w:kern w:val="0"/>
          <w:sz w:val="18"/>
          <w:lang w:bidi="zh-CN"/>
        </w:rPr>
      </w:pPr>
    </w:p>
    <w:p w14:paraId="3EB5FE71" w14:textId="77777777" w:rsidR="00D07E6F" w:rsidRDefault="00D07E6F" w:rsidP="00DC0376">
      <w:pPr>
        <w:spacing w:line="200" w:lineRule="exact"/>
        <w:rPr>
          <w:rFonts w:ascii="Segoe UI Symbol" w:eastAsia="Arial" w:hAnsi="Segoe UI Symbol" w:cs="Segoe UI Symbol"/>
          <w:b/>
          <w:color w:val="58595B"/>
          <w:kern w:val="0"/>
          <w:sz w:val="18"/>
          <w:lang w:bidi="zh-CN"/>
        </w:rPr>
      </w:pPr>
    </w:p>
    <w:p w14:paraId="7AB0E2CB" w14:textId="77777777" w:rsidR="00D07E6F" w:rsidRDefault="00D07E6F" w:rsidP="00DC0376">
      <w:pPr>
        <w:spacing w:line="200" w:lineRule="exact"/>
        <w:rPr>
          <w:rFonts w:ascii="Segoe UI Symbol" w:eastAsia="Arial" w:hAnsi="Segoe UI Symbol" w:cs="Segoe UI Symbol"/>
          <w:b/>
          <w:color w:val="58595B"/>
          <w:kern w:val="0"/>
          <w:sz w:val="18"/>
          <w:lang w:bidi="zh-CN"/>
        </w:rPr>
      </w:pPr>
    </w:p>
    <w:p w14:paraId="72D72C94" w14:textId="77777777" w:rsidR="00D07E6F" w:rsidRDefault="00D07E6F" w:rsidP="00DC0376">
      <w:pPr>
        <w:spacing w:line="200" w:lineRule="exact"/>
        <w:rPr>
          <w:rFonts w:ascii="Segoe UI Symbol" w:eastAsia="Arial" w:hAnsi="Segoe UI Symbol" w:cs="Segoe UI Symbol"/>
          <w:b/>
          <w:color w:val="58595B"/>
          <w:kern w:val="0"/>
          <w:sz w:val="18"/>
          <w:lang w:bidi="zh-CN"/>
        </w:rPr>
      </w:pPr>
    </w:p>
    <w:p w14:paraId="4E9CE28A" w14:textId="77777777" w:rsidR="00D07E6F" w:rsidRPr="00D07E6F" w:rsidRDefault="00D07E6F" w:rsidP="00DC0376">
      <w:pPr>
        <w:spacing w:line="200" w:lineRule="exact"/>
        <w:rPr>
          <w:rFonts w:ascii="Segoe UI Symbol" w:hAnsi="Segoe UI Symbol" w:cs="Segoe UI Symbol"/>
          <w:b/>
          <w:color w:val="58595B"/>
          <w:kern w:val="0"/>
          <w:sz w:val="18"/>
          <w:lang w:bidi="zh-CN"/>
        </w:rPr>
      </w:pPr>
    </w:p>
    <w:p w14:paraId="557A2009" w14:textId="73ABAF75" w:rsidR="00DC0376" w:rsidRPr="00C57889" w:rsidRDefault="00DC0376" w:rsidP="00DC0376">
      <w:pPr>
        <w:spacing w:line="200" w:lineRule="exact"/>
        <w:rPr>
          <w:rFonts w:ascii="Arial" w:hAnsi="Arial" w:cs="Arial"/>
          <w:b/>
          <w:bCs/>
          <w:color w:val="595858"/>
          <w:sz w:val="14"/>
          <w:szCs w:val="14"/>
        </w:rPr>
      </w:pPr>
      <w:r w:rsidRPr="00BF58C4">
        <w:rPr>
          <w:rFonts w:ascii="Segoe UI Symbol" w:eastAsia="Arial" w:hAnsi="Segoe UI Symbol" w:cs="Segoe UI Symbol"/>
          <w:b/>
          <w:color w:val="58595B"/>
          <w:kern w:val="0"/>
          <w:sz w:val="18"/>
          <w:lang w:bidi="zh-CN"/>
        </w:rPr>
        <w:lastRenderedPageBreak/>
        <w:t>⚠</w:t>
      </w:r>
      <w:r w:rsidRPr="00BF58C4">
        <w:rPr>
          <w:rFonts w:ascii="Segoe UI Symbol" w:eastAsia="Arial" w:hAnsi="Segoe UI Symbol" w:cs="Segoe UI Symbol"/>
          <w:b/>
          <w:color w:val="58595B"/>
          <w:kern w:val="0"/>
          <w:sz w:val="14"/>
          <w:lang w:bidi="zh-CN"/>
        </w:rPr>
        <w:t xml:space="preserve"> </w:t>
      </w:r>
      <w:r w:rsidRPr="00BF58C4">
        <w:rPr>
          <w:rFonts w:ascii="Arial" w:hAnsi="Arial" w:cs="Arial"/>
          <w:b/>
          <w:bCs/>
          <w:color w:val="595858"/>
          <w:sz w:val="14"/>
          <w:szCs w:val="14"/>
        </w:rPr>
        <w:t>AVERTIZARE!</w:t>
      </w:r>
    </w:p>
    <w:p w14:paraId="492BE085" w14:textId="77777777" w:rsidR="00DC0376" w:rsidRDefault="00DC0376" w:rsidP="00DC0376">
      <w:pPr>
        <w:pStyle w:val="-"/>
        <w:rPr>
          <w:b/>
          <w:bCs/>
        </w:rPr>
      </w:pPr>
      <w:r w:rsidRPr="0033261A">
        <w:rPr>
          <w:b/>
          <w:bCs/>
        </w:rPr>
        <w:t>Folosiți doar acumulatorul și încărcătorul original, așa cum se arată mai jos, pentru această unealtă electrică:</w:t>
      </w:r>
    </w:p>
    <w:tbl>
      <w:tblPr>
        <w:tblStyle w:val="TableGrid"/>
        <w:tblW w:w="0" w:type="auto"/>
        <w:tblLook w:val="04A0" w:firstRow="1" w:lastRow="0" w:firstColumn="1" w:lastColumn="0" w:noHBand="0" w:noVBand="1"/>
      </w:tblPr>
      <w:tblGrid>
        <w:gridCol w:w="1107"/>
        <w:gridCol w:w="952"/>
        <w:gridCol w:w="1451"/>
        <w:gridCol w:w="1583"/>
      </w:tblGrid>
      <w:tr w:rsidR="00DC0376" w14:paraId="1F664F72" w14:textId="77777777" w:rsidTr="0054477A">
        <w:trPr>
          <w:trHeight w:val="192"/>
        </w:trPr>
        <w:tc>
          <w:tcPr>
            <w:tcW w:w="1107" w:type="dxa"/>
            <w:vAlign w:val="center"/>
          </w:tcPr>
          <w:p w14:paraId="335133B2" w14:textId="77777777" w:rsidR="00DC0376" w:rsidRPr="00FE41E3" w:rsidRDefault="00DC0376" w:rsidP="0054477A">
            <w:pPr>
              <w:pStyle w:val="2"/>
              <w:jc w:val="left"/>
              <w:rPr>
                <w:sz w:val="12"/>
                <w:szCs w:val="12"/>
              </w:rPr>
            </w:pPr>
            <w:r w:rsidRPr="00FE41E3">
              <w:rPr>
                <w:rFonts w:hint="eastAsia"/>
                <w:sz w:val="12"/>
                <w:szCs w:val="12"/>
              </w:rPr>
              <w:t>Produs</w:t>
            </w:r>
          </w:p>
        </w:tc>
        <w:tc>
          <w:tcPr>
            <w:tcW w:w="3986" w:type="dxa"/>
            <w:gridSpan w:val="3"/>
            <w:vAlign w:val="center"/>
          </w:tcPr>
          <w:p w14:paraId="4D390449" w14:textId="77777777" w:rsidR="00DC0376" w:rsidRPr="00FE41E3" w:rsidRDefault="00DC0376" w:rsidP="0054477A">
            <w:pPr>
              <w:pStyle w:val="2"/>
              <w:jc w:val="center"/>
              <w:rPr>
                <w:sz w:val="12"/>
                <w:szCs w:val="12"/>
              </w:rPr>
            </w:pPr>
            <w:r w:rsidRPr="00FE41E3">
              <w:rPr>
                <w:sz w:val="12"/>
                <w:szCs w:val="12"/>
              </w:rPr>
              <w:t>Pachet de baterii</w:t>
            </w:r>
          </w:p>
        </w:tc>
      </w:tr>
      <w:tr w:rsidR="00DC0376" w14:paraId="3E6AEDD9" w14:textId="77777777" w:rsidTr="0054477A">
        <w:trPr>
          <w:trHeight w:val="266"/>
        </w:trPr>
        <w:tc>
          <w:tcPr>
            <w:tcW w:w="1107" w:type="dxa"/>
            <w:vAlign w:val="center"/>
          </w:tcPr>
          <w:p w14:paraId="3302839C" w14:textId="77777777" w:rsidR="00DC0376" w:rsidRPr="00FE41E3" w:rsidRDefault="00DC0376" w:rsidP="0054477A">
            <w:pPr>
              <w:pStyle w:val="2"/>
              <w:rPr>
                <w:b w:val="0"/>
                <w:bCs/>
                <w:sz w:val="12"/>
                <w:szCs w:val="12"/>
              </w:rPr>
            </w:pPr>
            <w:r w:rsidRPr="00FE41E3">
              <w:rPr>
                <w:b w:val="0"/>
                <w:bCs/>
                <w:sz w:val="12"/>
                <w:szCs w:val="12"/>
              </w:rPr>
              <w:t>Nr. model</w:t>
            </w:r>
          </w:p>
        </w:tc>
        <w:tc>
          <w:tcPr>
            <w:tcW w:w="952" w:type="dxa"/>
            <w:vAlign w:val="center"/>
          </w:tcPr>
          <w:p w14:paraId="027FBE2F" w14:textId="77777777" w:rsidR="00DC0376" w:rsidRPr="00FE41E3" w:rsidRDefault="00DC0376" w:rsidP="0054477A">
            <w:pPr>
              <w:pStyle w:val="2"/>
              <w:jc w:val="center"/>
              <w:rPr>
                <w:b w:val="0"/>
                <w:bCs/>
                <w:sz w:val="12"/>
                <w:szCs w:val="12"/>
              </w:rPr>
            </w:pPr>
            <w:r w:rsidRPr="00FE41E3">
              <w:rPr>
                <w:b w:val="0"/>
                <w:bCs/>
                <w:sz w:val="12"/>
                <w:szCs w:val="12"/>
              </w:rPr>
              <w:t>Tip</w:t>
            </w:r>
          </w:p>
        </w:tc>
        <w:tc>
          <w:tcPr>
            <w:tcW w:w="1451" w:type="dxa"/>
            <w:vAlign w:val="center"/>
          </w:tcPr>
          <w:p w14:paraId="79AFC1A0" w14:textId="77777777" w:rsidR="00DC0376" w:rsidRPr="00FE41E3" w:rsidRDefault="00DC0376" w:rsidP="0054477A">
            <w:pPr>
              <w:pStyle w:val="2"/>
              <w:jc w:val="center"/>
              <w:rPr>
                <w:b w:val="0"/>
                <w:bCs/>
                <w:sz w:val="12"/>
                <w:szCs w:val="12"/>
              </w:rPr>
            </w:pPr>
            <w:r w:rsidRPr="00FE41E3">
              <w:rPr>
                <w:b w:val="0"/>
                <w:bCs/>
                <w:sz w:val="12"/>
                <w:szCs w:val="12"/>
              </w:rPr>
              <w:t>Tensiune nominală</w:t>
            </w:r>
          </w:p>
        </w:tc>
        <w:tc>
          <w:tcPr>
            <w:tcW w:w="1583" w:type="dxa"/>
            <w:vAlign w:val="center"/>
          </w:tcPr>
          <w:p w14:paraId="66A40BF0" w14:textId="77777777" w:rsidR="00DC0376" w:rsidRPr="00FE41E3" w:rsidRDefault="00DC0376" w:rsidP="0054477A">
            <w:pPr>
              <w:pStyle w:val="2"/>
              <w:jc w:val="center"/>
              <w:rPr>
                <w:b w:val="0"/>
                <w:bCs/>
                <w:sz w:val="12"/>
                <w:szCs w:val="12"/>
              </w:rPr>
            </w:pPr>
            <w:r w:rsidRPr="00FE41E3">
              <w:rPr>
                <w:b w:val="0"/>
                <w:bCs/>
                <w:sz w:val="12"/>
                <w:szCs w:val="12"/>
              </w:rPr>
              <w:t>Capacitate nominală</w:t>
            </w:r>
          </w:p>
        </w:tc>
      </w:tr>
      <w:tr w:rsidR="00B27CCE" w14:paraId="63D3990D" w14:textId="77777777" w:rsidTr="0054477A">
        <w:trPr>
          <w:trHeight w:val="227"/>
        </w:trPr>
        <w:tc>
          <w:tcPr>
            <w:tcW w:w="1107" w:type="dxa"/>
            <w:vAlign w:val="center"/>
          </w:tcPr>
          <w:p w14:paraId="38A348AC" w14:textId="77777777" w:rsidR="00B27CCE" w:rsidRDefault="00B27CCE" w:rsidP="00B27CCE">
            <w:pPr>
              <w:pStyle w:val="2"/>
              <w:rPr>
                <w:b w:val="0"/>
                <w:bCs/>
                <w:sz w:val="12"/>
                <w:szCs w:val="12"/>
              </w:rPr>
            </w:pPr>
            <w:r w:rsidRPr="00FE41E3">
              <w:rPr>
                <w:b w:val="0"/>
                <w:bCs/>
                <w:sz w:val="12"/>
                <w:szCs w:val="12"/>
              </w:rPr>
              <w:t>FBLI2002</w:t>
            </w:r>
          </w:p>
          <w:p w14:paraId="6B27C360" w14:textId="77777777" w:rsidR="00B27CCE" w:rsidRPr="00FE41E3" w:rsidRDefault="00B27CCE" w:rsidP="00B27CCE">
            <w:pPr>
              <w:pStyle w:val="2"/>
              <w:rPr>
                <w:b w:val="0"/>
                <w:bCs/>
                <w:sz w:val="12"/>
                <w:szCs w:val="12"/>
              </w:rPr>
            </w:pPr>
            <w:r w:rsidRPr="00FE41E3">
              <w:rPr>
                <w:b w:val="0"/>
                <w:bCs/>
                <w:sz w:val="12"/>
                <w:szCs w:val="12"/>
              </w:rPr>
              <w:t>FBLI2002xy</w:t>
            </w:r>
          </w:p>
        </w:tc>
        <w:tc>
          <w:tcPr>
            <w:tcW w:w="952" w:type="dxa"/>
            <w:vMerge w:val="restart"/>
            <w:vAlign w:val="center"/>
          </w:tcPr>
          <w:p w14:paraId="6F7F325B" w14:textId="59E9D51F" w:rsidR="00B27CCE" w:rsidRPr="00FE41E3" w:rsidRDefault="00B27CCE" w:rsidP="00B27CCE">
            <w:pPr>
              <w:pStyle w:val="2"/>
              <w:jc w:val="center"/>
              <w:rPr>
                <w:b w:val="0"/>
                <w:bCs/>
                <w:sz w:val="12"/>
                <w:szCs w:val="12"/>
              </w:rPr>
            </w:pPr>
            <w:r w:rsidRPr="002C74AC">
              <w:rPr>
                <w:rFonts w:hint="eastAsia"/>
                <w:b w:val="0"/>
                <w:bCs/>
                <w:sz w:val="12"/>
                <w:szCs w:val="12"/>
              </w:rPr>
              <w:t>Litiu-ion</w:t>
            </w:r>
          </w:p>
        </w:tc>
        <w:tc>
          <w:tcPr>
            <w:tcW w:w="1451" w:type="dxa"/>
            <w:vMerge w:val="restart"/>
            <w:vAlign w:val="center"/>
          </w:tcPr>
          <w:p w14:paraId="7DBBD041" w14:textId="7AA1E485" w:rsidR="00B27CCE" w:rsidRPr="00FE41E3" w:rsidRDefault="00B27CCE" w:rsidP="00B27CCE">
            <w:pPr>
              <w:pStyle w:val="2"/>
              <w:jc w:val="center"/>
              <w:rPr>
                <w:b w:val="0"/>
                <w:bCs/>
                <w:sz w:val="12"/>
                <w:szCs w:val="12"/>
              </w:rPr>
            </w:pPr>
            <w:r w:rsidRPr="002C74AC">
              <w:rPr>
                <w:rFonts w:hint="eastAsia"/>
                <w:b w:val="0"/>
                <w:bCs/>
                <w:sz w:val="12"/>
                <w:szCs w:val="12"/>
              </w:rPr>
              <w:t xml:space="preserve">18,5 V CC , </w:t>
            </w:r>
            <w:r w:rsidRPr="002C74AC">
              <w:rPr>
                <w:b w:val="0"/>
                <w:bCs/>
                <w:sz w:val="12"/>
                <w:szCs w:val="12"/>
              </w:rPr>
              <w:t>20 V Max</w:t>
            </w:r>
          </w:p>
        </w:tc>
        <w:tc>
          <w:tcPr>
            <w:tcW w:w="1583" w:type="dxa"/>
            <w:vAlign w:val="center"/>
          </w:tcPr>
          <w:p w14:paraId="29314FEA" w14:textId="77777777" w:rsidR="00B27CCE" w:rsidRPr="00FE41E3" w:rsidRDefault="00B27CCE" w:rsidP="00B27CCE">
            <w:pPr>
              <w:pStyle w:val="2"/>
              <w:jc w:val="center"/>
              <w:rPr>
                <w:b w:val="0"/>
                <w:bCs/>
                <w:sz w:val="12"/>
                <w:szCs w:val="12"/>
              </w:rPr>
            </w:pPr>
            <w:r w:rsidRPr="00FE41E3">
              <w:rPr>
                <w:b w:val="0"/>
                <w:bCs/>
                <w:sz w:val="12"/>
                <w:szCs w:val="12"/>
              </w:rPr>
              <w:t>4.0Ah</w:t>
            </w:r>
          </w:p>
        </w:tc>
      </w:tr>
      <w:tr w:rsidR="00B27CCE" w14:paraId="044AB88E" w14:textId="77777777" w:rsidTr="0054477A">
        <w:trPr>
          <w:trHeight w:val="227"/>
        </w:trPr>
        <w:tc>
          <w:tcPr>
            <w:tcW w:w="1107" w:type="dxa"/>
            <w:vAlign w:val="center"/>
          </w:tcPr>
          <w:p w14:paraId="47A367C8" w14:textId="77777777" w:rsidR="00B27CCE" w:rsidRDefault="00B27CCE" w:rsidP="00B27CCE">
            <w:pPr>
              <w:pStyle w:val="2"/>
              <w:rPr>
                <w:b w:val="0"/>
                <w:bCs/>
                <w:sz w:val="12"/>
                <w:szCs w:val="12"/>
              </w:rPr>
            </w:pPr>
            <w:r w:rsidRPr="00FE41E3">
              <w:rPr>
                <w:b w:val="0"/>
                <w:bCs/>
                <w:sz w:val="12"/>
                <w:szCs w:val="12"/>
              </w:rPr>
              <w:t>FBLI2003</w:t>
            </w:r>
          </w:p>
          <w:p w14:paraId="62D13840" w14:textId="77777777" w:rsidR="00B27CCE" w:rsidRPr="00FE41E3" w:rsidRDefault="00B27CCE" w:rsidP="00B27CCE">
            <w:pPr>
              <w:pStyle w:val="2"/>
              <w:rPr>
                <w:b w:val="0"/>
                <w:bCs/>
                <w:sz w:val="12"/>
                <w:szCs w:val="12"/>
              </w:rPr>
            </w:pPr>
            <w:r w:rsidRPr="002C74AC">
              <w:rPr>
                <w:b w:val="0"/>
                <w:bCs/>
                <w:sz w:val="12"/>
                <w:szCs w:val="12"/>
              </w:rPr>
              <w:t xml:space="preserve">FBLI2003 </w:t>
            </w:r>
            <w:r w:rsidRPr="002C74AC">
              <w:rPr>
                <w:rFonts w:hint="eastAsia"/>
                <w:b w:val="0"/>
                <w:bCs/>
                <w:sz w:val="12"/>
                <w:szCs w:val="12"/>
              </w:rPr>
              <w:t>xy</w:t>
            </w:r>
          </w:p>
        </w:tc>
        <w:tc>
          <w:tcPr>
            <w:tcW w:w="952" w:type="dxa"/>
            <w:vMerge/>
            <w:vAlign w:val="center"/>
          </w:tcPr>
          <w:p w14:paraId="0F67CBDD" w14:textId="77777777" w:rsidR="00B27CCE" w:rsidRPr="00FE41E3" w:rsidRDefault="00B27CCE" w:rsidP="00B27CCE">
            <w:pPr>
              <w:pStyle w:val="2"/>
              <w:jc w:val="center"/>
              <w:rPr>
                <w:b w:val="0"/>
                <w:bCs/>
                <w:sz w:val="12"/>
                <w:szCs w:val="12"/>
              </w:rPr>
            </w:pPr>
          </w:p>
        </w:tc>
        <w:tc>
          <w:tcPr>
            <w:tcW w:w="1451" w:type="dxa"/>
            <w:vMerge/>
            <w:vAlign w:val="center"/>
          </w:tcPr>
          <w:p w14:paraId="1C04A43F" w14:textId="77777777" w:rsidR="00B27CCE" w:rsidRPr="00FE41E3" w:rsidRDefault="00B27CCE" w:rsidP="00B27CCE">
            <w:pPr>
              <w:pStyle w:val="2"/>
              <w:jc w:val="center"/>
              <w:rPr>
                <w:b w:val="0"/>
                <w:bCs/>
                <w:sz w:val="12"/>
                <w:szCs w:val="12"/>
              </w:rPr>
            </w:pPr>
          </w:p>
        </w:tc>
        <w:tc>
          <w:tcPr>
            <w:tcW w:w="1583" w:type="dxa"/>
            <w:vAlign w:val="center"/>
          </w:tcPr>
          <w:p w14:paraId="791DB8E2" w14:textId="77777777" w:rsidR="00B27CCE" w:rsidRPr="00FE41E3" w:rsidRDefault="00B27CCE" w:rsidP="00B27CCE">
            <w:pPr>
              <w:pStyle w:val="2"/>
              <w:jc w:val="center"/>
              <w:rPr>
                <w:b w:val="0"/>
                <w:bCs/>
                <w:sz w:val="12"/>
                <w:szCs w:val="12"/>
              </w:rPr>
            </w:pPr>
            <w:r w:rsidRPr="00FE41E3">
              <w:rPr>
                <w:b w:val="0"/>
                <w:bCs/>
                <w:sz w:val="12"/>
                <w:szCs w:val="12"/>
              </w:rPr>
              <w:t>5.0Ah</w:t>
            </w:r>
          </w:p>
        </w:tc>
      </w:tr>
    </w:tbl>
    <w:p w14:paraId="4196DC34" w14:textId="77777777" w:rsidR="00DC0376" w:rsidRPr="00E04DBB" w:rsidRDefault="00DC0376" w:rsidP="00DC0376">
      <w:pPr>
        <w:pStyle w:val="a0"/>
        <w:rPr>
          <w:sz w:val="12"/>
          <w:szCs w:val="12"/>
        </w:rPr>
      </w:pPr>
      <w:r w:rsidRPr="00B50BED">
        <w:rPr>
          <w:b/>
          <w:bCs/>
          <w:sz w:val="12"/>
          <w:szCs w:val="12"/>
        </w:rPr>
        <w:t xml:space="preserve">Nr. model </w:t>
      </w:r>
      <w:r>
        <w:rPr>
          <w:rFonts w:hint="eastAsia"/>
          <w:b/>
          <w:bCs/>
          <w:sz w:val="12"/>
          <w:szCs w:val="12"/>
        </w:rPr>
        <w:t>NOT</w:t>
      </w:r>
      <w:r>
        <w:rPr>
          <w:rFonts w:hint="eastAsia"/>
          <w:b/>
          <w:bCs/>
          <w:sz w:val="12"/>
          <w:szCs w:val="12"/>
        </w:rPr>
        <w:t>Ă</w:t>
      </w:r>
      <w:r>
        <w:rPr>
          <w:rFonts w:hint="eastAsia"/>
          <w:b/>
          <w:bCs/>
          <w:sz w:val="12"/>
          <w:szCs w:val="12"/>
        </w:rPr>
        <w:t xml:space="preserve"> </w:t>
      </w:r>
      <w:r w:rsidRPr="00B50BED">
        <w:rPr>
          <w:b/>
          <w:bCs/>
          <w:sz w:val="12"/>
          <w:szCs w:val="12"/>
        </w:rPr>
        <w:t xml:space="preserve">: </w:t>
      </w:r>
      <w:r w:rsidRPr="00B50BED">
        <w:rPr>
          <w:sz w:val="12"/>
          <w:szCs w:val="12"/>
        </w:rPr>
        <w:t>x (spațiu gol, 1, 2, 3, 4, 5, 6, 7, 8, 9, E, S, A, M); y (spațiu gol, -1, -2, -3, -4, -5, -6, -7, -8, -9, E, S, A, M)</w:t>
      </w:r>
    </w:p>
    <w:p w14:paraId="538A8EB5" w14:textId="77777777" w:rsidR="00DC0376" w:rsidRDefault="00DC0376" w:rsidP="00DC0376">
      <w:pPr>
        <w:tabs>
          <w:tab w:val="left" w:pos="142"/>
        </w:tabs>
        <w:rPr>
          <w:rFonts w:ascii="Arial" w:hAnsi="Arial" w:cs="Arial"/>
          <w:color w:val="595858"/>
          <w:sz w:val="14"/>
          <w:szCs w:val="14"/>
        </w:rPr>
      </w:pPr>
    </w:p>
    <w:tbl>
      <w:tblPr>
        <w:tblStyle w:val="TableGrid"/>
        <w:tblW w:w="0" w:type="auto"/>
        <w:tblLook w:val="04A0" w:firstRow="1" w:lastRow="0" w:firstColumn="1" w:lastColumn="0" w:noHBand="0" w:noVBand="1"/>
      </w:tblPr>
      <w:tblGrid>
        <w:gridCol w:w="1012"/>
        <w:gridCol w:w="907"/>
        <w:gridCol w:w="1005"/>
        <w:gridCol w:w="1073"/>
        <w:gridCol w:w="1096"/>
      </w:tblGrid>
      <w:tr w:rsidR="00DC0376" w:rsidRPr="00FE41E3" w14:paraId="6E08B1C6" w14:textId="77777777" w:rsidTr="0054477A">
        <w:trPr>
          <w:trHeight w:val="272"/>
        </w:trPr>
        <w:tc>
          <w:tcPr>
            <w:tcW w:w="1017" w:type="dxa"/>
            <w:vAlign w:val="center"/>
          </w:tcPr>
          <w:p w14:paraId="05918B1A" w14:textId="77777777" w:rsidR="00DC0376" w:rsidRPr="00FE41E3" w:rsidRDefault="00DC0376" w:rsidP="0054477A">
            <w:pPr>
              <w:pStyle w:val="2"/>
              <w:rPr>
                <w:sz w:val="12"/>
                <w:szCs w:val="12"/>
              </w:rPr>
            </w:pPr>
            <w:r w:rsidRPr="00FE41E3">
              <w:rPr>
                <w:sz w:val="12"/>
                <w:szCs w:val="12"/>
              </w:rPr>
              <w:t>Produs</w:t>
            </w:r>
          </w:p>
        </w:tc>
        <w:tc>
          <w:tcPr>
            <w:tcW w:w="4194" w:type="dxa"/>
            <w:gridSpan w:val="4"/>
            <w:vAlign w:val="center"/>
          </w:tcPr>
          <w:p w14:paraId="3B9213A7" w14:textId="77777777" w:rsidR="00DC0376" w:rsidRPr="00FE41E3" w:rsidRDefault="00DC0376" w:rsidP="0054477A">
            <w:pPr>
              <w:pStyle w:val="2"/>
              <w:jc w:val="center"/>
              <w:rPr>
                <w:sz w:val="12"/>
                <w:szCs w:val="12"/>
              </w:rPr>
            </w:pPr>
            <w:r w:rsidRPr="00FE41E3">
              <w:rPr>
                <w:sz w:val="12"/>
                <w:szCs w:val="12"/>
              </w:rPr>
              <w:t>Încărcător de baterie</w:t>
            </w:r>
          </w:p>
        </w:tc>
      </w:tr>
      <w:tr w:rsidR="00DC0376" w:rsidRPr="00FE41E3" w14:paraId="5DD07726" w14:textId="77777777" w:rsidTr="0054477A">
        <w:trPr>
          <w:trHeight w:val="276"/>
        </w:trPr>
        <w:tc>
          <w:tcPr>
            <w:tcW w:w="1017" w:type="dxa"/>
            <w:vAlign w:val="center"/>
          </w:tcPr>
          <w:p w14:paraId="5E98FD67" w14:textId="77777777" w:rsidR="00DC0376" w:rsidRPr="00FE41E3" w:rsidRDefault="00DC0376" w:rsidP="0054477A">
            <w:pPr>
              <w:pStyle w:val="2"/>
              <w:rPr>
                <w:b w:val="0"/>
                <w:bCs/>
                <w:sz w:val="12"/>
                <w:szCs w:val="12"/>
              </w:rPr>
            </w:pPr>
            <w:r w:rsidRPr="00FE41E3">
              <w:rPr>
                <w:b w:val="0"/>
                <w:bCs/>
                <w:sz w:val="12"/>
                <w:szCs w:val="12"/>
              </w:rPr>
              <w:t>Nr. model</w:t>
            </w:r>
          </w:p>
        </w:tc>
        <w:tc>
          <w:tcPr>
            <w:tcW w:w="934" w:type="dxa"/>
            <w:vAlign w:val="center"/>
          </w:tcPr>
          <w:p w14:paraId="2E3E37A7" w14:textId="77777777" w:rsidR="00DC0376" w:rsidRPr="00FE41E3" w:rsidRDefault="00DC0376" w:rsidP="0054477A">
            <w:pPr>
              <w:pStyle w:val="2"/>
              <w:rPr>
                <w:b w:val="0"/>
                <w:bCs/>
                <w:sz w:val="12"/>
                <w:szCs w:val="12"/>
              </w:rPr>
            </w:pPr>
            <w:r w:rsidRPr="00FE41E3">
              <w:rPr>
                <w:b w:val="0"/>
                <w:bCs/>
                <w:sz w:val="12"/>
                <w:szCs w:val="12"/>
              </w:rPr>
              <w:t>Putere de intrare</w:t>
            </w:r>
          </w:p>
        </w:tc>
        <w:tc>
          <w:tcPr>
            <w:tcW w:w="1027" w:type="dxa"/>
            <w:vAlign w:val="center"/>
          </w:tcPr>
          <w:p w14:paraId="23E9D657" w14:textId="77777777" w:rsidR="00DC0376" w:rsidRPr="00FE41E3" w:rsidRDefault="00DC0376" w:rsidP="0054477A">
            <w:pPr>
              <w:pStyle w:val="2"/>
              <w:rPr>
                <w:b w:val="0"/>
                <w:bCs/>
                <w:sz w:val="12"/>
                <w:szCs w:val="12"/>
              </w:rPr>
            </w:pPr>
            <w:r w:rsidRPr="00FE41E3">
              <w:rPr>
                <w:b w:val="0"/>
                <w:bCs/>
                <w:sz w:val="12"/>
                <w:szCs w:val="12"/>
              </w:rPr>
              <w:t>Tensiune de intrare</w:t>
            </w:r>
          </w:p>
        </w:tc>
        <w:tc>
          <w:tcPr>
            <w:tcW w:w="1099" w:type="dxa"/>
            <w:vAlign w:val="center"/>
          </w:tcPr>
          <w:p w14:paraId="5CD084D2" w14:textId="77777777" w:rsidR="00DC0376" w:rsidRPr="00FE41E3" w:rsidRDefault="00DC0376" w:rsidP="0054477A">
            <w:pPr>
              <w:pStyle w:val="2"/>
              <w:ind w:left="120" w:hangingChars="100" w:hanging="120"/>
              <w:jc w:val="center"/>
              <w:rPr>
                <w:b w:val="0"/>
                <w:bCs/>
                <w:sz w:val="12"/>
                <w:szCs w:val="12"/>
              </w:rPr>
            </w:pPr>
            <w:r>
              <w:rPr>
                <w:b w:val="0"/>
                <w:bCs/>
                <w:sz w:val="12"/>
                <w:szCs w:val="12"/>
              </w:rPr>
              <w:t xml:space="preserve">Tensiune </w:t>
            </w:r>
            <w:r>
              <w:rPr>
                <w:rFonts w:hint="eastAsia"/>
                <w:b w:val="0"/>
                <w:bCs/>
                <w:sz w:val="12"/>
                <w:szCs w:val="12"/>
              </w:rPr>
              <w:t>nominal</w:t>
            </w:r>
            <w:r>
              <w:rPr>
                <w:rFonts w:hint="eastAsia"/>
                <w:b w:val="0"/>
                <w:bCs/>
                <w:sz w:val="12"/>
                <w:szCs w:val="12"/>
              </w:rPr>
              <w:t>ă</w:t>
            </w:r>
            <w:r>
              <w:rPr>
                <w:rFonts w:hint="eastAsia"/>
                <w:b w:val="0"/>
                <w:bCs/>
                <w:sz w:val="12"/>
                <w:szCs w:val="12"/>
              </w:rPr>
              <w:t xml:space="preserve"> </w:t>
            </w:r>
            <w:r w:rsidRPr="00FE41E3">
              <w:rPr>
                <w:b w:val="0"/>
                <w:bCs/>
                <w:sz w:val="12"/>
                <w:szCs w:val="12"/>
              </w:rPr>
              <w:t>de ieșire</w:t>
            </w:r>
          </w:p>
        </w:tc>
        <w:tc>
          <w:tcPr>
            <w:tcW w:w="1134" w:type="dxa"/>
            <w:vAlign w:val="center"/>
          </w:tcPr>
          <w:p w14:paraId="4684557D" w14:textId="77777777" w:rsidR="00DC0376" w:rsidRPr="00FE41E3" w:rsidRDefault="00DC0376" w:rsidP="0054477A">
            <w:pPr>
              <w:pStyle w:val="2"/>
              <w:jc w:val="center"/>
              <w:rPr>
                <w:b w:val="0"/>
                <w:bCs/>
                <w:sz w:val="12"/>
                <w:szCs w:val="12"/>
              </w:rPr>
            </w:pPr>
            <w:r w:rsidRPr="00FE41E3">
              <w:rPr>
                <w:b w:val="0"/>
                <w:bCs/>
                <w:sz w:val="12"/>
                <w:szCs w:val="12"/>
              </w:rPr>
              <w:t xml:space="preserve">Curent </w:t>
            </w:r>
            <w:r>
              <w:rPr>
                <w:rFonts w:hint="eastAsia"/>
                <w:b w:val="0"/>
                <w:bCs/>
                <w:sz w:val="12"/>
                <w:szCs w:val="12"/>
              </w:rPr>
              <w:t xml:space="preserve">nominal </w:t>
            </w:r>
            <w:r w:rsidRPr="00FE41E3">
              <w:rPr>
                <w:b w:val="0"/>
                <w:bCs/>
                <w:sz w:val="12"/>
                <w:szCs w:val="12"/>
              </w:rPr>
              <w:t>de ieșire</w:t>
            </w:r>
          </w:p>
        </w:tc>
      </w:tr>
      <w:tr w:rsidR="00DC0376" w:rsidRPr="00FE41E3" w14:paraId="5285E83F" w14:textId="77777777" w:rsidTr="0054477A">
        <w:tc>
          <w:tcPr>
            <w:tcW w:w="1017" w:type="dxa"/>
            <w:vAlign w:val="center"/>
          </w:tcPr>
          <w:p w14:paraId="2177C55F" w14:textId="77777777" w:rsidR="00DC0376" w:rsidRPr="00FE41E3" w:rsidRDefault="00DC0376" w:rsidP="0054477A">
            <w:pPr>
              <w:pStyle w:val="2"/>
              <w:rPr>
                <w:b w:val="0"/>
                <w:bCs/>
                <w:sz w:val="12"/>
                <w:szCs w:val="12"/>
              </w:rPr>
            </w:pPr>
            <w:r w:rsidRPr="00FE41E3">
              <w:rPr>
                <w:b w:val="0"/>
                <w:bCs/>
                <w:sz w:val="12"/>
                <w:szCs w:val="12"/>
              </w:rPr>
              <w:t>FCLI2001</w:t>
            </w:r>
          </w:p>
          <w:p w14:paraId="0ADB9BD1" w14:textId="77777777" w:rsidR="00DC0376" w:rsidRPr="00FE41E3" w:rsidRDefault="00DC0376" w:rsidP="0054477A">
            <w:pPr>
              <w:pStyle w:val="2"/>
              <w:rPr>
                <w:b w:val="0"/>
                <w:bCs/>
                <w:sz w:val="12"/>
                <w:szCs w:val="12"/>
              </w:rPr>
            </w:pPr>
            <w:r w:rsidRPr="00FE41E3">
              <w:rPr>
                <w:b w:val="0"/>
                <w:bCs/>
                <w:sz w:val="12"/>
                <w:szCs w:val="12"/>
              </w:rPr>
              <w:t>FCLI2001xy</w:t>
            </w:r>
          </w:p>
        </w:tc>
        <w:tc>
          <w:tcPr>
            <w:tcW w:w="934" w:type="dxa"/>
            <w:vMerge w:val="restart"/>
            <w:vAlign w:val="center"/>
          </w:tcPr>
          <w:p w14:paraId="25F54D49" w14:textId="77777777" w:rsidR="00DC0376" w:rsidRPr="00FE41E3" w:rsidRDefault="00DC0376" w:rsidP="0054477A">
            <w:pPr>
              <w:pStyle w:val="2"/>
              <w:jc w:val="center"/>
              <w:rPr>
                <w:b w:val="0"/>
                <w:bCs/>
                <w:sz w:val="12"/>
                <w:szCs w:val="12"/>
              </w:rPr>
            </w:pPr>
            <w:r w:rsidRPr="00FE41E3">
              <w:rPr>
                <w:b w:val="0"/>
                <w:bCs/>
                <w:sz w:val="12"/>
                <w:szCs w:val="12"/>
              </w:rPr>
              <w:t>50W</w:t>
            </w:r>
          </w:p>
        </w:tc>
        <w:tc>
          <w:tcPr>
            <w:tcW w:w="1027" w:type="dxa"/>
            <w:vAlign w:val="center"/>
          </w:tcPr>
          <w:p w14:paraId="4EA2B160" w14:textId="77777777" w:rsidR="00DC0376" w:rsidRPr="00FE41E3" w:rsidRDefault="00DC0376" w:rsidP="0054477A">
            <w:pPr>
              <w:pStyle w:val="2"/>
              <w:jc w:val="center"/>
              <w:rPr>
                <w:b w:val="0"/>
                <w:bCs/>
                <w:sz w:val="12"/>
                <w:szCs w:val="12"/>
              </w:rPr>
            </w:pPr>
            <w:r w:rsidRPr="00FE41E3">
              <w:rPr>
                <w:b w:val="0"/>
                <w:bCs/>
                <w:sz w:val="12"/>
                <w:szCs w:val="12"/>
              </w:rPr>
              <w:t>220-240V</w:t>
            </w:r>
          </w:p>
          <w:p w14:paraId="527B9122" w14:textId="77777777" w:rsidR="00DC0376" w:rsidRPr="00FE41E3" w:rsidRDefault="00DC0376" w:rsidP="0054477A">
            <w:pPr>
              <w:pStyle w:val="2"/>
              <w:jc w:val="center"/>
              <w:rPr>
                <w:b w:val="0"/>
                <w:bCs/>
                <w:sz w:val="12"/>
                <w:szCs w:val="12"/>
              </w:rPr>
            </w:pPr>
            <w:r w:rsidRPr="00FE41E3">
              <w:rPr>
                <w:b w:val="0"/>
                <w:bCs/>
                <w:sz w:val="12"/>
                <w:szCs w:val="12"/>
              </w:rPr>
              <w:t>~50/60Hz</w:t>
            </w:r>
          </w:p>
        </w:tc>
        <w:tc>
          <w:tcPr>
            <w:tcW w:w="1099" w:type="dxa"/>
            <w:vMerge w:val="restart"/>
            <w:vAlign w:val="center"/>
          </w:tcPr>
          <w:p w14:paraId="697B9659" w14:textId="77777777" w:rsidR="00DC0376" w:rsidRPr="00FE41E3" w:rsidRDefault="00DC0376" w:rsidP="0054477A">
            <w:pPr>
              <w:pStyle w:val="2"/>
              <w:jc w:val="center"/>
              <w:rPr>
                <w:b w:val="0"/>
                <w:bCs/>
                <w:sz w:val="12"/>
                <w:szCs w:val="12"/>
              </w:rPr>
            </w:pPr>
            <w:r w:rsidRPr="00FE41E3">
              <w:rPr>
                <w:b w:val="0"/>
                <w:bCs/>
                <w:sz w:val="12"/>
                <w:szCs w:val="12"/>
              </w:rPr>
              <w:t xml:space="preserve">20V </w:t>
            </w:r>
            <w:r w:rsidRPr="002C74AC">
              <w:rPr>
                <w:rFonts w:hint="eastAsia"/>
                <w:b w:val="0"/>
                <w:bCs/>
                <w:sz w:val="12"/>
                <w:szCs w:val="12"/>
              </w:rPr>
              <w:t>curent continuu</w:t>
            </w:r>
          </w:p>
        </w:tc>
        <w:tc>
          <w:tcPr>
            <w:tcW w:w="1134" w:type="dxa"/>
            <w:vMerge w:val="restart"/>
            <w:vAlign w:val="center"/>
          </w:tcPr>
          <w:p w14:paraId="4543BBBC" w14:textId="77777777" w:rsidR="00DC0376" w:rsidRPr="00FE41E3" w:rsidRDefault="00DC0376" w:rsidP="0054477A">
            <w:pPr>
              <w:pStyle w:val="2"/>
              <w:jc w:val="center"/>
              <w:rPr>
                <w:b w:val="0"/>
                <w:bCs/>
                <w:sz w:val="12"/>
                <w:szCs w:val="12"/>
              </w:rPr>
            </w:pPr>
            <w:r w:rsidRPr="00FE41E3">
              <w:rPr>
                <w:b w:val="0"/>
                <w:bCs/>
                <w:sz w:val="12"/>
                <w:szCs w:val="12"/>
              </w:rPr>
              <w:t>2A</w:t>
            </w:r>
          </w:p>
        </w:tc>
      </w:tr>
      <w:tr w:rsidR="00DC0376" w:rsidRPr="00FE41E3" w14:paraId="298F9EE1" w14:textId="77777777" w:rsidTr="0054477A">
        <w:tc>
          <w:tcPr>
            <w:tcW w:w="1017" w:type="dxa"/>
            <w:vAlign w:val="center"/>
          </w:tcPr>
          <w:p w14:paraId="762BA7A1" w14:textId="77777777" w:rsidR="00DC0376" w:rsidRPr="00FE41E3" w:rsidRDefault="00DC0376" w:rsidP="0054477A">
            <w:pPr>
              <w:pStyle w:val="2"/>
              <w:rPr>
                <w:b w:val="0"/>
                <w:bCs/>
                <w:sz w:val="12"/>
                <w:szCs w:val="12"/>
              </w:rPr>
            </w:pPr>
            <w:r w:rsidRPr="00FE41E3">
              <w:rPr>
                <w:b w:val="0"/>
                <w:bCs/>
                <w:sz w:val="12"/>
                <w:szCs w:val="12"/>
              </w:rPr>
              <w:t>UFCLI2001</w:t>
            </w:r>
          </w:p>
          <w:p w14:paraId="03CAB72A" w14:textId="77777777" w:rsidR="00DC0376" w:rsidRPr="00FE41E3" w:rsidRDefault="00DC0376" w:rsidP="0054477A">
            <w:pPr>
              <w:pStyle w:val="2"/>
              <w:rPr>
                <w:b w:val="0"/>
                <w:bCs/>
                <w:sz w:val="12"/>
                <w:szCs w:val="12"/>
              </w:rPr>
            </w:pPr>
            <w:r w:rsidRPr="00FE41E3">
              <w:rPr>
                <w:b w:val="0"/>
                <w:bCs/>
                <w:sz w:val="12"/>
                <w:szCs w:val="12"/>
              </w:rPr>
              <w:t>UFCLI2001xy</w:t>
            </w:r>
          </w:p>
        </w:tc>
        <w:tc>
          <w:tcPr>
            <w:tcW w:w="934" w:type="dxa"/>
            <w:vMerge/>
            <w:vAlign w:val="center"/>
          </w:tcPr>
          <w:p w14:paraId="12E17A7C" w14:textId="77777777" w:rsidR="00DC0376" w:rsidRPr="00FE41E3" w:rsidRDefault="00DC0376" w:rsidP="0054477A">
            <w:pPr>
              <w:pStyle w:val="2"/>
              <w:jc w:val="center"/>
              <w:rPr>
                <w:b w:val="0"/>
                <w:bCs/>
                <w:sz w:val="12"/>
                <w:szCs w:val="12"/>
              </w:rPr>
            </w:pPr>
          </w:p>
        </w:tc>
        <w:tc>
          <w:tcPr>
            <w:tcW w:w="1027" w:type="dxa"/>
            <w:vAlign w:val="center"/>
          </w:tcPr>
          <w:p w14:paraId="6F24B1AC" w14:textId="77777777" w:rsidR="00DC0376" w:rsidRPr="00FE41E3" w:rsidRDefault="00DC0376" w:rsidP="0054477A">
            <w:pPr>
              <w:pStyle w:val="2"/>
              <w:jc w:val="center"/>
              <w:rPr>
                <w:b w:val="0"/>
                <w:bCs/>
                <w:sz w:val="12"/>
                <w:szCs w:val="12"/>
              </w:rPr>
            </w:pPr>
            <w:r w:rsidRPr="00FE41E3">
              <w:rPr>
                <w:b w:val="0"/>
                <w:bCs/>
                <w:sz w:val="12"/>
                <w:szCs w:val="12"/>
              </w:rPr>
              <w:t>110-120V</w:t>
            </w:r>
          </w:p>
          <w:p w14:paraId="6DC11063" w14:textId="77777777" w:rsidR="00DC0376" w:rsidRPr="00FE41E3" w:rsidRDefault="00DC0376" w:rsidP="0054477A">
            <w:pPr>
              <w:pStyle w:val="2"/>
              <w:jc w:val="center"/>
              <w:rPr>
                <w:b w:val="0"/>
                <w:bCs/>
                <w:sz w:val="12"/>
                <w:szCs w:val="12"/>
              </w:rPr>
            </w:pPr>
            <w:r w:rsidRPr="00FE41E3">
              <w:rPr>
                <w:b w:val="0"/>
                <w:bCs/>
                <w:sz w:val="12"/>
                <w:szCs w:val="12"/>
              </w:rPr>
              <w:t>~50/60Hz</w:t>
            </w:r>
          </w:p>
        </w:tc>
        <w:tc>
          <w:tcPr>
            <w:tcW w:w="1099" w:type="dxa"/>
            <w:vMerge/>
            <w:vAlign w:val="center"/>
          </w:tcPr>
          <w:p w14:paraId="229E9E60" w14:textId="77777777" w:rsidR="00DC0376" w:rsidRPr="00FE41E3" w:rsidRDefault="00DC0376" w:rsidP="0054477A">
            <w:pPr>
              <w:pStyle w:val="2"/>
              <w:jc w:val="center"/>
              <w:rPr>
                <w:b w:val="0"/>
                <w:bCs/>
                <w:sz w:val="12"/>
                <w:szCs w:val="12"/>
              </w:rPr>
            </w:pPr>
          </w:p>
        </w:tc>
        <w:tc>
          <w:tcPr>
            <w:tcW w:w="1134" w:type="dxa"/>
            <w:vMerge/>
            <w:vAlign w:val="center"/>
          </w:tcPr>
          <w:p w14:paraId="3A2E9ED2" w14:textId="77777777" w:rsidR="00DC0376" w:rsidRPr="00FE41E3" w:rsidRDefault="00DC0376" w:rsidP="0054477A">
            <w:pPr>
              <w:pStyle w:val="2"/>
              <w:jc w:val="center"/>
              <w:rPr>
                <w:b w:val="0"/>
                <w:bCs/>
                <w:sz w:val="12"/>
                <w:szCs w:val="12"/>
              </w:rPr>
            </w:pPr>
          </w:p>
        </w:tc>
      </w:tr>
      <w:tr w:rsidR="00DC0376" w:rsidRPr="00FE41E3" w14:paraId="1F71B875" w14:textId="77777777" w:rsidTr="0054477A">
        <w:tc>
          <w:tcPr>
            <w:tcW w:w="1017" w:type="dxa"/>
            <w:vAlign w:val="center"/>
          </w:tcPr>
          <w:p w14:paraId="05CEE73F" w14:textId="77777777" w:rsidR="00DC0376" w:rsidRPr="002C74AC" w:rsidRDefault="00DC0376" w:rsidP="0054477A">
            <w:pPr>
              <w:pStyle w:val="a3"/>
              <w:rPr>
                <w:bCs/>
                <w:kern w:val="2"/>
                <w:lang w:bidi="zh-CN"/>
              </w:rPr>
            </w:pPr>
            <w:r w:rsidRPr="002C74AC">
              <w:rPr>
                <w:rFonts w:hint="eastAsia"/>
                <w:bCs/>
                <w:kern w:val="2"/>
                <w:lang w:bidi="zh-CN"/>
              </w:rPr>
              <w:t>FCLI20411</w:t>
            </w:r>
          </w:p>
          <w:p w14:paraId="6D8A16A1" w14:textId="77777777" w:rsidR="00DC0376" w:rsidRPr="002C74AC" w:rsidRDefault="00DC0376" w:rsidP="0054477A">
            <w:pPr>
              <w:pStyle w:val="a3"/>
              <w:rPr>
                <w:bCs/>
                <w:kern w:val="2"/>
                <w:lang w:bidi="zh-CN"/>
              </w:rPr>
            </w:pPr>
            <w:r w:rsidRPr="002C74AC">
              <w:rPr>
                <w:bCs/>
                <w:kern w:val="2"/>
                <w:lang w:bidi="zh-CN"/>
              </w:rPr>
              <w:t>FCLI20411xy</w:t>
            </w:r>
          </w:p>
          <w:p w14:paraId="659307E9" w14:textId="77777777" w:rsidR="00DC0376" w:rsidRPr="002C74AC" w:rsidRDefault="00DC0376" w:rsidP="0054477A">
            <w:pPr>
              <w:pStyle w:val="a3"/>
              <w:rPr>
                <w:bCs/>
                <w:kern w:val="2"/>
                <w:lang w:bidi="zh-CN"/>
              </w:rPr>
            </w:pPr>
            <w:r w:rsidRPr="002C74AC">
              <w:rPr>
                <w:rFonts w:hint="eastAsia"/>
                <w:bCs/>
                <w:kern w:val="2"/>
                <w:lang w:bidi="zh-CN"/>
              </w:rPr>
              <w:t>FCLI2034</w:t>
            </w:r>
          </w:p>
          <w:p w14:paraId="54A3655D" w14:textId="77777777" w:rsidR="00DC0376" w:rsidRPr="00FE41E3" w:rsidRDefault="00DC0376" w:rsidP="0054477A">
            <w:pPr>
              <w:pStyle w:val="2"/>
              <w:rPr>
                <w:b w:val="0"/>
                <w:bCs/>
                <w:sz w:val="12"/>
                <w:szCs w:val="12"/>
              </w:rPr>
            </w:pPr>
            <w:r w:rsidRPr="002C74AC">
              <w:rPr>
                <w:b w:val="0"/>
                <w:bCs/>
                <w:sz w:val="12"/>
                <w:szCs w:val="12"/>
              </w:rPr>
              <w:t>FCLI2034xy</w:t>
            </w:r>
          </w:p>
        </w:tc>
        <w:tc>
          <w:tcPr>
            <w:tcW w:w="934" w:type="dxa"/>
            <w:vMerge w:val="restart"/>
            <w:vAlign w:val="center"/>
          </w:tcPr>
          <w:p w14:paraId="1B7473F5" w14:textId="77777777" w:rsidR="00DC0376" w:rsidRPr="00FE41E3" w:rsidRDefault="00DC0376" w:rsidP="0054477A">
            <w:pPr>
              <w:pStyle w:val="2"/>
              <w:jc w:val="center"/>
              <w:rPr>
                <w:b w:val="0"/>
                <w:bCs/>
                <w:sz w:val="12"/>
                <w:szCs w:val="12"/>
              </w:rPr>
            </w:pPr>
            <w:r w:rsidRPr="00FE41E3">
              <w:rPr>
                <w:b w:val="0"/>
                <w:bCs/>
                <w:sz w:val="12"/>
                <w:szCs w:val="12"/>
              </w:rPr>
              <w:t>105W</w:t>
            </w:r>
          </w:p>
        </w:tc>
        <w:tc>
          <w:tcPr>
            <w:tcW w:w="1027" w:type="dxa"/>
            <w:vAlign w:val="center"/>
          </w:tcPr>
          <w:p w14:paraId="5D91494E" w14:textId="77777777" w:rsidR="00DC0376" w:rsidRPr="00FE41E3" w:rsidRDefault="00DC0376" w:rsidP="0054477A">
            <w:pPr>
              <w:pStyle w:val="2"/>
              <w:jc w:val="center"/>
              <w:rPr>
                <w:b w:val="0"/>
                <w:bCs/>
                <w:sz w:val="12"/>
                <w:szCs w:val="12"/>
              </w:rPr>
            </w:pPr>
            <w:r w:rsidRPr="00FE41E3">
              <w:rPr>
                <w:b w:val="0"/>
                <w:bCs/>
                <w:sz w:val="12"/>
                <w:szCs w:val="12"/>
              </w:rPr>
              <w:t>220-240V</w:t>
            </w:r>
          </w:p>
          <w:p w14:paraId="29B6243B" w14:textId="77777777" w:rsidR="00DC0376" w:rsidRPr="00FE41E3" w:rsidRDefault="00DC0376" w:rsidP="0054477A">
            <w:pPr>
              <w:pStyle w:val="2"/>
              <w:jc w:val="center"/>
              <w:rPr>
                <w:b w:val="0"/>
                <w:bCs/>
                <w:sz w:val="12"/>
                <w:szCs w:val="12"/>
              </w:rPr>
            </w:pPr>
            <w:r w:rsidRPr="00FE41E3">
              <w:rPr>
                <w:b w:val="0"/>
                <w:bCs/>
                <w:sz w:val="12"/>
                <w:szCs w:val="12"/>
              </w:rPr>
              <w:t>~50/60Hz</w:t>
            </w:r>
          </w:p>
        </w:tc>
        <w:tc>
          <w:tcPr>
            <w:tcW w:w="1099" w:type="dxa"/>
            <w:vMerge w:val="restart"/>
            <w:vAlign w:val="center"/>
          </w:tcPr>
          <w:p w14:paraId="4B98BEAE" w14:textId="77777777" w:rsidR="00DC0376" w:rsidRPr="00FE41E3" w:rsidRDefault="00DC0376" w:rsidP="0054477A">
            <w:pPr>
              <w:pStyle w:val="2"/>
              <w:jc w:val="center"/>
              <w:rPr>
                <w:b w:val="0"/>
                <w:bCs/>
                <w:sz w:val="12"/>
                <w:szCs w:val="12"/>
              </w:rPr>
            </w:pPr>
            <w:r w:rsidRPr="00FE41E3">
              <w:rPr>
                <w:b w:val="0"/>
                <w:bCs/>
                <w:sz w:val="12"/>
                <w:szCs w:val="12"/>
              </w:rPr>
              <w:t xml:space="preserve">21V </w:t>
            </w:r>
            <w:r w:rsidRPr="002C74AC">
              <w:rPr>
                <w:rFonts w:hint="eastAsia"/>
                <w:b w:val="0"/>
                <w:bCs/>
                <w:sz w:val="12"/>
                <w:szCs w:val="12"/>
              </w:rPr>
              <w:t>curent continuu</w:t>
            </w:r>
          </w:p>
        </w:tc>
        <w:tc>
          <w:tcPr>
            <w:tcW w:w="1134" w:type="dxa"/>
            <w:vMerge w:val="restart"/>
            <w:vAlign w:val="center"/>
          </w:tcPr>
          <w:p w14:paraId="3DD7EB7C" w14:textId="77777777" w:rsidR="00DC0376" w:rsidRPr="00FE41E3" w:rsidRDefault="00DC0376" w:rsidP="0054477A">
            <w:pPr>
              <w:pStyle w:val="2"/>
              <w:jc w:val="center"/>
              <w:rPr>
                <w:b w:val="0"/>
                <w:bCs/>
                <w:sz w:val="12"/>
                <w:szCs w:val="12"/>
              </w:rPr>
            </w:pPr>
            <w:r w:rsidRPr="00FE41E3">
              <w:rPr>
                <w:b w:val="0"/>
                <w:bCs/>
                <w:sz w:val="12"/>
                <w:szCs w:val="12"/>
              </w:rPr>
              <w:t>4A</w:t>
            </w:r>
          </w:p>
        </w:tc>
      </w:tr>
      <w:tr w:rsidR="00DC0376" w:rsidRPr="00FE41E3" w14:paraId="740C17EE" w14:textId="77777777" w:rsidTr="0054477A">
        <w:tc>
          <w:tcPr>
            <w:tcW w:w="1017" w:type="dxa"/>
            <w:vAlign w:val="center"/>
          </w:tcPr>
          <w:p w14:paraId="68BE341F" w14:textId="77777777" w:rsidR="00DC0376" w:rsidRPr="002C74AC" w:rsidRDefault="00DC0376" w:rsidP="0054477A">
            <w:pPr>
              <w:pStyle w:val="a3"/>
              <w:rPr>
                <w:bCs/>
                <w:kern w:val="2"/>
                <w:lang w:bidi="zh-CN"/>
              </w:rPr>
            </w:pPr>
            <w:r w:rsidRPr="002C74AC">
              <w:rPr>
                <w:rFonts w:hint="eastAsia"/>
                <w:bCs/>
                <w:kern w:val="2"/>
                <w:lang w:bidi="zh-CN"/>
              </w:rPr>
              <w:t>UFCLI20411</w:t>
            </w:r>
          </w:p>
          <w:p w14:paraId="63E27E5F" w14:textId="77777777" w:rsidR="00DC0376" w:rsidRPr="002C74AC" w:rsidRDefault="00DC0376" w:rsidP="0054477A">
            <w:pPr>
              <w:pStyle w:val="a3"/>
              <w:rPr>
                <w:bCs/>
                <w:kern w:val="2"/>
                <w:lang w:bidi="zh-CN"/>
              </w:rPr>
            </w:pPr>
            <w:r w:rsidRPr="002C74AC">
              <w:rPr>
                <w:rFonts w:hint="eastAsia"/>
                <w:bCs/>
                <w:kern w:val="2"/>
                <w:lang w:bidi="zh-CN"/>
              </w:rPr>
              <w:t xml:space="preserve">U </w:t>
            </w:r>
            <w:r w:rsidRPr="002C74AC">
              <w:rPr>
                <w:bCs/>
                <w:kern w:val="2"/>
                <w:lang w:bidi="zh-CN"/>
              </w:rPr>
              <w:t>FCLI20411xy</w:t>
            </w:r>
          </w:p>
          <w:p w14:paraId="0316FF0C" w14:textId="77777777" w:rsidR="00DC0376" w:rsidRPr="002C74AC" w:rsidRDefault="00DC0376" w:rsidP="0054477A">
            <w:pPr>
              <w:pStyle w:val="a3"/>
              <w:rPr>
                <w:bCs/>
                <w:kern w:val="2"/>
                <w:lang w:bidi="zh-CN"/>
              </w:rPr>
            </w:pPr>
            <w:r w:rsidRPr="002C74AC">
              <w:rPr>
                <w:rFonts w:hint="eastAsia"/>
                <w:bCs/>
                <w:kern w:val="2"/>
                <w:lang w:bidi="zh-CN"/>
              </w:rPr>
              <w:t>UFCLI2034</w:t>
            </w:r>
          </w:p>
          <w:p w14:paraId="24431E7E" w14:textId="77777777" w:rsidR="00DC0376" w:rsidRPr="00FE41E3" w:rsidRDefault="00DC0376" w:rsidP="0054477A">
            <w:pPr>
              <w:pStyle w:val="2"/>
              <w:rPr>
                <w:b w:val="0"/>
                <w:bCs/>
                <w:sz w:val="12"/>
                <w:szCs w:val="12"/>
              </w:rPr>
            </w:pPr>
            <w:r w:rsidRPr="002C74AC">
              <w:rPr>
                <w:rFonts w:hint="eastAsia"/>
                <w:b w:val="0"/>
                <w:bCs/>
                <w:sz w:val="12"/>
                <w:szCs w:val="12"/>
              </w:rPr>
              <w:t xml:space="preserve">U </w:t>
            </w:r>
            <w:r w:rsidRPr="002C74AC">
              <w:rPr>
                <w:b w:val="0"/>
                <w:bCs/>
                <w:sz w:val="12"/>
                <w:szCs w:val="12"/>
              </w:rPr>
              <w:t>FCLI2034xy</w:t>
            </w:r>
          </w:p>
        </w:tc>
        <w:tc>
          <w:tcPr>
            <w:tcW w:w="934" w:type="dxa"/>
            <w:vMerge/>
            <w:vAlign w:val="center"/>
          </w:tcPr>
          <w:p w14:paraId="3DF584EB" w14:textId="77777777" w:rsidR="00DC0376" w:rsidRPr="00FE41E3" w:rsidRDefault="00DC0376" w:rsidP="0054477A">
            <w:pPr>
              <w:pStyle w:val="2"/>
              <w:rPr>
                <w:b w:val="0"/>
                <w:bCs/>
                <w:sz w:val="12"/>
                <w:szCs w:val="12"/>
              </w:rPr>
            </w:pPr>
          </w:p>
        </w:tc>
        <w:tc>
          <w:tcPr>
            <w:tcW w:w="1027" w:type="dxa"/>
            <w:vAlign w:val="center"/>
          </w:tcPr>
          <w:p w14:paraId="0EF8FE3F" w14:textId="77777777" w:rsidR="00DC0376" w:rsidRPr="00FE41E3" w:rsidRDefault="00DC0376" w:rsidP="0054477A">
            <w:pPr>
              <w:pStyle w:val="2"/>
              <w:jc w:val="center"/>
              <w:rPr>
                <w:b w:val="0"/>
                <w:bCs/>
                <w:sz w:val="12"/>
                <w:szCs w:val="12"/>
              </w:rPr>
            </w:pPr>
            <w:r w:rsidRPr="00FE41E3">
              <w:rPr>
                <w:b w:val="0"/>
                <w:bCs/>
                <w:sz w:val="12"/>
                <w:szCs w:val="12"/>
              </w:rPr>
              <w:t>110-120V</w:t>
            </w:r>
          </w:p>
          <w:p w14:paraId="013E6652" w14:textId="77777777" w:rsidR="00DC0376" w:rsidRPr="00FE41E3" w:rsidRDefault="00DC0376" w:rsidP="0054477A">
            <w:pPr>
              <w:pStyle w:val="2"/>
              <w:jc w:val="center"/>
              <w:rPr>
                <w:b w:val="0"/>
                <w:bCs/>
                <w:sz w:val="12"/>
                <w:szCs w:val="12"/>
              </w:rPr>
            </w:pPr>
            <w:r w:rsidRPr="00FE41E3">
              <w:rPr>
                <w:b w:val="0"/>
                <w:bCs/>
                <w:sz w:val="12"/>
                <w:szCs w:val="12"/>
              </w:rPr>
              <w:t>~50/60Hz</w:t>
            </w:r>
          </w:p>
        </w:tc>
        <w:tc>
          <w:tcPr>
            <w:tcW w:w="1099" w:type="dxa"/>
            <w:vMerge/>
            <w:vAlign w:val="center"/>
          </w:tcPr>
          <w:p w14:paraId="51E80A71" w14:textId="77777777" w:rsidR="00DC0376" w:rsidRPr="00FE41E3" w:rsidRDefault="00DC0376" w:rsidP="0054477A">
            <w:pPr>
              <w:pStyle w:val="2"/>
              <w:rPr>
                <w:b w:val="0"/>
                <w:bCs/>
                <w:sz w:val="12"/>
                <w:szCs w:val="12"/>
              </w:rPr>
            </w:pPr>
          </w:p>
        </w:tc>
        <w:tc>
          <w:tcPr>
            <w:tcW w:w="1134" w:type="dxa"/>
            <w:vMerge/>
            <w:vAlign w:val="center"/>
          </w:tcPr>
          <w:p w14:paraId="4DE562CC" w14:textId="77777777" w:rsidR="00DC0376" w:rsidRPr="00FE41E3" w:rsidRDefault="00DC0376" w:rsidP="0054477A">
            <w:pPr>
              <w:pStyle w:val="2"/>
              <w:rPr>
                <w:b w:val="0"/>
                <w:bCs/>
                <w:sz w:val="12"/>
                <w:szCs w:val="12"/>
              </w:rPr>
            </w:pPr>
          </w:p>
        </w:tc>
      </w:tr>
    </w:tbl>
    <w:p w14:paraId="0EFEEDEA" w14:textId="77777777" w:rsidR="00DC0376" w:rsidRPr="00E04DBB" w:rsidRDefault="00DC0376" w:rsidP="00DC0376">
      <w:pPr>
        <w:pStyle w:val="a0"/>
        <w:rPr>
          <w:sz w:val="12"/>
          <w:szCs w:val="12"/>
        </w:rPr>
      </w:pPr>
      <w:r w:rsidRPr="00B50BED">
        <w:rPr>
          <w:b/>
          <w:bCs/>
          <w:sz w:val="12"/>
          <w:szCs w:val="12"/>
        </w:rPr>
        <w:t xml:space="preserve">Nr. model NOTĂ: </w:t>
      </w:r>
      <w:r w:rsidRPr="00B50BED">
        <w:rPr>
          <w:sz w:val="12"/>
          <w:szCs w:val="12"/>
        </w:rPr>
        <w:t>x (gol, 1, 2, 3, 4, 5, 6, 7, 8, 9, E, S, A, M); y (gol, -1, -2, -3, -4, -5, -6, -7, -8, -9, E, S, A, M)</w:t>
      </w:r>
    </w:p>
    <w:p w14:paraId="64F9E593" w14:textId="77777777" w:rsidR="00DC0376" w:rsidRDefault="00DC0376" w:rsidP="00DC0376">
      <w:pPr>
        <w:pStyle w:val="-"/>
      </w:pPr>
    </w:p>
    <w:p w14:paraId="61E921C0" w14:textId="77777777" w:rsidR="00DC0376" w:rsidRDefault="00DC0376" w:rsidP="00DC0376">
      <w:pPr>
        <w:pStyle w:val="-"/>
      </w:pPr>
    </w:p>
    <w:p w14:paraId="47C0AB6D" w14:textId="77777777" w:rsidR="00DC0376" w:rsidRDefault="00DC0376" w:rsidP="00DC0376">
      <w:pPr>
        <w:pStyle w:val="-"/>
      </w:pPr>
    </w:p>
    <w:p w14:paraId="68C14AB2" w14:textId="77777777" w:rsidR="00DC0376" w:rsidRDefault="00DC0376" w:rsidP="00DC0376">
      <w:pPr>
        <w:pStyle w:val="-"/>
      </w:pPr>
    </w:p>
    <w:p w14:paraId="0F480D3D" w14:textId="77777777" w:rsidR="007F70F8" w:rsidRPr="002160C6" w:rsidRDefault="007F70F8" w:rsidP="007F70F8">
      <w:pPr>
        <w:shd w:val="clear" w:color="auto" w:fill="595858"/>
        <w:spacing w:afterLines="20" w:after="62" w:line="240" w:lineRule="exact"/>
        <w:rPr>
          <w:rFonts w:ascii="Arial" w:hAnsi="Arial" w:cs="Arial"/>
          <w:b/>
          <w:caps/>
          <w:color w:val="FFFFFF" w:themeColor="background1"/>
          <w:sz w:val="16"/>
          <w:szCs w:val="18"/>
        </w:rPr>
      </w:pPr>
      <w:r w:rsidRPr="002160C6">
        <w:rPr>
          <w:rFonts w:ascii="Arial" w:hAnsi="Arial" w:cs="Arial"/>
          <w:b/>
          <w:caps/>
          <w:noProof/>
          <w:color w:val="FFFFFF" w:themeColor="background1"/>
          <w:sz w:val="16"/>
          <w:szCs w:val="18"/>
        </w:rPr>
        <w:lastRenderedPageBreak/>
        <w:drawing>
          <wp:anchor distT="0" distB="0" distL="114300" distR="114300" simplePos="0" relativeHeight="251667456" behindDoc="0" locked="0" layoutInCell="1" allowOverlap="1" wp14:anchorId="09092D26" wp14:editId="4015C83F">
            <wp:simplePos x="0" y="0"/>
            <wp:positionH relativeFrom="column">
              <wp:posOffset>-6350</wp:posOffset>
            </wp:positionH>
            <wp:positionV relativeFrom="paragraph">
              <wp:posOffset>194310</wp:posOffset>
            </wp:positionV>
            <wp:extent cx="1506220" cy="1044575"/>
            <wp:effectExtent l="0" t="0" r="0" b="3175"/>
            <wp:wrapNone/>
            <wp:docPr id="1817612165" name="图片 181761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12165" name="图片 1817612165"/>
                    <pic:cNvPicPr/>
                  </pic:nvPicPr>
                  <pic:blipFill>
                    <a:blip r:embed="rId24"/>
                    <a:stretch>
                      <a:fillRect/>
                    </a:stretch>
                  </pic:blipFill>
                  <pic:spPr>
                    <a:xfrm>
                      <a:off x="0" y="0"/>
                      <a:ext cx="1506220" cy="1044575"/>
                    </a:xfrm>
                    <a:prstGeom prst="rect">
                      <a:avLst/>
                    </a:prstGeom>
                  </pic:spPr>
                </pic:pic>
              </a:graphicData>
            </a:graphic>
            <wp14:sizeRelH relativeFrom="margin">
              <wp14:pctWidth>0</wp14:pctWidth>
            </wp14:sizeRelH>
            <wp14:sizeRelV relativeFrom="margin">
              <wp14:pctHeight>0</wp14:pctHeight>
            </wp14:sizeRelV>
          </wp:anchor>
        </w:drawing>
      </w:r>
      <w:r w:rsidRPr="002160C6">
        <w:rPr>
          <w:rFonts w:ascii="Arial" w:hAnsi="Arial" w:cs="Arial"/>
          <w:b/>
          <w:caps/>
          <w:noProof/>
          <w:color w:val="FFFFFF" w:themeColor="background1"/>
          <w:sz w:val="16"/>
          <w:szCs w:val="18"/>
        </w:rPr>
        <w:drawing>
          <wp:anchor distT="0" distB="0" distL="114300" distR="114300" simplePos="0" relativeHeight="251668480" behindDoc="0" locked="0" layoutInCell="1" allowOverlap="1" wp14:anchorId="1EAFF0A1" wp14:editId="5EAF1EDD">
            <wp:simplePos x="0" y="0"/>
            <wp:positionH relativeFrom="column">
              <wp:posOffset>1731010</wp:posOffset>
            </wp:positionH>
            <wp:positionV relativeFrom="paragraph">
              <wp:posOffset>192405</wp:posOffset>
            </wp:positionV>
            <wp:extent cx="1508760" cy="1047750"/>
            <wp:effectExtent l="0" t="0" r="0" b="0"/>
            <wp:wrapNone/>
            <wp:docPr id="1856211014" name="图片 185621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50746" name="图片 685150746"/>
                    <pic:cNvPicPr/>
                  </pic:nvPicPr>
                  <pic:blipFill>
                    <a:blip r:embed="rId25"/>
                    <a:stretch>
                      <a:fillRect/>
                    </a:stretch>
                  </pic:blipFill>
                  <pic:spPr>
                    <a:xfrm>
                      <a:off x="0" y="0"/>
                      <a:ext cx="1508760" cy="1047750"/>
                    </a:xfrm>
                    <a:prstGeom prst="rect">
                      <a:avLst/>
                    </a:prstGeom>
                  </pic:spPr>
                </pic:pic>
              </a:graphicData>
            </a:graphic>
            <wp14:sizeRelH relativeFrom="margin">
              <wp14:pctWidth>0</wp14:pctWidth>
            </wp14:sizeRelH>
            <wp14:sizeRelV relativeFrom="margin">
              <wp14:pctHeight>0</wp14:pctHeight>
            </wp14:sizeRelV>
          </wp:anchor>
        </w:drawing>
      </w:r>
      <w:r w:rsidRPr="002160C6">
        <w:rPr>
          <w:rFonts w:ascii="Arial" w:hAnsi="Arial" w:cs="Arial"/>
          <w:b/>
          <w:caps/>
          <w:color w:val="FFFFFF" w:themeColor="background1"/>
          <w:sz w:val="16"/>
          <w:szCs w:val="18"/>
        </w:rPr>
        <w:t>Imaginea operațiunii</w:t>
      </w:r>
    </w:p>
    <w:p w14:paraId="5A30902F" w14:textId="77777777" w:rsidR="007F70F8" w:rsidRPr="002160C6" w:rsidRDefault="007F70F8" w:rsidP="007F70F8">
      <w:pPr>
        <w:tabs>
          <w:tab w:val="left" w:pos="142"/>
        </w:tabs>
        <w:spacing w:after="20" w:line="200" w:lineRule="exact"/>
        <w:rPr>
          <w:rFonts w:ascii="Arial" w:hAnsi="Arial" w:cs="Arial"/>
          <w:bCs/>
          <w:color w:val="595858"/>
          <w:sz w:val="14"/>
          <w:szCs w:val="14"/>
        </w:rPr>
      </w:pPr>
      <w:r w:rsidRPr="002160C6">
        <w:rPr>
          <w:rFonts w:ascii="Arial" w:hAnsi="Arial" w:cs="Arial"/>
          <w:bCs/>
          <w:noProof/>
          <w:color w:val="595858"/>
          <w:sz w:val="14"/>
          <w:szCs w:val="14"/>
        </w:rPr>
        <mc:AlternateContent>
          <mc:Choice Requires="wps">
            <w:drawing>
              <wp:anchor distT="0" distB="0" distL="114300" distR="114300" simplePos="0" relativeHeight="251666432" behindDoc="0" locked="0" layoutInCell="1" allowOverlap="1" wp14:anchorId="7F3FDDF9" wp14:editId="5033838E">
                <wp:simplePos x="0" y="0"/>
                <wp:positionH relativeFrom="column">
                  <wp:posOffset>48895</wp:posOffset>
                </wp:positionH>
                <wp:positionV relativeFrom="paragraph">
                  <wp:posOffset>12700</wp:posOffset>
                </wp:positionV>
                <wp:extent cx="123825" cy="182880"/>
                <wp:effectExtent l="0" t="0" r="0" b="0"/>
                <wp:wrapNone/>
                <wp:docPr id="35179378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3541C" w14:textId="77777777" w:rsidR="007F70F8" w:rsidRDefault="007F70F8" w:rsidP="007F70F8">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type w14:anchorId="7F3FDDF9" id="_x0000_t202" coordsize="21600,21600" o:spt="202" path="m,l,21600r21600,l21600,xe">
                <v:stroke joinstyle="miter"/>
                <v:path gradientshapeok="t" o:connecttype="rect"/>
              </v:shapetype>
              <v:shape id="Text Box 73" o:spid="_x0000_s1026" type="#_x0000_t202" style="position:absolute;left:0;text-align:left;margin-left:3.85pt;margin-top:1pt;width:9.75pt;height:14.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" filled="f" stroked="f">
                <v:textbox inset="0,0,0,0">
                  <w:txbxContent>
                    <w:p w14:paraId="32D3541C" w14:textId="77777777" w:rsidR="007F70F8" w:rsidRDefault="007F70F8" w:rsidP="007F70F8">
                      <w:pPr>
                        <w:spacing w:line="360" w:lineRule="auto"/>
                        <w:rPr>
                          <w:b/>
                          <w:sz w:val="24"/>
                        </w:rPr>
                      </w:pPr>
                      <w:r>
                        <w:rPr>
                          <w:b/>
                          <w:color w:val="FFFFFF"/>
                          <w:sz w:val="24"/>
                        </w:rPr>
                        <w:t>A</w:t>
                      </w:r>
                    </w:p>
                  </w:txbxContent>
                </v:textbox>
              </v:shape>
            </w:pict>
          </mc:Fallback>
        </mc:AlternateContent>
      </w:r>
    </w:p>
    <w:p w14:paraId="14184FAA"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03B4F884"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50AE8591"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5246EC8F"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05EDFE79"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1648173D"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66B04A3C" w14:textId="2148020C" w:rsidR="007F70F8" w:rsidRPr="002160C6" w:rsidRDefault="00D60520" w:rsidP="007F70F8">
      <w:pPr>
        <w:tabs>
          <w:tab w:val="left" w:pos="142"/>
        </w:tabs>
        <w:spacing w:after="20" w:line="200" w:lineRule="exact"/>
        <w:rPr>
          <w:rFonts w:ascii="Arial" w:hAnsi="Arial" w:cs="Arial"/>
          <w:bCs/>
          <w:color w:val="595858"/>
          <w:sz w:val="14"/>
          <w:szCs w:val="14"/>
        </w:rPr>
      </w:pPr>
      <w:r w:rsidRPr="002160C6">
        <w:rPr>
          <w:noProof/>
        </w:rPr>
        <w:drawing>
          <wp:anchor distT="0" distB="0" distL="114300" distR="114300" simplePos="0" relativeHeight="251669504" behindDoc="0" locked="0" layoutInCell="1" allowOverlap="1" wp14:anchorId="634AC037" wp14:editId="6170BFD7">
            <wp:simplePos x="0" y="0"/>
            <wp:positionH relativeFrom="column">
              <wp:posOffset>-7620</wp:posOffset>
            </wp:positionH>
            <wp:positionV relativeFrom="paragraph">
              <wp:posOffset>120015</wp:posOffset>
            </wp:positionV>
            <wp:extent cx="1506220" cy="1044575"/>
            <wp:effectExtent l="0" t="0" r="0" b="3175"/>
            <wp:wrapNone/>
            <wp:docPr id="129123395" name="图片 12912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3395" name="图片 129123395"/>
                    <pic:cNvPicPr/>
                  </pic:nvPicPr>
                  <pic:blipFill>
                    <a:blip r:embed="rId26"/>
                    <a:stretch>
                      <a:fillRect/>
                    </a:stretch>
                  </pic:blipFill>
                  <pic:spPr>
                    <a:xfrm>
                      <a:off x="0" y="0"/>
                      <a:ext cx="1506220" cy="1044575"/>
                    </a:xfrm>
                    <a:prstGeom prst="rect">
                      <a:avLst/>
                    </a:prstGeom>
                  </pic:spPr>
                </pic:pic>
              </a:graphicData>
            </a:graphic>
            <wp14:sizeRelH relativeFrom="margin">
              <wp14:pctWidth>0</wp14:pctWidth>
            </wp14:sizeRelH>
            <wp14:sizeRelV relativeFrom="margin">
              <wp14:pctHeight>0</wp14:pctHeight>
            </wp14:sizeRelV>
          </wp:anchor>
        </w:drawing>
      </w:r>
      <w:r w:rsidR="00E359B3" w:rsidRPr="002160C6">
        <w:rPr>
          <w:rFonts w:ascii="Arial" w:hAnsi="Arial" w:cs="Arial"/>
          <w:bCs/>
          <w:noProof/>
          <w:color w:val="595858"/>
          <w:sz w:val="14"/>
          <w:szCs w:val="14"/>
        </w:rPr>
        <w:drawing>
          <wp:anchor distT="0" distB="0" distL="114300" distR="114300" simplePos="0" relativeHeight="251672576" behindDoc="0" locked="0" layoutInCell="1" allowOverlap="1" wp14:anchorId="7C95D815" wp14:editId="62834812">
            <wp:simplePos x="0" y="0"/>
            <wp:positionH relativeFrom="column">
              <wp:posOffset>1733550</wp:posOffset>
            </wp:positionH>
            <wp:positionV relativeFrom="paragraph">
              <wp:posOffset>123190</wp:posOffset>
            </wp:positionV>
            <wp:extent cx="1504950" cy="1045210"/>
            <wp:effectExtent l="0" t="0" r="0" b="2540"/>
            <wp:wrapNone/>
            <wp:docPr id="1930376108" name="图片 193037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76108" name="图片 1930376108"/>
                    <pic:cNvPicPr/>
                  </pic:nvPicPr>
                  <pic:blipFill>
                    <a:blip r:embed="rId27"/>
                    <a:stretch>
                      <a:fillRect/>
                    </a:stretch>
                  </pic:blipFill>
                  <pic:spPr>
                    <a:xfrm>
                      <a:off x="0" y="0"/>
                      <a:ext cx="1504950" cy="1045210"/>
                    </a:xfrm>
                    <a:prstGeom prst="rect">
                      <a:avLst/>
                    </a:prstGeom>
                  </pic:spPr>
                </pic:pic>
              </a:graphicData>
            </a:graphic>
            <wp14:sizeRelH relativeFrom="margin">
              <wp14:pctWidth>0</wp14:pctWidth>
            </wp14:sizeRelH>
            <wp14:sizeRelV relativeFrom="margin">
              <wp14:pctHeight>0</wp14:pctHeight>
            </wp14:sizeRelV>
          </wp:anchor>
        </w:drawing>
      </w:r>
    </w:p>
    <w:p w14:paraId="141CE027"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32CFF16A"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6E6D40A7"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70563C01"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3748DD96"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01699AA3"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4B5E1C35"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746CF18C" w14:textId="4855FAF5" w:rsidR="007F70F8" w:rsidRPr="002160C6" w:rsidRDefault="00E359B3" w:rsidP="007F70F8">
      <w:pPr>
        <w:tabs>
          <w:tab w:val="left" w:pos="142"/>
        </w:tabs>
        <w:spacing w:after="20" w:line="200" w:lineRule="exact"/>
        <w:rPr>
          <w:rFonts w:ascii="Arial" w:hAnsi="Arial" w:cs="Arial"/>
          <w:bCs/>
          <w:color w:val="595858"/>
          <w:sz w:val="14"/>
          <w:szCs w:val="14"/>
        </w:rPr>
      </w:pPr>
      <w:r w:rsidRPr="002160C6">
        <w:rPr>
          <w:rFonts w:ascii="Arial" w:hAnsi="Arial" w:cs="Arial"/>
          <w:bCs/>
          <w:noProof/>
          <w:color w:val="595858"/>
          <w:sz w:val="14"/>
          <w:szCs w:val="14"/>
        </w:rPr>
        <w:drawing>
          <wp:anchor distT="0" distB="0" distL="114300" distR="114300" simplePos="0" relativeHeight="251673600" behindDoc="0" locked="0" layoutInCell="1" allowOverlap="1" wp14:anchorId="6E00390F" wp14:editId="7ADB7884">
            <wp:simplePos x="0" y="0"/>
            <wp:positionH relativeFrom="column">
              <wp:posOffset>1733180</wp:posOffset>
            </wp:positionH>
            <wp:positionV relativeFrom="paragraph">
              <wp:posOffset>93032</wp:posOffset>
            </wp:positionV>
            <wp:extent cx="1506220" cy="1044432"/>
            <wp:effectExtent l="0" t="0" r="0" b="3810"/>
            <wp:wrapNone/>
            <wp:docPr id="1962287710" name="图片 196228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87710" name="图片 1962287710"/>
                    <pic:cNvPicPr/>
                  </pic:nvPicPr>
                  <pic:blipFill>
                    <a:blip r:embed="rId28"/>
                    <a:stretch>
                      <a:fillRect/>
                    </a:stretch>
                  </pic:blipFill>
                  <pic:spPr>
                    <a:xfrm>
                      <a:off x="0" y="0"/>
                      <a:ext cx="1506220" cy="1044432"/>
                    </a:xfrm>
                    <a:prstGeom prst="rect">
                      <a:avLst/>
                    </a:prstGeom>
                  </pic:spPr>
                </pic:pic>
              </a:graphicData>
            </a:graphic>
            <wp14:sizeRelH relativeFrom="margin">
              <wp14:pctWidth>0</wp14:pctWidth>
            </wp14:sizeRelH>
            <wp14:sizeRelV relativeFrom="margin">
              <wp14:pctHeight>0</wp14:pctHeight>
            </wp14:sizeRelV>
          </wp:anchor>
        </w:drawing>
      </w:r>
      <w:r w:rsidRPr="002160C6">
        <w:rPr>
          <w:noProof/>
        </w:rPr>
        <w:drawing>
          <wp:anchor distT="0" distB="0" distL="114300" distR="114300" simplePos="0" relativeHeight="251670528" behindDoc="0" locked="0" layoutInCell="1" allowOverlap="1" wp14:anchorId="4106AB1B" wp14:editId="25897294">
            <wp:simplePos x="0" y="0"/>
            <wp:positionH relativeFrom="column">
              <wp:posOffset>1270</wp:posOffset>
            </wp:positionH>
            <wp:positionV relativeFrom="paragraph">
              <wp:posOffset>96520</wp:posOffset>
            </wp:positionV>
            <wp:extent cx="1497965" cy="1039495"/>
            <wp:effectExtent l="0" t="0" r="6985" b="8255"/>
            <wp:wrapNone/>
            <wp:docPr id="134441378" name="图片 13444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1378" name="图片 134441378"/>
                    <pic:cNvPicPr/>
                  </pic:nvPicPr>
                  <pic:blipFill>
                    <a:blip r:embed="rId29"/>
                    <a:stretch>
                      <a:fillRect/>
                    </a:stretch>
                  </pic:blipFill>
                  <pic:spPr>
                    <a:xfrm>
                      <a:off x="0" y="0"/>
                      <a:ext cx="1497965" cy="1039495"/>
                    </a:xfrm>
                    <a:prstGeom prst="rect">
                      <a:avLst/>
                    </a:prstGeom>
                  </pic:spPr>
                </pic:pic>
              </a:graphicData>
            </a:graphic>
            <wp14:sizeRelH relativeFrom="margin">
              <wp14:pctWidth>0</wp14:pctWidth>
            </wp14:sizeRelH>
            <wp14:sizeRelV relativeFrom="margin">
              <wp14:pctHeight>0</wp14:pctHeight>
            </wp14:sizeRelV>
          </wp:anchor>
        </w:drawing>
      </w:r>
    </w:p>
    <w:p w14:paraId="127B7A6E"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26147719"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7A29C934"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3018C8E7"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41E006E2"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4A74D216"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7EAC627E"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364B6712" w14:textId="286134EA" w:rsidR="007F70F8" w:rsidRPr="002160C6" w:rsidRDefault="00D60520" w:rsidP="007F70F8">
      <w:pPr>
        <w:tabs>
          <w:tab w:val="left" w:pos="142"/>
        </w:tabs>
        <w:spacing w:after="20" w:line="200" w:lineRule="exact"/>
        <w:rPr>
          <w:rFonts w:ascii="Arial" w:hAnsi="Arial" w:cs="Arial"/>
          <w:bCs/>
          <w:color w:val="595858"/>
          <w:sz w:val="14"/>
          <w:szCs w:val="14"/>
        </w:rPr>
      </w:pPr>
      <w:r w:rsidRPr="002160C6">
        <w:rPr>
          <w:noProof/>
        </w:rPr>
        <w:drawing>
          <wp:anchor distT="0" distB="0" distL="114300" distR="114300" simplePos="0" relativeHeight="251674624" behindDoc="0" locked="0" layoutInCell="1" allowOverlap="1" wp14:anchorId="7ED3E7BA" wp14:editId="26673147">
            <wp:simplePos x="0" y="0"/>
            <wp:positionH relativeFrom="margin">
              <wp:posOffset>1732915</wp:posOffset>
            </wp:positionH>
            <wp:positionV relativeFrom="paragraph">
              <wp:posOffset>75565</wp:posOffset>
            </wp:positionV>
            <wp:extent cx="1506855" cy="1044575"/>
            <wp:effectExtent l="0" t="0" r="0" b="3175"/>
            <wp:wrapNone/>
            <wp:docPr id="1664366434" name="图片 166436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66434" name="图片 1664366434"/>
                    <pic:cNvPicPr/>
                  </pic:nvPicPr>
                  <pic:blipFill>
                    <a:blip r:embed="rId30"/>
                    <a:stretch>
                      <a:fillRect/>
                    </a:stretch>
                  </pic:blipFill>
                  <pic:spPr>
                    <a:xfrm>
                      <a:off x="0" y="0"/>
                      <a:ext cx="1506855" cy="1044575"/>
                    </a:xfrm>
                    <a:prstGeom prst="rect">
                      <a:avLst/>
                    </a:prstGeom>
                  </pic:spPr>
                </pic:pic>
              </a:graphicData>
            </a:graphic>
            <wp14:sizeRelH relativeFrom="margin">
              <wp14:pctWidth>0</wp14:pctWidth>
            </wp14:sizeRelH>
            <wp14:sizeRelV relativeFrom="margin">
              <wp14:pctHeight>0</wp14:pctHeight>
            </wp14:sizeRelV>
          </wp:anchor>
        </w:drawing>
      </w:r>
      <w:r w:rsidRPr="002160C6">
        <w:rPr>
          <w:noProof/>
        </w:rPr>
        <w:drawing>
          <wp:anchor distT="0" distB="0" distL="114300" distR="114300" simplePos="0" relativeHeight="251671552" behindDoc="0" locked="0" layoutInCell="1" allowOverlap="1" wp14:anchorId="692E3DEB" wp14:editId="3437C1CF">
            <wp:simplePos x="0" y="0"/>
            <wp:positionH relativeFrom="column">
              <wp:posOffset>-3175</wp:posOffset>
            </wp:positionH>
            <wp:positionV relativeFrom="paragraph">
              <wp:posOffset>60960</wp:posOffset>
            </wp:positionV>
            <wp:extent cx="1502410" cy="1042670"/>
            <wp:effectExtent l="0" t="0" r="2540" b="5080"/>
            <wp:wrapNone/>
            <wp:docPr id="873869236" name="图片 87386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69236" name="图片 873869236"/>
                    <pic:cNvPicPr/>
                  </pic:nvPicPr>
                  <pic:blipFill>
                    <a:blip r:embed="rId31"/>
                    <a:stretch>
                      <a:fillRect/>
                    </a:stretch>
                  </pic:blipFill>
                  <pic:spPr>
                    <a:xfrm>
                      <a:off x="0" y="0"/>
                      <a:ext cx="1502410" cy="1042670"/>
                    </a:xfrm>
                    <a:prstGeom prst="rect">
                      <a:avLst/>
                    </a:prstGeom>
                  </pic:spPr>
                </pic:pic>
              </a:graphicData>
            </a:graphic>
            <wp14:sizeRelH relativeFrom="margin">
              <wp14:pctWidth>0</wp14:pctWidth>
            </wp14:sizeRelH>
            <wp14:sizeRelV relativeFrom="margin">
              <wp14:pctHeight>0</wp14:pctHeight>
            </wp14:sizeRelV>
          </wp:anchor>
        </w:drawing>
      </w:r>
    </w:p>
    <w:p w14:paraId="05BDFB94"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64690EAA"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2D648EEA"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05CB63DA"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66C2688D"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4B31D891"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524E095E" w14:textId="77777777" w:rsidR="007F70F8" w:rsidRPr="002160C6" w:rsidRDefault="007F70F8" w:rsidP="007F70F8">
      <w:pPr>
        <w:tabs>
          <w:tab w:val="left" w:pos="142"/>
        </w:tabs>
        <w:spacing w:after="20" w:line="200" w:lineRule="exact"/>
        <w:rPr>
          <w:rFonts w:ascii="Arial" w:hAnsi="Arial" w:cs="Arial"/>
          <w:bCs/>
          <w:color w:val="595858"/>
          <w:sz w:val="14"/>
          <w:szCs w:val="14"/>
        </w:rPr>
      </w:pPr>
    </w:p>
    <w:p w14:paraId="16CA3B0F" w14:textId="77777777" w:rsidR="007F70F8" w:rsidRPr="008332D6" w:rsidRDefault="007F70F8" w:rsidP="007F70F8">
      <w:pPr>
        <w:pStyle w:val="1"/>
        <w:spacing w:after="62"/>
      </w:pPr>
      <w:r w:rsidRPr="008332D6">
        <w:lastRenderedPageBreak/>
        <w:t>DESCRIEREA FUNCȚIEI</w:t>
      </w:r>
    </w:p>
    <w:bookmarkEnd w:id="0"/>
    <w:p w14:paraId="6748751B" w14:textId="51A51AA1" w:rsidR="007F70F8" w:rsidRDefault="007F70F8" w:rsidP="007F70F8">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Pr="00CC3575">
        <w:rPr>
          <w:rFonts w:ascii="Arial" w:hAnsi="Arial" w:cs="Arial"/>
          <w:b/>
          <w:bCs/>
          <w:color w:val="595858"/>
          <w:sz w:val="14"/>
          <w:szCs w:val="14"/>
        </w:rPr>
        <w:t xml:space="preserve">ATENȚIE </w:t>
      </w:r>
      <w:r w:rsidR="00D07E6F" w:rsidRPr="00D07E6F">
        <w:rPr>
          <w:rStyle w:val="-0"/>
          <w:b/>
          <w:bCs/>
        </w:rPr>
        <w:t>!</w:t>
      </w:r>
    </w:p>
    <w:p w14:paraId="61C171A9" w14:textId="77777777" w:rsidR="007F70F8" w:rsidRPr="00CC3575" w:rsidRDefault="007F70F8" w:rsidP="007F70F8">
      <w:pPr>
        <w:pStyle w:val="-"/>
        <w:rPr>
          <w:b/>
        </w:rPr>
      </w:pPr>
      <w:r w:rsidRPr="00CC3575">
        <w:rPr>
          <w:b/>
        </w:rPr>
        <w:t>Asigurați-vă întotdeauna că unealta este oprită și că bateria este scoasă înainte de a regla sau verifica funcționarea unealtei.</w:t>
      </w:r>
    </w:p>
    <w:p w14:paraId="55324CF7" w14:textId="77777777" w:rsidR="007F70F8" w:rsidRDefault="007F70F8" w:rsidP="007F70F8">
      <w:pPr>
        <w:pStyle w:val="-"/>
        <w:rPr>
          <w:b/>
        </w:rPr>
      </w:pPr>
    </w:p>
    <w:p w14:paraId="05BF8124" w14:textId="77777777" w:rsidR="007F70F8" w:rsidRDefault="007F70F8" w:rsidP="007F70F8">
      <w:pPr>
        <w:pStyle w:val="-"/>
        <w:rPr>
          <w:b/>
        </w:rPr>
      </w:pPr>
      <w:r w:rsidRPr="00DA7809">
        <w:rPr>
          <w:b/>
        </w:rPr>
        <w:t xml:space="preserve">Instalarea sau scoaterea cartușului bateriei </w:t>
      </w:r>
      <w:bookmarkStart w:id="1" w:name="_Hlk134278984"/>
      <w:r>
        <w:rPr>
          <w:b/>
        </w:rPr>
        <w:t>(consultați Figura A)</w:t>
      </w:r>
    </w:p>
    <w:p w14:paraId="1EC9FAA7" w14:textId="69E9755A" w:rsidR="007F70F8" w:rsidRDefault="007F70F8" w:rsidP="007F70F8">
      <w:pPr>
        <w:pStyle w:val="-"/>
      </w:pPr>
      <w:r w:rsidRPr="0058473A">
        <w:t>Figura A: 1. Buton 2. Cartuș baterie</w:t>
      </w:r>
    </w:p>
    <w:bookmarkEnd w:id="1"/>
    <w:p w14:paraId="45A19177" w14:textId="69621242" w:rsidR="007F70F8" w:rsidRDefault="007F70F8" w:rsidP="007F70F8">
      <w:pPr>
        <w:pStyle w:val="a0"/>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Pr="00CC3575">
        <w:rPr>
          <w:b/>
        </w:rPr>
        <w:t xml:space="preserve">ATENȚIE </w:t>
      </w:r>
      <w:r w:rsidR="00D07E6F" w:rsidRPr="00D07E6F">
        <w:rPr>
          <w:rStyle w:val="-0"/>
          <w:b/>
          <w:bCs/>
        </w:rPr>
        <w:t>!</w:t>
      </w:r>
    </w:p>
    <w:p w14:paraId="62564FEE" w14:textId="77777777" w:rsidR="007F70F8" w:rsidRPr="00BD6D06" w:rsidRDefault="007F70F8" w:rsidP="007F70F8">
      <w:pPr>
        <w:pStyle w:val="-"/>
        <w:rPr>
          <w:b/>
          <w:bCs/>
        </w:rPr>
      </w:pPr>
      <w:r w:rsidRPr="0005385B">
        <w:rPr>
          <w:b/>
          <w:bCs/>
        </w:rPr>
        <w:t>Opriți întotdeauna unealta înainte de a instala sau scoate cartușul bateriei.</w:t>
      </w:r>
    </w:p>
    <w:p w14:paraId="2445452A" w14:textId="7263591F" w:rsidR="007F70F8" w:rsidRDefault="007F70F8" w:rsidP="007F70F8">
      <w:pPr>
        <w:pStyle w:val="a0"/>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Pr="00CC3575">
        <w:rPr>
          <w:b/>
        </w:rPr>
        <w:t xml:space="preserve">ATENȚIE </w:t>
      </w:r>
      <w:r w:rsidR="00D07E6F" w:rsidRPr="00D07E6F">
        <w:rPr>
          <w:rStyle w:val="-0"/>
          <w:b/>
          <w:bCs/>
        </w:rPr>
        <w:t>!</w:t>
      </w:r>
    </w:p>
    <w:p w14:paraId="107B1EB9" w14:textId="77777777" w:rsidR="007F70F8" w:rsidRPr="0005385B" w:rsidRDefault="007F70F8" w:rsidP="007F70F8">
      <w:pPr>
        <w:pStyle w:val="-"/>
        <w:rPr>
          <w:b/>
          <w:bCs/>
        </w:rPr>
      </w:pPr>
      <w:r w:rsidRPr="0005385B">
        <w:rPr>
          <w:b/>
          <w:bCs/>
        </w:rPr>
        <w:t>Țineți ferm unealta și cartușul bateriei atunci când instalați sau scoateți cartușul bateriei. Neținerea fermă a unealta și a cartușului bateriei poate face ca acestea să alunece din mâini și să provoace deteriorarea unealtei și a cartușului bateriei, precum și vătămări corporale.</w:t>
      </w:r>
    </w:p>
    <w:p w14:paraId="5E56571A" w14:textId="77777777" w:rsidR="007F70F8" w:rsidRDefault="007F70F8" w:rsidP="007F70F8">
      <w:pPr>
        <w:pStyle w:val="-"/>
      </w:pPr>
      <w:r>
        <w:t>Pentru a scoate cartușul bateriei, glisați-l din unealtă în timp ce glisați butonul de pe partea din față a cartușului.</w:t>
      </w:r>
    </w:p>
    <w:p w14:paraId="31586D9E" w14:textId="77777777" w:rsidR="007F70F8" w:rsidRDefault="007F70F8" w:rsidP="007F70F8">
      <w:pPr>
        <w:pStyle w:val="-"/>
      </w:pPr>
      <w:r>
        <w:t>Pentru a instala cartușul bateriei, aliniați limba cartușului bateriei cu canelura din carcasă și glisați-l în poziție. Introduceți-l complet până se blochează în poziție cu un mic clic.</w:t>
      </w:r>
    </w:p>
    <w:p w14:paraId="287212D4" w14:textId="685EF0B9" w:rsidR="007F70F8" w:rsidRDefault="007F70F8" w:rsidP="007F70F8">
      <w:pPr>
        <w:pStyle w:val="a0"/>
        <w:ind w:left="0" w:firstLine="0"/>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Pr="00CC3575">
        <w:rPr>
          <w:b/>
        </w:rPr>
        <w:t xml:space="preserve">ATENȚIE </w:t>
      </w:r>
      <w:r w:rsidR="00D07E6F" w:rsidRPr="00D07E6F">
        <w:rPr>
          <w:rStyle w:val="-0"/>
          <w:b/>
          <w:bCs/>
        </w:rPr>
        <w:t>!</w:t>
      </w:r>
    </w:p>
    <w:p w14:paraId="3B490CFB" w14:textId="77777777" w:rsidR="007F70F8" w:rsidRPr="00BD6D06" w:rsidRDefault="007F70F8" w:rsidP="007F70F8">
      <w:pPr>
        <w:pStyle w:val="-"/>
        <w:rPr>
          <w:b/>
          <w:bCs/>
        </w:rPr>
      </w:pPr>
      <w:r w:rsidRPr="0005385B">
        <w:rPr>
          <w:b/>
          <w:bCs/>
        </w:rPr>
        <w:t>Instalați întotdeauna cartușul bateriei complet până când indicatorul roșu nu mai este vizibil. În caz contrar, aceasta poate cădea accidental din unealtă, provocând vătămări dumneavoastră sau cuiva din jurul dumneavoastră.</w:t>
      </w:r>
    </w:p>
    <w:p w14:paraId="7C83DB56" w14:textId="1D45C9CB" w:rsidR="007F70F8" w:rsidRDefault="007F70F8" w:rsidP="007F70F8">
      <w:pPr>
        <w:pStyle w:val="a0"/>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Pr="00CC3575">
        <w:rPr>
          <w:b/>
        </w:rPr>
        <w:t xml:space="preserve">ATENȚIE </w:t>
      </w:r>
      <w:r w:rsidR="00D07E6F" w:rsidRPr="00D07E6F">
        <w:rPr>
          <w:rStyle w:val="-0"/>
          <w:b/>
          <w:bCs/>
        </w:rPr>
        <w:t>!</w:t>
      </w:r>
    </w:p>
    <w:p w14:paraId="6982707F" w14:textId="77777777" w:rsidR="007F70F8" w:rsidRPr="0005385B" w:rsidRDefault="007F70F8" w:rsidP="007F70F8">
      <w:pPr>
        <w:pStyle w:val="-"/>
        <w:rPr>
          <w:b/>
          <w:bCs/>
        </w:rPr>
      </w:pPr>
      <w:r w:rsidRPr="0005385B">
        <w:rPr>
          <w:b/>
          <w:bCs/>
        </w:rPr>
        <w:t>Nu instalați cartușul bateriei cu forța. Dacă cartușul nu intră ușor, înseamnă că nu este introdus corect.</w:t>
      </w:r>
    </w:p>
    <w:p w14:paraId="4C229486" w14:textId="77777777" w:rsidR="007F70F8" w:rsidRDefault="007F70F8" w:rsidP="007F70F8">
      <w:pPr>
        <w:pStyle w:val="-"/>
      </w:pPr>
    </w:p>
    <w:p w14:paraId="65A8B118" w14:textId="77777777" w:rsidR="007F70F8" w:rsidRPr="006854A7" w:rsidRDefault="007F70F8" w:rsidP="007F70F8">
      <w:pPr>
        <w:pStyle w:val="-"/>
        <w:rPr>
          <w:b/>
          <w:bCs/>
        </w:rPr>
      </w:pPr>
      <w:r w:rsidRPr="006854A7">
        <w:rPr>
          <w:b/>
          <w:bCs/>
        </w:rPr>
        <w:t>Indicarea capacității rămase a bateriei (vezi Figura B)</w:t>
      </w:r>
    </w:p>
    <w:p w14:paraId="139ECC73" w14:textId="3C47FDFA" w:rsidR="007F70F8" w:rsidRDefault="007F70F8" w:rsidP="007F70F8">
      <w:pPr>
        <w:pStyle w:val="-"/>
      </w:pPr>
      <w:r>
        <w:t>Figura B: 1. Lămpi indicatoare</w:t>
      </w:r>
      <w:r>
        <w:rPr>
          <w:rFonts w:hint="eastAsia"/>
        </w:rPr>
        <w:t xml:space="preserve"> </w:t>
      </w:r>
      <w:r>
        <w:t>2. Butonul Bifare</w:t>
      </w:r>
    </w:p>
    <w:p w14:paraId="4E160C60" w14:textId="77777777" w:rsidR="007F70F8" w:rsidRDefault="007F70F8" w:rsidP="007F70F8">
      <w:pPr>
        <w:pStyle w:val="-"/>
      </w:pPr>
      <w:r>
        <w:t>Apăsați butonul de verificare de pe cartușul bateriei pentru a indica capacitatea rămasă a bateriei. Becurile indicatoare se aprind timp de câteva secunde.</w:t>
      </w:r>
    </w:p>
    <w:p w14:paraId="3EE5AC58" w14:textId="77777777" w:rsidR="007F70F8" w:rsidRDefault="007F70F8" w:rsidP="007F70F8">
      <w:pPr>
        <w:pStyle w:val="-"/>
      </w:pPr>
    </w:p>
    <w:p w14:paraId="0C119446" w14:textId="77777777" w:rsidR="007F70F8" w:rsidRDefault="007F70F8" w:rsidP="007F70F8">
      <w:pPr>
        <w:pStyle w:val="-"/>
      </w:pPr>
    </w:p>
    <w:p w14:paraId="1971EEEA" w14:textId="77777777" w:rsidR="007F70F8" w:rsidRDefault="007F70F8" w:rsidP="007F70F8">
      <w:pPr>
        <w:pStyle w:val="-"/>
      </w:pPr>
    </w:p>
    <w:tbl>
      <w:tblPr>
        <w:tblStyle w:val="TableGrid"/>
        <w:tblW w:w="0" w:type="auto"/>
        <w:tblLook w:val="04A0" w:firstRow="1" w:lastRow="0" w:firstColumn="1" w:lastColumn="0" w:noHBand="0" w:noVBand="1"/>
      </w:tblPr>
      <w:tblGrid>
        <w:gridCol w:w="1273"/>
        <w:gridCol w:w="1273"/>
        <w:gridCol w:w="2547"/>
      </w:tblGrid>
      <w:tr w:rsidR="007F70F8" w14:paraId="101B33EA" w14:textId="77777777" w:rsidTr="0054477A">
        <w:tc>
          <w:tcPr>
            <w:tcW w:w="2546"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2E7444D" w14:textId="77777777" w:rsidR="007F70F8" w:rsidRPr="008B67CF" w:rsidRDefault="007F70F8" w:rsidP="0054477A">
            <w:pPr>
              <w:pStyle w:val="a5"/>
            </w:pPr>
            <w:r w:rsidRPr="008B67CF">
              <w:lastRenderedPageBreak/>
              <w:t>Lămpi indicatoare</w:t>
            </w:r>
          </w:p>
        </w:tc>
        <w:tc>
          <w:tcPr>
            <w:tcW w:w="2547"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D3407C7" w14:textId="77777777" w:rsidR="007F70F8" w:rsidRPr="008B67CF" w:rsidRDefault="007F70F8" w:rsidP="0054477A">
            <w:pPr>
              <w:pStyle w:val="a5"/>
            </w:pPr>
            <w:r w:rsidRPr="008B67CF">
              <w:t>Capacitate rămasă</w:t>
            </w:r>
          </w:p>
        </w:tc>
      </w:tr>
      <w:tr w:rsidR="007F70F8" w14:paraId="47B10D63" w14:textId="77777777" w:rsidTr="0054477A">
        <w:trPr>
          <w:trHeight w:val="667"/>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EA34A95" w14:textId="77777777" w:rsidR="007F70F8" w:rsidRDefault="007F70F8" w:rsidP="0054477A">
            <w:pPr>
              <w:pStyle w:val="-"/>
              <w:jc w:val="center"/>
            </w:pPr>
            <w:r w:rsidRPr="008B67CF">
              <w:rPr>
                <w:rFonts w:eastAsia="Arial"/>
                <w:noProof/>
                <w:color w:val="auto"/>
                <w:sz w:val="20"/>
                <w:szCs w:val="22"/>
              </w:rPr>
              <mc:AlternateContent>
                <mc:Choice Requires="wpg">
                  <w:drawing>
                    <wp:anchor distT="0" distB="0" distL="114300" distR="114300" simplePos="0" relativeHeight="251675648" behindDoc="0" locked="0" layoutInCell="1" allowOverlap="1" wp14:anchorId="5CCEF41A" wp14:editId="0A777426">
                      <wp:simplePos x="0" y="0"/>
                      <wp:positionH relativeFrom="column">
                        <wp:posOffset>230505</wp:posOffset>
                      </wp:positionH>
                      <wp:positionV relativeFrom="paragraph">
                        <wp:posOffset>38735</wp:posOffset>
                      </wp:positionV>
                      <wp:extent cx="89535" cy="168910"/>
                      <wp:effectExtent l="0" t="0" r="24765" b="40640"/>
                      <wp:wrapNone/>
                      <wp:docPr id="8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68910"/>
                                <a:chOff x="0" y="0"/>
                                <a:chExt cx="141" cy="266"/>
                              </a:xfrm>
                            </wpg:grpSpPr>
                            <wps:wsp>
                              <wps:cNvPr id="90" name="Line 67"/>
                              <wps:cNvCnPr>
                                <a:cxnSpLocks noChangeShapeType="1"/>
                              </wps:cNvCnPr>
                              <wps:spPr bwMode="auto">
                                <a:xfrm>
                                  <a:off x="70" y="5"/>
                                  <a:ext cx="0" cy="256"/>
                                </a:xfrm>
                                <a:prstGeom prst="line">
                                  <a:avLst/>
                                </a:prstGeom>
                                <a:noFill/>
                                <a:ln w="82753">
                                  <a:solidFill>
                                    <a:srgbClr val="58595B"/>
                                  </a:solidFill>
                                  <a:prstDash val="solid"/>
                                  <a:round/>
                                  <a:headEnd/>
                                  <a:tailEnd/>
                                </a:ln>
                                <a:extLst>
                                  <a:ext uri="{909E8E84-426E-40DD-AFC4-6F175D3DCCD1}">
                                    <a14:hiddenFill xmlns:a14="http://schemas.microsoft.com/office/drawing/2010/main">
                                      <a:noFill/>
                                    </a14:hiddenFill>
                                  </a:ext>
                                </a:extLst>
                              </wps:spPr>
                              <wps:bodyPr/>
                            </wps:wsp>
                            <wps:wsp>
                              <wps:cNvPr id="91" name="Rectangle 66"/>
                              <wps:cNvSpPr>
                                <a:spLocks noChangeArrowheads="1"/>
                              </wps:cNvSpPr>
                              <wps:spPr bwMode="auto">
                                <a:xfrm>
                                  <a:off x="5" y="5"/>
                                  <a:ext cx="131" cy="256"/>
                                </a:xfrm>
                                <a:prstGeom prst="rect">
                                  <a:avLst/>
                                </a:prstGeom>
                                <a:noFill/>
                                <a:ln w="6502">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0CBFD" id="Group 65" o:spid="_x0000_s1026" style="position:absolute;left:0;text-align:left;margin-left:18.15pt;margin-top:3.05pt;width:7.05pt;height:13.3pt;z-index:251675648" coordsize="14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">
                      <v:line id="Line 67" o:spid="_x0000_s1027" style="position:absolute;visibility:visible;mso-wrap-style:square" from="70,5" to="7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" strokecolor="#58595b" strokeweight="2.29869mm"/>
                      <v:rect id="Rectangle 66" o:spid="_x0000_s1028" style="position:absolute;left:5;top:5;width:1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" filled="f" strokecolor="#58595b" strokeweight=".18061mm"/>
                    </v:group>
                  </w:pict>
                </mc:Fallback>
              </mc:AlternateContent>
            </w:r>
          </w:p>
          <w:p w14:paraId="59712745" w14:textId="77777777" w:rsidR="007F70F8" w:rsidRDefault="007F70F8" w:rsidP="0054477A">
            <w:pPr>
              <w:pStyle w:val="-"/>
              <w:jc w:val="center"/>
            </w:pPr>
          </w:p>
          <w:p w14:paraId="64FC66B1" w14:textId="77777777" w:rsidR="007F70F8" w:rsidRDefault="007F70F8" w:rsidP="0054477A">
            <w:pPr>
              <w:pStyle w:val="-"/>
              <w:jc w:val="center"/>
            </w:pPr>
            <w:r>
              <w:rPr>
                <w:rFonts w:hint="eastAsia"/>
              </w:rPr>
              <w:t>Aprins</w:t>
            </w:r>
            <w:r>
              <w:t>​</w:t>
            </w:r>
          </w:p>
        </w:tc>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1FC9255" w14:textId="77777777" w:rsidR="007F70F8" w:rsidRDefault="007F70F8" w:rsidP="0054477A">
            <w:pPr>
              <w:pStyle w:val="-"/>
              <w:jc w:val="center"/>
            </w:pPr>
            <w:r>
              <w:rPr>
                <w:noProof/>
                <w:sz w:val="20"/>
              </w:rPr>
              <mc:AlternateContent>
                <mc:Choice Requires="wpg">
                  <w:drawing>
                    <wp:anchor distT="0" distB="0" distL="114300" distR="114300" simplePos="0" relativeHeight="251676672" behindDoc="0" locked="0" layoutInCell="1" allowOverlap="1" wp14:anchorId="23AF7C18" wp14:editId="1E387798">
                      <wp:simplePos x="0" y="0"/>
                      <wp:positionH relativeFrom="column">
                        <wp:posOffset>297053</wp:posOffset>
                      </wp:positionH>
                      <wp:positionV relativeFrom="paragraph">
                        <wp:posOffset>37033</wp:posOffset>
                      </wp:positionV>
                      <wp:extent cx="89535" cy="168910"/>
                      <wp:effectExtent l="0" t="0" r="24765" b="21590"/>
                      <wp:wrapNone/>
                      <wp:docPr id="8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68910"/>
                                <a:chOff x="0" y="0"/>
                                <a:chExt cx="141" cy="266"/>
                              </a:xfrm>
                            </wpg:grpSpPr>
                            <wps:wsp>
                              <wps:cNvPr id="88" name="Rectangle 64"/>
                              <wps:cNvSpPr>
                                <a:spLocks noChangeArrowheads="1"/>
                              </wps:cNvSpPr>
                              <wps:spPr bwMode="auto">
                                <a:xfrm>
                                  <a:off x="5" y="5"/>
                                  <a:ext cx="131" cy="256"/>
                                </a:xfrm>
                                <a:prstGeom prst="rect">
                                  <a:avLst/>
                                </a:prstGeom>
                                <a:noFill/>
                                <a:ln w="6502">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F0DDE1D" id="Group 63" o:spid="_x0000_s1026" style="position:absolute;left:0;text-align:left;margin-left:23.4pt;margin-top:2.9pt;width:7.05pt;height:13.3pt;z-index:251676672" coordsize="14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">
                      <v:rect id="Rectangle 64" o:spid="_x0000_s1027" style="position:absolute;left:5;top:5;width:1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" filled="f" strokecolor="#58595b" strokeweight=".18061mm"/>
                    </v:group>
                  </w:pict>
                </mc:Fallback>
              </mc:AlternateContent>
            </w:r>
          </w:p>
          <w:p w14:paraId="11868E4A" w14:textId="77777777" w:rsidR="007F70F8" w:rsidRDefault="007F70F8" w:rsidP="0054477A">
            <w:pPr>
              <w:pStyle w:val="-"/>
              <w:jc w:val="center"/>
            </w:pPr>
          </w:p>
          <w:p w14:paraId="720D6454" w14:textId="77777777" w:rsidR="007F70F8" w:rsidRDefault="007F70F8" w:rsidP="0054477A">
            <w:pPr>
              <w:pStyle w:val="-"/>
              <w:jc w:val="center"/>
            </w:pPr>
            <w:r>
              <w:rPr>
                <w:rFonts w:hint="eastAsia"/>
              </w:rPr>
              <w:t>Oprit</w:t>
            </w:r>
            <w:r>
              <w:t>​</w:t>
            </w:r>
          </w:p>
        </w:tc>
        <w:tc>
          <w:tcPr>
            <w:tcW w:w="2547"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06CED43E" w14:textId="77777777" w:rsidR="007F70F8" w:rsidRDefault="007F70F8" w:rsidP="0054477A">
            <w:pPr>
              <w:pStyle w:val="-"/>
            </w:pPr>
          </w:p>
        </w:tc>
      </w:tr>
      <w:tr w:rsidR="007F70F8" w14:paraId="2181E47F" w14:textId="77777777" w:rsidTr="0054477A">
        <w:trPr>
          <w:trHeight w:val="420"/>
        </w:trPr>
        <w:tc>
          <w:tcPr>
            <w:tcW w:w="2546"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6E5B7803" w14:textId="77777777" w:rsidR="007F70F8" w:rsidRDefault="007F70F8" w:rsidP="0054477A">
            <w:pPr>
              <w:pStyle w:val="-"/>
            </w:pPr>
            <w:r w:rsidRPr="008B67CF">
              <w:rPr>
                <w:rFonts w:eastAsia="Arial"/>
                <w:noProof/>
                <w:color w:val="auto"/>
                <w:sz w:val="20"/>
                <w:szCs w:val="22"/>
              </w:rPr>
              <mc:AlternateContent>
                <mc:Choice Requires="wpg">
                  <w:drawing>
                    <wp:anchor distT="0" distB="0" distL="114300" distR="114300" simplePos="0" relativeHeight="251683840" behindDoc="0" locked="0" layoutInCell="1" allowOverlap="1" wp14:anchorId="7750B1A5" wp14:editId="6DBC0651">
                      <wp:simplePos x="0" y="0"/>
                      <wp:positionH relativeFrom="column">
                        <wp:posOffset>737235</wp:posOffset>
                      </wp:positionH>
                      <wp:positionV relativeFrom="paragraph">
                        <wp:posOffset>53975</wp:posOffset>
                      </wp:positionV>
                      <wp:extent cx="89535" cy="168910"/>
                      <wp:effectExtent l="0" t="0" r="24765" b="40640"/>
                      <wp:wrapNone/>
                      <wp:docPr id="118147261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68910"/>
                                <a:chOff x="0" y="0"/>
                                <a:chExt cx="141" cy="266"/>
                              </a:xfrm>
                            </wpg:grpSpPr>
                            <wps:wsp>
                              <wps:cNvPr id="681661498" name="Line 67"/>
                              <wps:cNvCnPr>
                                <a:cxnSpLocks noChangeShapeType="1"/>
                              </wps:cNvCnPr>
                              <wps:spPr bwMode="auto">
                                <a:xfrm>
                                  <a:off x="70" y="5"/>
                                  <a:ext cx="0" cy="256"/>
                                </a:xfrm>
                                <a:prstGeom prst="line">
                                  <a:avLst/>
                                </a:prstGeom>
                                <a:noFill/>
                                <a:ln w="82753">
                                  <a:solidFill>
                                    <a:srgbClr val="58595B"/>
                                  </a:solidFill>
                                  <a:prstDash val="solid"/>
                                  <a:round/>
                                  <a:headEnd/>
                                  <a:tailEnd/>
                                </a:ln>
                                <a:extLst>
                                  <a:ext uri="{909E8E84-426E-40DD-AFC4-6F175D3DCCD1}">
                                    <a14:hiddenFill xmlns:a14="http://schemas.microsoft.com/office/drawing/2010/main">
                                      <a:noFill/>
                                    </a14:hiddenFill>
                                  </a:ext>
                                </a:extLst>
                              </wps:spPr>
                              <wps:bodyPr/>
                            </wps:wsp>
                            <wps:wsp>
                              <wps:cNvPr id="1281409116" name="Rectangle 66"/>
                              <wps:cNvSpPr>
                                <a:spLocks noChangeArrowheads="1"/>
                              </wps:cNvSpPr>
                              <wps:spPr bwMode="auto">
                                <a:xfrm>
                                  <a:off x="5" y="5"/>
                                  <a:ext cx="131" cy="256"/>
                                </a:xfrm>
                                <a:prstGeom prst="rect">
                                  <a:avLst/>
                                </a:prstGeom>
                                <a:noFill/>
                                <a:ln w="6502">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57F21" id="Group 65" o:spid="_x0000_s1026" style="position:absolute;left:0;text-align:left;margin-left:58.05pt;margin-top:4.25pt;width:7.05pt;height:13.3pt;z-index:251683840" coordsize="14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">
                      <v:line id="Line 67" o:spid="_x0000_s1027" style="position:absolute;visibility:visible;mso-wrap-style:square" from="70,5" to="7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" strokecolor="#58595b" strokeweight="2.29869mm"/>
                      <v:rect id="Rectangle 66" o:spid="_x0000_s1028" style="position:absolute;left:5;top:5;width:1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" filled="f" strokecolor="#58595b" strokeweight=".18061mm"/>
                    </v:group>
                  </w:pict>
                </mc:Fallback>
              </mc:AlternateContent>
            </w:r>
            <w:r w:rsidRPr="008B67CF">
              <w:rPr>
                <w:rFonts w:eastAsia="Arial"/>
                <w:noProof/>
                <w:color w:val="auto"/>
                <w:sz w:val="20"/>
                <w:szCs w:val="22"/>
              </w:rPr>
              <mc:AlternateContent>
                <mc:Choice Requires="wpg">
                  <w:drawing>
                    <wp:anchor distT="0" distB="0" distL="114300" distR="114300" simplePos="0" relativeHeight="251684864" behindDoc="0" locked="0" layoutInCell="1" allowOverlap="1" wp14:anchorId="614B4989" wp14:editId="2050ED34">
                      <wp:simplePos x="0" y="0"/>
                      <wp:positionH relativeFrom="column">
                        <wp:posOffset>546181</wp:posOffset>
                      </wp:positionH>
                      <wp:positionV relativeFrom="paragraph">
                        <wp:posOffset>50595</wp:posOffset>
                      </wp:positionV>
                      <wp:extent cx="89535" cy="168910"/>
                      <wp:effectExtent l="0" t="0" r="24765" b="40640"/>
                      <wp:wrapNone/>
                      <wp:docPr id="174976803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68910"/>
                                <a:chOff x="0" y="0"/>
                                <a:chExt cx="141" cy="266"/>
                              </a:xfrm>
                            </wpg:grpSpPr>
                            <wps:wsp>
                              <wps:cNvPr id="631081721" name="Line 67"/>
                              <wps:cNvCnPr>
                                <a:cxnSpLocks noChangeShapeType="1"/>
                              </wps:cNvCnPr>
                              <wps:spPr bwMode="auto">
                                <a:xfrm>
                                  <a:off x="70" y="5"/>
                                  <a:ext cx="0" cy="256"/>
                                </a:xfrm>
                                <a:prstGeom prst="line">
                                  <a:avLst/>
                                </a:prstGeom>
                                <a:noFill/>
                                <a:ln w="82753">
                                  <a:solidFill>
                                    <a:srgbClr val="58595B"/>
                                  </a:solidFill>
                                  <a:prstDash val="solid"/>
                                  <a:round/>
                                  <a:headEnd/>
                                  <a:tailEnd/>
                                </a:ln>
                                <a:extLst>
                                  <a:ext uri="{909E8E84-426E-40DD-AFC4-6F175D3DCCD1}">
                                    <a14:hiddenFill xmlns:a14="http://schemas.microsoft.com/office/drawing/2010/main">
                                      <a:noFill/>
                                    </a14:hiddenFill>
                                  </a:ext>
                                </a:extLst>
                              </wps:spPr>
                              <wps:bodyPr/>
                            </wps:wsp>
                            <wps:wsp>
                              <wps:cNvPr id="2114569728" name="Rectangle 66"/>
                              <wps:cNvSpPr>
                                <a:spLocks noChangeArrowheads="1"/>
                              </wps:cNvSpPr>
                              <wps:spPr bwMode="auto">
                                <a:xfrm>
                                  <a:off x="5" y="5"/>
                                  <a:ext cx="131" cy="256"/>
                                </a:xfrm>
                                <a:prstGeom prst="rect">
                                  <a:avLst/>
                                </a:prstGeom>
                                <a:noFill/>
                                <a:ln w="6502">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37826" id="Group 65" o:spid="_x0000_s1026" style="position:absolute;left:0;text-align:left;margin-left:43pt;margin-top:4pt;width:7.05pt;height:13.3pt;z-index:251684864" coordsize="14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">
                      <v:line id="Line 67" o:spid="_x0000_s1027" style="position:absolute;visibility:visible;mso-wrap-style:square" from="70,5" to="7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" strokecolor="#58595b" strokeweight="2.29869mm"/>
                      <v:rect id="Rectangle 66" o:spid="_x0000_s1028" style="position:absolute;left:5;top:5;width:1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" filled="f" strokecolor="#58595b" strokeweight=".18061mm"/>
                    </v:group>
                  </w:pict>
                </mc:Fallback>
              </mc:AlternateContent>
            </w:r>
            <w:r w:rsidRPr="008B67CF">
              <w:rPr>
                <w:rFonts w:eastAsia="Arial"/>
                <w:noProof/>
                <w:color w:val="auto"/>
                <w:sz w:val="20"/>
                <w:szCs w:val="22"/>
              </w:rPr>
              <mc:AlternateContent>
                <mc:Choice Requires="wpg">
                  <w:drawing>
                    <wp:anchor distT="0" distB="0" distL="114300" distR="114300" simplePos="0" relativeHeight="251677696" behindDoc="0" locked="0" layoutInCell="1" allowOverlap="1" wp14:anchorId="5BA8B4F6" wp14:editId="72332FBC">
                      <wp:simplePos x="0" y="0"/>
                      <wp:positionH relativeFrom="column">
                        <wp:posOffset>915365</wp:posOffset>
                      </wp:positionH>
                      <wp:positionV relativeFrom="paragraph">
                        <wp:posOffset>51511</wp:posOffset>
                      </wp:positionV>
                      <wp:extent cx="89535" cy="168910"/>
                      <wp:effectExtent l="0" t="0" r="24765" b="40640"/>
                      <wp:wrapNone/>
                      <wp:docPr id="203335323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68910"/>
                                <a:chOff x="0" y="0"/>
                                <a:chExt cx="141" cy="266"/>
                              </a:xfrm>
                            </wpg:grpSpPr>
                            <wps:wsp>
                              <wps:cNvPr id="285687978" name="Line 67"/>
                              <wps:cNvCnPr>
                                <a:cxnSpLocks noChangeShapeType="1"/>
                              </wps:cNvCnPr>
                              <wps:spPr bwMode="auto">
                                <a:xfrm>
                                  <a:off x="70" y="5"/>
                                  <a:ext cx="0" cy="256"/>
                                </a:xfrm>
                                <a:prstGeom prst="line">
                                  <a:avLst/>
                                </a:prstGeom>
                                <a:noFill/>
                                <a:ln w="82753">
                                  <a:solidFill>
                                    <a:srgbClr val="58595B"/>
                                  </a:solidFill>
                                  <a:prstDash val="solid"/>
                                  <a:round/>
                                  <a:headEnd/>
                                  <a:tailEnd/>
                                </a:ln>
                                <a:extLst>
                                  <a:ext uri="{909E8E84-426E-40DD-AFC4-6F175D3DCCD1}">
                                    <a14:hiddenFill xmlns:a14="http://schemas.microsoft.com/office/drawing/2010/main">
                                      <a:noFill/>
                                    </a14:hiddenFill>
                                  </a:ext>
                                </a:extLst>
                              </wps:spPr>
                              <wps:bodyPr/>
                            </wps:wsp>
                            <wps:wsp>
                              <wps:cNvPr id="12235243" name="Rectangle 66"/>
                              <wps:cNvSpPr>
                                <a:spLocks noChangeArrowheads="1"/>
                              </wps:cNvSpPr>
                              <wps:spPr bwMode="auto">
                                <a:xfrm>
                                  <a:off x="5" y="5"/>
                                  <a:ext cx="131" cy="256"/>
                                </a:xfrm>
                                <a:prstGeom prst="rect">
                                  <a:avLst/>
                                </a:prstGeom>
                                <a:noFill/>
                                <a:ln w="6502">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929DB" id="Group 65" o:spid="_x0000_s1026" style="position:absolute;left:0;text-align:left;margin-left:72.1pt;margin-top:4.05pt;width:7.05pt;height:13.3pt;z-index:251677696" coordsize="14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">
                      <v:line id="Line 67" o:spid="_x0000_s1027" style="position:absolute;visibility:visible;mso-wrap-style:square" from="70,5" to="7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" strokecolor="#58595b" strokeweight="2.29869mm"/>
                      <v:rect id="Rectangle 66" o:spid="_x0000_s1028" style="position:absolute;left:5;top:5;width:1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" filled="f" strokecolor="#58595b" strokeweight=".18061mm"/>
                    </v:group>
                  </w:pict>
                </mc:Fallback>
              </mc:AlternateContent>
            </w:r>
          </w:p>
        </w:tc>
        <w:tc>
          <w:tcPr>
            <w:tcW w:w="254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617FE41" w14:textId="77777777" w:rsidR="007F70F8" w:rsidRDefault="007F70F8" w:rsidP="0054477A">
            <w:pPr>
              <w:pStyle w:val="a3"/>
              <w:jc w:val="center"/>
            </w:pPr>
            <w:r w:rsidRPr="00CA5A3B">
              <w:t>&gt;80%</w:t>
            </w:r>
          </w:p>
        </w:tc>
      </w:tr>
      <w:tr w:rsidR="007F70F8" w14:paraId="1F5AA1EE" w14:textId="77777777" w:rsidTr="0054477A">
        <w:trPr>
          <w:trHeight w:val="412"/>
        </w:trPr>
        <w:tc>
          <w:tcPr>
            <w:tcW w:w="2546"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0F27B0A9" w14:textId="77777777" w:rsidR="007F70F8" w:rsidRDefault="007F70F8" w:rsidP="0054477A">
            <w:pPr>
              <w:pStyle w:val="-"/>
            </w:pPr>
            <w:r w:rsidRPr="008B67CF">
              <w:rPr>
                <w:rFonts w:eastAsia="Arial"/>
                <w:noProof/>
                <w:color w:val="auto"/>
                <w:sz w:val="20"/>
                <w:szCs w:val="22"/>
              </w:rPr>
              <mc:AlternateContent>
                <mc:Choice Requires="wpg">
                  <w:drawing>
                    <wp:anchor distT="0" distB="0" distL="114300" distR="114300" simplePos="0" relativeHeight="251685888" behindDoc="0" locked="0" layoutInCell="1" allowOverlap="1" wp14:anchorId="30BB2E7E" wp14:editId="17F36088">
                      <wp:simplePos x="0" y="0"/>
                      <wp:positionH relativeFrom="column">
                        <wp:posOffset>544830</wp:posOffset>
                      </wp:positionH>
                      <wp:positionV relativeFrom="paragraph">
                        <wp:posOffset>54816</wp:posOffset>
                      </wp:positionV>
                      <wp:extent cx="89535" cy="168910"/>
                      <wp:effectExtent l="0" t="0" r="24765" b="40640"/>
                      <wp:wrapNone/>
                      <wp:docPr id="29077073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68910"/>
                                <a:chOff x="0" y="0"/>
                                <a:chExt cx="141" cy="266"/>
                              </a:xfrm>
                            </wpg:grpSpPr>
                            <wps:wsp>
                              <wps:cNvPr id="1046232347" name="Line 67"/>
                              <wps:cNvCnPr>
                                <a:cxnSpLocks noChangeShapeType="1"/>
                              </wps:cNvCnPr>
                              <wps:spPr bwMode="auto">
                                <a:xfrm>
                                  <a:off x="70" y="5"/>
                                  <a:ext cx="0" cy="256"/>
                                </a:xfrm>
                                <a:prstGeom prst="line">
                                  <a:avLst/>
                                </a:prstGeom>
                                <a:noFill/>
                                <a:ln w="82753">
                                  <a:solidFill>
                                    <a:srgbClr val="58595B"/>
                                  </a:solidFill>
                                  <a:prstDash val="solid"/>
                                  <a:round/>
                                  <a:headEnd/>
                                  <a:tailEnd/>
                                </a:ln>
                                <a:extLst>
                                  <a:ext uri="{909E8E84-426E-40DD-AFC4-6F175D3DCCD1}">
                                    <a14:hiddenFill xmlns:a14="http://schemas.microsoft.com/office/drawing/2010/main">
                                      <a:noFill/>
                                    </a14:hiddenFill>
                                  </a:ext>
                                </a:extLst>
                              </wps:spPr>
                              <wps:bodyPr/>
                            </wps:wsp>
                            <wps:wsp>
                              <wps:cNvPr id="1120545983" name="Rectangle 66"/>
                              <wps:cNvSpPr>
                                <a:spLocks noChangeArrowheads="1"/>
                              </wps:cNvSpPr>
                              <wps:spPr bwMode="auto">
                                <a:xfrm>
                                  <a:off x="5" y="5"/>
                                  <a:ext cx="131" cy="256"/>
                                </a:xfrm>
                                <a:prstGeom prst="rect">
                                  <a:avLst/>
                                </a:prstGeom>
                                <a:noFill/>
                                <a:ln w="6502">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2B7AA" id="Group 65" o:spid="_x0000_s1026" style="position:absolute;left:0;text-align:left;margin-left:42.9pt;margin-top:4.3pt;width:7.05pt;height:13.3pt;z-index:251685888" coordsize="14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">
                      <v:line id="Line 67" o:spid="_x0000_s1027" style="position:absolute;visibility:visible;mso-wrap-style:square" from="70,5" to="7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" strokecolor="#58595b" strokeweight="2.29869mm"/>
                      <v:rect id="Rectangle 66" o:spid="_x0000_s1028" style="position:absolute;left:5;top:5;width:1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" filled="f" strokecolor="#58595b" strokeweight=".18061mm"/>
                    </v:group>
                  </w:pict>
                </mc:Fallback>
              </mc:AlternateContent>
            </w:r>
            <w:r w:rsidRPr="008B67CF">
              <w:rPr>
                <w:rFonts w:eastAsia="Arial"/>
                <w:noProof/>
                <w:color w:val="auto"/>
                <w:sz w:val="20"/>
                <w:szCs w:val="22"/>
              </w:rPr>
              <mc:AlternateContent>
                <mc:Choice Requires="wpg">
                  <w:drawing>
                    <wp:anchor distT="0" distB="0" distL="114300" distR="114300" simplePos="0" relativeHeight="251679744" behindDoc="0" locked="0" layoutInCell="1" allowOverlap="1" wp14:anchorId="6ECB0331" wp14:editId="7D465B12">
                      <wp:simplePos x="0" y="0"/>
                      <wp:positionH relativeFrom="column">
                        <wp:posOffset>739800</wp:posOffset>
                      </wp:positionH>
                      <wp:positionV relativeFrom="paragraph">
                        <wp:posOffset>44831</wp:posOffset>
                      </wp:positionV>
                      <wp:extent cx="89535" cy="168910"/>
                      <wp:effectExtent l="0" t="0" r="24765" b="40640"/>
                      <wp:wrapNone/>
                      <wp:docPr id="160225874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68910"/>
                                <a:chOff x="0" y="0"/>
                                <a:chExt cx="141" cy="266"/>
                              </a:xfrm>
                            </wpg:grpSpPr>
                            <wps:wsp>
                              <wps:cNvPr id="1504553993" name="Line 67"/>
                              <wps:cNvCnPr>
                                <a:cxnSpLocks noChangeShapeType="1"/>
                              </wps:cNvCnPr>
                              <wps:spPr bwMode="auto">
                                <a:xfrm>
                                  <a:off x="70" y="5"/>
                                  <a:ext cx="0" cy="256"/>
                                </a:xfrm>
                                <a:prstGeom prst="line">
                                  <a:avLst/>
                                </a:prstGeom>
                                <a:noFill/>
                                <a:ln w="82753">
                                  <a:solidFill>
                                    <a:srgbClr val="58595B"/>
                                  </a:solidFill>
                                  <a:prstDash val="solid"/>
                                  <a:round/>
                                  <a:headEnd/>
                                  <a:tailEnd/>
                                </a:ln>
                                <a:extLst>
                                  <a:ext uri="{909E8E84-426E-40DD-AFC4-6F175D3DCCD1}">
                                    <a14:hiddenFill xmlns:a14="http://schemas.microsoft.com/office/drawing/2010/main">
                                      <a:noFill/>
                                    </a14:hiddenFill>
                                  </a:ext>
                                </a:extLst>
                              </wps:spPr>
                              <wps:bodyPr/>
                            </wps:wsp>
                            <wps:wsp>
                              <wps:cNvPr id="555321781" name="Rectangle 66"/>
                              <wps:cNvSpPr>
                                <a:spLocks noChangeArrowheads="1"/>
                              </wps:cNvSpPr>
                              <wps:spPr bwMode="auto">
                                <a:xfrm>
                                  <a:off x="5" y="5"/>
                                  <a:ext cx="131" cy="256"/>
                                </a:xfrm>
                                <a:prstGeom prst="rect">
                                  <a:avLst/>
                                </a:prstGeom>
                                <a:noFill/>
                                <a:ln w="6502">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348BC" id="Group 65" o:spid="_x0000_s1026" style="position:absolute;left:0;text-align:left;margin-left:58.25pt;margin-top:3.55pt;width:7.05pt;height:13.3pt;z-index:251679744" coordsize="14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">
                      <v:line id="Line 67" o:spid="_x0000_s1027" style="position:absolute;visibility:visible;mso-wrap-style:square" from="70,5" to="7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" strokecolor="#58595b" strokeweight="2.29869mm"/>
                      <v:rect id="Rectangle 66" o:spid="_x0000_s1028" style="position:absolute;left:5;top:5;width:1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" filled="f" strokecolor="#58595b" strokeweight=".18061mm"/>
                    </v:group>
                  </w:pict>
                </mc:Fallback>
              </mc:AlternateContent>
            </w:r>
            <w:r>
              <w:rPr>
                <w:noProof/>
                <w:sz w:val="20"/>
              </w:rPr>
              <mc:AlternateContent>
                <mc:Choice Requires="wpg">
                  <w:drawing>
                    <wp:anchor distT="0" distB="0" distL="114300" distR="114300" simplePos="0" relativeHeight="251678720" behindDoc="0" locked="0" layoutInCell="1" allowOverlap="1" wp14:anchorId="0F20AD84" wp14:editId="73AD4AAF">
                      <wp:simplePos x="0" y="0"/>
                      <wp:positionH relativeFrom="column">
                        <wp:posOffset>918540</wp:posOffset>
                      </wp:positionH>
                      <wp:positionV relativeFrom="paragraph">
                        <wp:posOffset>41656</wp:posOffset>
                      </wp:positionV>
                      <wp:extent cx="89535" cy="168910"/>
                      <wp:effectExtent l="0" t="0" r="24765" b="21590"/>
                      <wp:wrapNone/>
                      <wp:docPr id="76747700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68910"/>
                                <a:chOff x="0" y="0"/>
                                <a:chExt cx="141" cy="266"/>
                              </a:xfrm>
                            </wpg:grpSpPr>
                            <wps:wsp>
                              <wps:cNvPr id="1129088395" name="Rectangle 64"/>
                              <wps:cNvSpPr>
                                <a:spLocks noChangeArrowheads="1"/>
                              </wps:cNvSpPr>
                              <wps:spPr bwMode="auto">
                                <a:xfrm>
                                  <a:off x="5" y="5"/>
                                  <a:ext cx="131" cy="256"/>
                                </a:xfrm>
                                <a:prstGeom prst="rect">
                                  <a:avLst/>
                                </a:prstGeom>
                                <a:noFill/>
                                <a:ln w="6502">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6A01C53" id="Group 63" o:spid="_x0000_s1026" style="position:absolute;left:0;text-align:left;margin-left:72.35pt;margin-top:3.3pt;width:7.05pt;height:13.3pt;z-index:251678720" coordsize="14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">
                      <v:rect id="Rectangle 64" o:spid="_x0000_s1027" style="position:absolute;left:5;top:5;width:1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" filled="f" strokecolor="#58595b" strokeweight=".18061mm"/>
                    </v:group>
                  </w:pict>
                </mc:Fallback>
              </mc:AlternateContent>
            </w:r>
          </w:p>
        </w:tc>
        <w:tc>
          <w:tcPr>
            <w:tcW w:w="254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0B0F2AE" w14:textId="77777777" w:rsidR="007F70F8" w:rsidRDefault="007F70F8" w:rsidP="0054477A">
            <w:pPr>
              <w:pStyle w:val="a3"/>
              <w:jc w:val="center"/>
            </w:pPr>
            <w:r w:rsidRPr="00CA5A3B">
              <w:t>30% până la 80%</w:t>
            </w:r>
          </w:p>
        </w:tc>
      </w:tr>
      <w:tr w:rsidR="007F70F8" w14:paraId="260BB348" w14:textId="77777777" w:rsidTr="0054477A">
        <w:trPr>
          <w:trHeight w:val="433"/>
        </w:trPr>
        <w:tc>
          <w:tcPr>
            <w:tcW w:w="2546"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7302DB16" w14:textId="77777777" w:rsidR="007F70F8" w:rsidRDefault="007F70F8" w:rsidP="0054477A">
            <w:pPr>
              <w:pStyle w:val="-"/>
            </w:pPr>
            <w:r>
              <w:rPr>
                <w:noProof/>
                <w:sz w:val="20"/>
              </w:rPr>
              <mc:AlternateContent>
                <mc:Choice Requires="wpg">
                  <w:drawing>
                    <wp:anchor distT="0" distB="0" distL="114300" distR="114300" simplePos="0" relativeHeight="251680768" behindDoc="0" locked="0" layoutInCell="1" allowOverlap="1" wp14:anchorId="5A172272" wp14:editId="44914774">
                      <wp:simplePos x="0" y="0"/>
                      <wp:positionH relativeFrom="column">
                        <wp:posOffset>919274</wp:posOffset>
                      </wp:positionH>
                      <wp:positionV relativeFrom="paragraph">
                        <wp:posOffset>33020</wp:posOffset>
                      </wp:positionV>
                      <wp:extent cx="89535" cy="168910"/>
                      <wp:effectExtent l="0" t="0" r="24765" b="21590"/>
                      <wp:wrapNone/>
                      <wp:docPr id="176349026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68910"/>
                                <a:chOff x="0" y="0"/>
                                <a:chExt cx="141" cy="266"/>
                              </a:xfrm>
                            </wpg:grpSpPr>
                            <wps:wsp>
                              <wps:cNvPr id="1270745291" name="Rectangle 64"/>
                              <wps:cNvSpPr>
                                <a:spLocks noChangeArrowheads="1"/>
                              </wps:cNvSpPr>
                              <wps:spPr bwMode="auto">
                                <a:xfrm>
                                  <a:off x="5" y="5"/>
                                  <a:ext cx="131" cy="256"/>
                                </a:xfrm>
                                <a:prstGeom prst="rect">
                                  <a:avLst/>
                                </a:prstGeom>
                                <a:noFill/>
                                <a:ln w="6502">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1A142BC" id="Group 63" o:spid="_x0000_s1026" style="position:absolute;left:0;text-align:left;margin-left:72.4pt;margin-top:2.6pt;width:7.05pt;height:13.3pt;z-index:251680768" coordsize="14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">
                      <v:rect id="Rectangle 64" o:spid="_x0000_s1027" style="position:absolute;left:5;top:5;width:1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" filled="f" strokecolor="#58595b" strokeweight=".18061mm"/>
                    </v:group>
                  </w:pict>
                </mc:Fallback>
              </mc:AlternateContent>
            </w:r>
            <w:r w:rsidRPr="008B67CF">
              <w:rPr>
                <w:rFonts w:eastAsia="Arial"/>
                <w:noProof/>
                <w:color w:val="auto"/>
                <w:sz w:val="20"/>
                <w:szCs w:val="22"/>
              </w:rPr>
              <mc:AlternateContent>
                <mc:Choice Requires="wpg">
                  <w:drawing>
                    <wp:anchor distT="0" distB="0" distL="114300" distR="114300" simplePos="0" relativeHeight="251682816" behindDoc="0" locked="0" layoutInCell="1" allowOverlap="1" wp14:anchorId="146F1764" wp14:editId="04E12089">
                      <wp:simplePos x="0" y="0"/>
                      <wp:positionH relativeFrom="column">
                        <wp:posOffset>542290</wp:posOffset>
                      </wp:positionH>
                      <wp:positionV relativeFrom="paragraph">
                        <wp:posOffset>33070</wp:posOffset>
                      </wp:positionV>
                      <wp:extent cx="89535" cy="168910"/>
                      <wp:effectExtent l="0" t="0" r="24765" b="40640"/>
                      <wp:wrapNone/>
                      <wp:docPr id="188303599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68910"/>
                                <a:chOff x="0" y="0"/>
                                <a:chExt cx="141" cy="266"/>
                              </a:xfrm>
                            </wpg:grpSpPr>
                            <wps:wsp>
                              <wps:cNvPr id="1413739136" name="Line 67"/>
                              <wps:cNvCnPr>
                                <a:cxnSpLocks noChangeShapeType="1"/>
                              </wps:cNvCnPr>
                              <wps:spPr bwMode="auto">
                                <a:xfrm>
                                  <a:off x="70" y="5"/>
                                  <a:ext cx="0" cy="256"/>
                                </a:xfrm>
                                <a:prstGeom prst="line">
                                  <a:avLst/>
                                </a:prstGeom>
                                <a:noFill/>
                                <a:ln w="82753">
                                  <a:solidFill>
                                    <a:srgbClr val="58595B"/>
                                  </a:solidFill>
                                  <a:prstDash val="solid"/>
                                  <a:round/>
                                  <a:headEnd/>
                                  <a:tailEnd/>
                                </a:ln>
                                <a:extLst>
                                  <a:ext uri="{909E8E84-426E-40DD-AFC4-6F175D3DCCD1}">
                                    <a14:hiddenFill xmlns:a14="http://schemas.microsoft.com/office/drawing/2010/main">
                                      <a:noFill/>
                                    </a14:hiddenFill>
                                  </a:ext>
                                </a:extLst>
                              </wps:spPr>
                              <wps:bodyPr/>
                            </wps:wsp>
                            <wps:wsp>
                              <wps:cNvPr id="217227744" name="Rectangle 66"/>
                              <wps:cNvSpPr>
                                <a:spLocks noChangeArrowheads="1"/>
                              </wps:cNvSpPr>
                              <wps:spPr bwMode="auto">
                                <a:xfrm>
                                  <a:off x="5" y="5"/>
                                  <a:ext cx="131" cy="256"/>
                                </a:xfrm>
                                <a:prstGeom prst="rect">
                                  <a:avLst/>
                                </a:prstGeom>
                                <a:noFill/>
                                <a:ln w="6502">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0C545" id="Group 65" o:spid="_x0000_s1026" style="position:absolute;left:0;text-align:left;margin-left:42.7pt;margin-top:2.6pt;width:7.05pt;height:13.3pt;z-index:251682816" coordsize="14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">
                      <v:line id="Line 67" o:spid="_x0000_s1027" style="position:absolute;visibility:visible;mso-wrap-style:square" from="70,5" to="7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" strokecolor="#58595b" strokeweight="2.29869mm"/>
                      <v:rect id="Rectangle 66" o:spid="_x0000_s1028" style="position:absolute;left:5;top:5;width:1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" filled="f" strokecolor="#58595b" strokeweight=".18061mm"/>
                    </v:group>
                  </w:pict>
                </mc:Fallback>
              </mc:AlternateContent>
            </w:r>
            <w:r>
              <w:rPr>
                <w:noProof/>
                <w:sz w:val="20"/>
              </w:rPr>
              <mc:AlternateContent>
                <mc:Choice Requires="wpg">
                  <w:drawing>
                    <wp:anchor distT="0" distB="0" distL="114300" distR="114300" simplePos="0" relativeHeight="251681792" behindDoc="0" locked="0" layoutInCell="1" allowOverlap="1" wp14:anchorId="4BA9ED01" wp14:editId="50F612E8">
                      <wp:simplePos x="0" y="0"/>
                      <wp:positionH relativeFrom="column">
                        <wp:posOffset>739800</wp:posOffset>
                      </wp:positionH>
                      <wp:positionV relativeFrom="paragraph">
                        <wp:posOffset>33070</wp:posOffset>
                      </wp:positionV>
                      <wp:extent cx="89535" cy="168910"/>
                      <wp:effectExtent l="0" t="0" r="24765" b="21590"/>
                      <wp:wrapNone/>
                      <wp:docPr id="134297263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68910"/>
                                <a:chOff x="0" y="0"/>
                                <a:chExt cx="141" cy="266"/>
                              </a:xfrm>
                            </wpg:grpSpPr>
                            <wps:wsp>
                              <wps:cNvPr id="772241990" name="Rectangle 64"/>
                              <wps:cNvSpPr>
                                <a:spLocks noChangeArrowheads="1"/>
                              </wps:cNvSpPr>
                              <wps:spPr bwMode="auto">
                                <a:xfrm>
                                  <a:off x="5" y="5"/>
                                  <a:ext cx="131" cy="256"/>
                                </a:xfrm>
                                <a:prstGeom prst="rect">
                                  <a:avLst/>
                                </a:prstGeom>
                                <a:noFill/>
                                <a:ln w="6502">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77A5558" id="Group 63" o:spid="_x0000_s1026" style="position:absolute;left:0;text-align:left;margin-left:58.25pt;margin-top:2.6pt;width:7.05pt;height:13.3pt;z-index:251681792" coordsize="14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">
                      <v:rect id="Rectangle 64" o:spid="_x0000_s1027" style="position:absolute;left:5;top:5;width:1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" filled="f" strokecolor="#58595b" strokeweight=".18061mm"/>
                    </v:group>
                  </w:pict>
                </mc:Fallback>
              </mc:AlternateContent>
            </w:r>
          </w:p>
        </w:tc>
        <w:tc>
          <w:tcPr>
            <w:tcW w:w="254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F9BC61A" w14:textId="77777777" w:rsidR="007F70F8" w:rsidRDefault="007F70F8" w:rsidP="0054477A">
            <w:pPr>
              <w:pStyle w:val="a3"/>
              <w:jc w:val="center"/>
            </w:pPr>
            <w:r>
              <w:rPr>
                <w:color w:val="58595B"/>
              </w:rPr>
              <w:t>&lt;30%</w:t>
            </w:r>
          </w:p>
        </w:tc>
      </w:tr>
    </w:tbl>
    <w:p w14:paraId="29E990D9" w14:textId="77777777" w:rsidR="007F70F8" w:rsidRDefault="007F70F8" w:rsidP="007F70F8">
      <w:pPr>
        <w:pStyle w:val="a0"/>
        <w:rPr>
          <w:rFonts w:ascii="Segoe UI Symbol" w:eastAsia="Arial" w:hAnsi="Segoe UI Symbol" w:cs="Segoe UI Symbol"/>
          <w:b/>
          <w:color w:val="58595B"/>
          <w:kern w:val="0"/>
          <w:sz w:val="18"/>
          <w:lang w:bidi="zh-CN"/>
        </w:rPr>
      </w:pPr>
    </w:p>
    <w:p w14:paraId="00669773" w14:textId="64A39D15" w:rsidR="007F70F8" w:rsidRDefault="007F70F8" w:rsidP="007F70F8">
      <w:pPr>
        <w:pStyle w:val="a0"/>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Pr>
          <w:b/>
        </w:rPr>
        <w:t xml:space="preserve">NOTĂ </w:t>
      </w:r>
      <w:r w:rsidR="00D07E6F" w:rsidRPr="00D07E6F">
        <w:rPr>
          <w:b/>
          <w:bCs/>
        </w:rPr>
        <w:t>:</w:t>
      </w:r>
    </w:p>
    <w:p w14:paraId="223AAB0A" w14:textId="77777777" w:rsidR="00D07E6F" w:rsidRPr="00270A2A" w:rsidRDefault="00D07E6F" w:rsidP="00D07E6F">
      <w:pPr>
        <w:pStyle w:val="a0"/>
        <w:numPr>
          <w:ilvl w:val="0"/>
          <w:numId w:val="17"/>
        </w:numPr>
        <w:tabs>
          <w:tab w:val="clear" w:pos="284"/>
          <w:tab w:val="left" w:pos="0"/>
        </w:tabs>
        <w:ind w:left="284" w:hanging="284"/>
      </w:pPr>
      <w:r w:rsidRPr="00270A2A">
        <w:t>În funcție de condițiile de utilizare și de temperatura ambiantă, indicația poate diferi ușor de capacitatea reală.</w:t>
      </w:r>
    </w:p>
    <w:p w14:paraId="0B5617C6" w14:textId="77777777" w:rsidR="007F70F8" w:rsidRPr="00D07E6F" w:rsidRDefault="007F70F8" w:rsidP="007F70F8">
      <w:pPr>
        <w:pStyle w:val="-"/>
        <w:rPr>
          <w:b/>
          <w:bCs/>
        </w:rPr>
      </w:pPr>
    </w:p>
    <w:p w14:paraId="10E37B0B" w14:textId="77777777" w:rsidR="00D07E6F" w:rsidRPr="008A3E7F" w:rsidRDefault="00D07E6F" w:rsidP="00D07E6F">
      <w:pPr>
        <w:pStyle w:val="-"/>
        <w:rPr>
          <w:b/>
          <w:bCs/>
        </w:rPr>
      </w:pPr>
      <w:r w:rsidRPr="008A3E7F">
        <w:rPr>
          <w:b/>
          <w:bCs/>
        </w:rPr>
        <w:t>Sistem de protecție a sculelor/acumulatorului</w:t>
      </w:r>
    </w:p>
    <w:p w14:paraId="01F4004F" w14:textId="77777777" w:rsidR="00D07E6F" w:rsidRDefault="00D07E6F" w:rsidP="00D07E6F">
      <w:pPr>
        <w:pStyle w:val="-"/>
      </w:pPr>
      <w:r>
        <w:t>Unealta este echipată cu un sistem de protecție a unealtei/acumulatorului. Acest sistem întrerupe automat alimentarea motorului pentru a prelungi durata de viață a unealtei și a bateriei. Unealta se va opri automat în timpul funcționării dacă unealta sau bateria se află în una dintre următoarele condiții:</w:t>
      </w:r>
    </w:p>
    <w:p w14:paraId="08BC89BB" w14:textId="77777777" w:rsidR="00D07E6F" w:rsidRPr="008A3E7F" w:rsidRDefault="00D07E6F" w:rsidP="00D07E6F">
      <w:pPr>
        <w:pStyle w:val="-"/>
        <w:rPr>
          <w:b/>
          <w:bCs/>
        </w:rPr>
      </w:pPr>
      <w:r w:rsidRPr="008A3E7F">
        <w:rPr>
          <w:b/>
          <w:bCs/>
        </w:rPr>
        <w:t>Protecție la supraîncărcare</w:t>
      </w:r>
    </w:p>
    <w:p w14:paraId="43FC72CC" w14:textId="77777777" w:rsidR="00D07E6F" w:rsidRDefault="00D07E6F" w:rsidP="00D07E6F">
      <w:pPr>
        <w:pStyle w:val="-"/>
      </w:pPr>
      <w:r>
        <w:t>Când bateria este utilizată într-un mod care determină un consum anormal de curent, unealta se oprește automat fără nicio indicație. În această situație, opriți unealta și opriți aplicația care a cauzat supraîncărcarea unealtă. Apoi, porniți unealta pentru a o reporni.</w:t>
      </w:r>
    </w:p>
    <w:p w14:paraId="46CCDEDB" w14:textId="77777777" w:rsidR="00D07E6F" w:rsidRPr="008A3E7F" w:rsidRDefault="00D07E6F" w:rsidP="00D07E6F">
      <w:pPr>
        <w:pStyle w:val="-"/>
        <w:rPr>
          <w:b/>
          <w:bCs/>
        </w:rPr>
      </w:pPr>
      <w:r w:rsidRPr="008A3E7F">
        <w:rPr>
          <w:b/>
          <w:bCs/>
        </w:rPr>
        <w:t>Protecție la supraîncălzire</w:t>
      </w:r>
    </w:p>
    <w:p w14:paraId="3C8E518C" w14:textId="77777777" w:rsidR="00D07E6F" w:rsidRDefault="00D07E6F" w:rsidP="00D07E6F">
      <w:pPr>
        <w:pStyle w:val="-"/>
      </w:pPr>
      <w:r>
        <w:t>Când unealta/bateria se supraîncălzește, unealta se oprește automat. În această situație, lăsați unealta/bateria să se răcească înainte de a o porni din nou.</w:t>
      </w:r>
    </w:p>
    <w:p w14:paraId="20530B9B" w14:textId="77777777" w:rsidR="007F70F8" w:rsidRPr="00D07E6F" w:rsidRDefault="007F70F8" w:rsidP="007F70F8">
      <w:pPr>
        <w:pStyle w:val="2"/>
      </w:pPr>
    </w:p>
    <w:p w14:paraId="50B24409" w14:textId="77777777" w:rsidR="00D07E6F" w:rsidRDefault="00D07E6F" w:rsidP="00D07E6F">
      <w:pPr>
        <w:pStyle w:val="2"/>
      </w:pPr>
      <w:r>
        <w:t>Acțiunea comutatorului: (vezi Figura C)</w:t>
      </w:r>
    </w:p>
    <w:p w14:paraId="61E8E828" w14:textId="77777777" w:rsidR="00D07E6F" w:rsidRDefault="00D07E6F" w:rsidP="00D07E6F">
      <w:pPr>
        <w:pStyle w:val="-"/>
      </w:pPr>
      <w:r>
        <w:t>Figura C: 1. Comutator declanșator</w:t>
      </w:r>
    </w:p>
    <w:p w14:paraId="3F1F2D09" w14:textId="77777777" w:rsidR="00D07E6F" w:rsidRPr="00270A2A" w:rsidRDefault="00D07E6F" w:rsidP="00D07E6F">
      <w:pPr>
        <w:pStyle w:val="a0"/>
        <w:rPr>
          <w:rFonts w:eastAsia="Arial"/>
          <w:bCs/>
          <w:color w:val="58595B"/>
          <w:kern w:val="0"/>
          <w:szCs w:val="10"/>
          <w:lang w:bidi="zh-CN"/>
        </w:rPr>
      </w:pPr>
    </w:p>
    <w:p w14:paraId="2A0F7854" w14:textId="77777777" w:rsidR="00D07E6F" w:rsidRDefault="00D07E6F" w:rsidP="00D07E6F">
      <w:pPr>
        <w:pStyle w:val="a0"/>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Pr="00CC3575">
        <w:rPr>
          <w:b/>
        </w:rPr>
        <w:t>ATENŢIE!</w:t>
      </w:r>
    </w:p>
    <w:p w14:paraId="2E8801FD" w14:textId="77777777" w:rsidR="00D07E6F" w:rsidRPr="0005385B" w:rsidRDefault="00D07E6F" w:rsidP="00D07E6F">
      <w:pPr>
        <w:pStyle w:val="-"/>
        <w:numPr>
          <w:ilvl w:val="0"/>
          <w:numId w:val="18"/>
        </w:numPr>
        <w:ind w:left="284" w:hanging="284"/>
        <w:rPr>
          <w:b/>
          <w:bCs/>
        </w:rPr>
      </w:pPr>
      <w:r w:rsidRPr="0005385B">
        <w:rPr>
          <w:b/>
          <w:bCs/>
        </w:rPr>
        <w:t xml:space="preserve">Înainte de a introduce cartușul bateriei în unealtă, verificați întotdeauna </w:t>
      </w:r>
      <w:r w:rsidRPr="0005385B">
        <w:rPr>
          <w:b/>
          <w:bCs/>
        </w:rPr>
        <w:lastRenderedPageBreak/>
        <w:t>dacă trăgaciul se acționează corect și revine în poziția „OPRIT” atunci când este eliberat.</w:t>
      </w:r>
    </w:p>
    <w:p w14:paraId="32C107B9" w14:textId="77777777" w:rsidR="00D07E6F" w:rsidRDefault="00D07E6F" w:rsidP="00D07E6F">
      <w:pPr>
        <w:pStyle w:val="-"/>
        <w:numPr>
          <w:ilvl w:val="0"/>
          <w:numId w:val="18"/>
        </w:numPr>
        <w:ind w:left="284" w:hanging="284"/>
        <w:rPr>
          <w:b/>
          <w:bCs/>
        </w:rPr>
      </w:pPr>
      <w:r w:rsidRPr="0005385B">
        <w:rPr>
          <w:b/>
          <w:bCs/>
        </w:rPr>
        <w:t>Pentru a porni unealta, pur și simplu apăsați pe trăgaci. Viteza unealtă crește prin creșterea presiunii pe trăgaci. Eliberați trăgaciul pentru a opri.</w:t>
      </w:r>
    </w:p>
    <w:p w14:paraId="3252229E" w14:textId="77777777" w:rsidR="00D07E6F" w:rsidRDefault="00D07E6F" w:rsidP="00D07E6F">
      <w:pPr>
        <w:pStyle w:val="-"/>
        <w:rPr>
          <w:b/>
          <w:bCs/>
        </w:rPr>
      </w:pPr>
      <w:r w:rsidRPr="00AC4279">
        <w:rPr>
          <w:b/>
          <w:bCs/>
        </w:rPr>
        <w:t xml:space="preserve">NOTĂ: </w:t>
      </w:r>
      <w:r w:rsidRPr="00270A2A">
        <w:t>Unealta se oprește automat dacă apăsați trăgaciul timp de aproximativ 6 minute.</w:t>
      </w:r>
    </w:p>
    <w:p w14:paraId="1406DC25" w14:textId="77777777" w:rsidR="00D07E6F" w:rsidRPr="0005385B" w:rsidRDefault="00D07E6F" w:rsidP="00D07E6F">
      <w:pPr>
        <w:pStyle w:val="-"/>
        <w:rPr>
          <w:b/>
          <w:bCs/>
        </w:rPr>
      </w:pPr>
    </w:p>
    <w:p w14:paraId="66383BA0" w14:textId="77777777" w:rsidR="00D07E6F" w:rsidRDefault="00D07E6F" w:rsidP="00D07E6F">
      <w:pPr>
        <w:pStyle w:val="2"/>
      </w:pPr>
      <w:r>
        <w:t>Frână electrică</w:t>
      </w:r>
    </w:p>
    <w:p w14:paraId="16544E35" w14:textId="77777777" w:rsidR="00D07E6F" w:rsidRDefault="00D07E6F" w:rsidP="00D07E6F">
      <w:pPr>
        <w:pStyle w:val="-"/>
      </w:pPr>
      <w:r>
        <w:t>Această unealtă este echipată cu o frână electrică. Dacă unealta nu se oprește rapid în mod repetat după eliberarea trăgaciului, apelați la un centru de service pentru service.</w:t>
      </w:r>
    </w:p>
    <w:p w14:paraId="3B48FC01" w14:textId="77777777" w:rsidR="00D07E6F" w:rsidRDefault="00D07E6F" w:rsidP="00D07E6F">
      <w:pPr>
        <w:pStyle w:val="2"/>
      </w:pPr>
    </w:p>
    <w:p w14:paraId="79F88767" w14:textId="77777777" w:rsidR="00D07E6F" w:rsidRDefault="00D07E6F" w:rsidP="00D07E6F">
      <w:pPr>
        <w:pStyle w:val="2"/>
      </w:pPr>
      <w:r>
        <w:t xml:space="preserve">Aprinderea lămpii frontale (vezi Figura D </w:t>
      </w:r>
      <w:r>
        <w:rPr>
          <w:rFonts w:hint="eastAsia"/>
        </w:rPr>
        <w:t xml:space="preserve">~ </w:t>
      </w:r>
      <w:r>
        <w:t>E)</w:t>
      </w:r>
    </w:p>
    <w:p w14:paraId="4E6F80D7" w14:textId="77777777" w:rsidR="00D07E6F" w:rsidRDefault="00D07E6F" w:rsidP="00D07E6F">
      <w:pPr>
        <w:pStyle w:val="-"/>
      </w:pPr>
      <w:r>
        <w:t>Figura D: 1. Lampă</w:t>
      </w:r>
    </w:p>
    <w:p w14:paraId="26AE8CDA" w14:textId="77777777" w:rsidR="00D07E6F" w:rsidRDefault="00D07E6F" w:rsidP="00D07E6F">
      <w:pPr>
        <w:pStyle w:val="-"/>
      </w:pPr>
      <w:r>
        <w:t xml:space="preserve">Figura E: 1. </w:t>
      </w:r>
      <w:r>
        <w:rPr>
          <w:rFonts w:hint="eastAsia"/>
        </w:rPr>
        <w:t>Buton</w:t>
      </w:r>
    </w:p>
    <w:p w14:paraId="115E4B62" w14:textId="77777777" w:rsidR="00D07E6F" w:rsidRPr="00FD5F41" w:rsidRDefault="00D07E6F" w:rsidP="00D07E6F">
      <w:pPr>
        <w:pStyle w:val="-"/>
        <w:rPr>
          <w:b/>
          <w:bCs/>
        </w:rPr>
      </w:pPr>
      <w:r w:rsidRPr="00FD5F41">
        <w:rPr>
          <w:b/>
          <w:bCs/>
        </w:rPr>
        <w:t>Schimbarea forței de impact</w:t>
      </w:r>
    </w:p>
    <w:p w14:paraId="697EAD50" w14:textId="77777777" w:rsidR="00D07E6F" w:rsidRDefault="00D07E6F" w:rsidP="00D07E6F">
      <w:pPr>
        <w:pStyle w:val="-"/>
      </w:pPr>
      <w:r>
        <w:t xml:space="preserve">1. </w:t>
      </w:r>
      <w:r>
        <w:rPr>
          <w:rFonts w:hint="eastAsia"/>
        </w:rPr>
        <w:t>Sc</w:t>
      </w:r>
      <w:r>
        <w:rPr>
          <w:rFonts w:hint="eastAsia"/>
        </w:rPr>
        <w:t>ă</w:t>
      </w:r>
      <w:r>
        <w:rPr>
          <w:rFonts w:hint="eastAsia"/>
        </w:rPr>
        <w:t xml:space="preserve">zut </w:t>
      </w:r>
      <w:r>
        <w:t xml:space="preserve">2. </w:t>
      </w:r>
      <w:hyperlink r:id="rId32" w:history="1">
        <w:r>
          <w:rPr>
            <w:rFonts w:hint="eastAsia"/>
          </w:rPr>
          <w:t>Mediu</w:t>
        </w:r>
      </w:hyperlink>
      <w:hyperlink r:id="rId33" w:history="1">
        <w:r w:rsidRPr="007D1E0C">
          <w:t>​</w:t>
        </w:r>
      </w:hyperlink>
      <w:r>
        <w:t xml:space="preserve">   </w:t>
      </w:r>
      <w:r>
        <w:rPr>
          <w:rFonts w:hint="eastAsia"/>
        </w:rPr>
        <w:t xml:space="preserve">3. </w:t>
      </w:r>
      <w:r>
        <w:t>Înalt</w:t>
      </w:r>
      <w:r>
        <w:rPr>
          <w:rFonts w:hint="eastAsia"/>
        </w:rPr>
        <w:t xml:space="preserve"> </w:t>
      </w:r>
      <w:r>
        <w:t xml:space="preserve"> </w:t>
      </w:r>
      <w:r>
        <w:rPr>
          <w:rFonts w:hint="eastAsia"/>
        </w:rPr>
        <w:t xml:space="preserve">4. </w:t>
      </w:r>
      <w:r>
        <w:t xml:space="preserve">Buton </w:t>
      </w:r>
      <w:r>
        <w:rPr>
          <w:rFonts w:hint="eastAsia"/>
        </w:rPr>
        <w:t>5. Oprire automat</w:t>
      </w:r>
      <w:r>
        <w:rPr>
          <w:rFonts w:hint="eastAsia"/>
        </w:rPr>
        <w:t>ă</w:t>
      </w:r>
    </w:p>
    <w:p w14:paraId="2385BBB1" w14:textId="77777777" w:rsidR="007F70F8" w:rsidRDefault="007F70F8" w:rsidP="007F70F8">
      <w:pPr>
        <w:pStyle w:val="-"/>
      </w:pPr>
      <w:r>
        <w:rPr>
          <w:noProof/>
        </w:rPr>
        <w:drawing>
          <wp:anchor distT="0" distB="0" distL="114300" distR="114300" simplePos="0" relativeHeight="251686912" behindDoc="0" locked="0" layoutInCell="1" allowOverlap="1" wp14:anchorId="0B403C6E" wp14:editId="32F89CC3">
            <wp:simplePos x="0" y="0"/>
            <wp:positionH relativeFrom="column">
              <wp:posOffset>281305</wp:posOffset>
            </wp:positionH>
            <wp:positionV relativeFrom="paragraph">
              <wp:posOffset>58420</wp:posOffset>
            </wp:positionV>
            <wp:extent cx="2016760" cy="1012066"/>
            <wp:effectExtent l="0" t="0" r="2540" b="0"/>
            <wp:wrapNone/>
            <wp:docPr id="9952126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12672" name="图片 2"/>
                    <pic:cNvPicPr/>
                  </pic:nvPicPr>
                  <pic:blipFill>
                    <a:blip r:embed="rId34"/>
                    <a:stretch>
                      <a:fillRect/>
                    </a:stretch>
                  </pic:blipFill>
                  <pic:spPr>
                    <a:xfrm>
                      <a:off x="0" y="0"/>
                      <a:ext cx="2016760" cy="1012066"/>
                    </a:xfrm>
                    <a:prstGeom prst="rect">
                      <a:avLst/>
                    </a:prstGeom>
                  </pic:spPr>
                </pic:pic>
              </a:graphicData>
            </a:graphic>
            <wp14:sizeRelH relativeFrom="margin">
              <wp14:pctWidth>0</wp14:pctWidth>
            </wp14:sizeRelH>
            <wp14:sizeRelV relativeFrom="margin">
              <wp14:pctHeight>0</wp14:pctHeight>
            </wp14:sizeRelV>
          </wp:anchor>
        </w:drawing>
      </w:r>
    </w:p>
    <w:p w14:paraId="5C7E3177" w14:textId="77777777" w:rsidR="007F70F8" w:rsidRDefault="007F70F8" w:rsidP="007F70F8">
      <w:pPr>
        <w:pStyle w:val="-"/>
      </w:pPr>
    </w:p>
    <w:p w14:paraId="703C9CF6" w14:textId="65466F9E" w:rsidR="007F70F8" w:rsidRDefault="007F70F8" w:rsidP="007F70F8">
      <w:pPr>
        <w:pStyle w:val="-"/>
      </w:pPr>
    </w:p>
    <w:p w14:paraId="605E776F" w14:textId="253347A5" w:rsidR="007F70F8" w:rsidRDefault="007F70F8" w:rsidP="007F70F8">
      <w:pPr>
        <w:pStyle w:val="-"/>
      </w:pPr>
    </w:p>
    <w:p w14:paraId="2318D716" w14:textId="1606B7EF" w:rsidR="007F70F8" w:rsidRDefault="007F70F8" w:rsidP="007F70F8">
      <w:pPr>
        <w:pStyle w:val="-"/>
      </w:pPr>
    </w:p>
    <w:p w14:paraId="0B0020D7" w14:textId="0B1422BF" w:rsidR="007F70F8" w:rsidRDefault="007F70F8" w:rsidP="007F70F8">
      <w:pPr>
        <w:pStyle w:val="-"/>
      </w:pPr>
    </w:p>
    <w:p w14:paraId="1EF89446" w14:textId="77777777" w:rsidR="007F70F8" w:rsidRDefault="007F70F8" w:rsidP="007F70F8">
      <w:pPr>
        <w:pStyle w:val="-"/>
      </w:pPr>
    </w:p>
    <w:p w14:paraId="415D15CD" w14:textId="1AF26A5A" w:rsidR="007F70F8" w:rsidRDefault="007F70F8" w:rsidP="007F70F8">
      <w:pPr>
        <w:pStyle w:val="-"/>
      </w:pPr>
    </w:p>
    <w:p w14:paraId="1F68CD26" w14:textId="77777777" w:rsidR="007F70F8" w:rsidRDefault="007F70F8" w:rsidP="007F70F8">
      <w:pPr>
        <w:pStyle w:val="-"/>
      </w:pPr>
    </w:p>
    <w:p w14:paraId="1292EB19" w14:textId="77777777" w:rsidR="007F70F8" w:rsidRDefault="007F70F8" w:rsidP="007F70F8">
      <w:pPr>
        <w:pStyle w:val="-"/>
      </w:pPr>
      <w:r>
        <w:t xml:space="preserve">Puteți modifica forța de impact în trei etape: mică, medie </w:t>
      </w:r>
      <w:r>
        <w:rPr>
          <w:rFonts w:hint="eastAsia"/>
        </w:rPr>
        <w:t xml:space="preserve">, </w:t>
      </w:r>
      <w:r>
        <w:t>mare.</w:t>
      </w:r>
    </w:p>
    <w:p w14:paraId="4200F6B5" w14:textId="26CA434A" w:rsidR="007F70F8" w:rsidRDefault="007F70F8" w:rsidP="007F70F8">
      <w:pPr>
        <w:pStyle w:val="-"/>
      </w:pPr>
      <w:r>
        <w:t>Aceasta permite o strângere adecvată lucrării. De fiecare dată când butonul este apăsat, numărul de lovituri se schimbă în trei etape.</w:t>
      </w:r>
    </w:p>
    <w:p w14:paraId="3A0565AE" w14:textId="77777777" w:rsidR="007F70F8" w:rsidRDefault="007F70F8" w:rsidP="007F70F8">
      <w:pPr>
        <w:pStyle w:val="-"/>
      </w:pPr>
      <w:r>
        <w:rPr>
          <w:rFonts w:hint="eastAsia"/>
        </w:rPr>
        <w:t>Când schimba</w:t>
      </w:r>
      <w:r>
        <w:rPr>
          <w:rFonts w:hint="eastAsia"/>
        </w:rPr>
        <w:t>ț</w:t>
      </w:r>
      <w:r>
        <w:rPr>
          <w:rFonts w:hint="eastAsia"/>
        </w:rPr>
        <w:t xml:space="preserve">i </w:t>
      </w:r>
      <w:r w:rsidRPr="00DE2088">
        <w:t xml:space="preserve">la rotație în sens invers acelor de ceasornic </w:t>
      </w:r>
      <w:r>
        <w:rPr>
          <w:rFonts w:hint="eastAsia"/>
        </w:rPr>
        <w:t>, face</w:t>
      </w:r>
      <w:r>
        <w:rPr>
          <w:rFonts w:hint="eastAsia"/>
        </w:rPr>
        <w:t>ț</w:t>
      </w:r>
      <w:r>
        <w:rPr>
          <w:rFonts w:hint="eastAsia"/>
        </w:rPr>
        <w:t>i clic pe mod pentru a deschide func</w:t>
      </w:r>
      <w:r>
        <w:rPr>
          <w:rFonts w:hint="eastAsia"/>
        </w:rPr>
        <w:t>ț</w:t>
      </w:r>
      <w:r>
        <w:rPr>
          <w:rFonts w:hint="eastAsia"/>
        </w:rPr>
        <w:t>ia de oprire automat</w:t>
      </w:r>
      <w:r>
        <w:rPr>
          <w:rFonts w:hint="eastAsia"/>
        </w:rPr>
        <w:t>ă</w:t>
      </w:r>
      <w:r>
        <w:rPr>
          <w:rFonts w:hint="eastAsia"/>
        </w:rPr>
        <w:t xml:space="preserve">; </w:t>
      </w:r>
      <w:r>
        <w:t>unealta se oprește automat imediat ce a slăbit șurubul/piulița.</w:t>
      </w:r>
    </w:p>
    <w:p w14:paraId="23CF4EAA" w14:textId="38843763" w:rsidR="007F70F8" w:rsidRDefault="007F70F8" w:rsidP="007F70F8">
      <w:pPr>
        <w:pStyle w:val="-"/>
      </w:pPr>
    </w:p>
    <w:p w14:paraId="434DB212" w14:textId="77777777" w:rsidR="00D07E6F" w:rsidRPr="00D07E6F" w:rsidRDefault="00D07E6F" w:rsidP="007F70F8">
      <w:pPr>
        <w:pStyle w:val="-"/>
      </w:pPr>
    </w:p>
    <w:p w14:paraId="58D2125E" w14:textId="77777777" w:rsidR="00D07E6F" w:rsidRPr="00FD5F41" w:rsidRDefault="00D07E6F" w:rsidP="00D07E6F">
      <w:pPr>
        <w:pStyle w:val="-"/>
        <w:rPr>
          <w:b/>
          <w:bCs/>
        </w:rPr>
      </w:pPr>
      <w:r w:rsidRPr="00FD5F41">
        <w:rPr>
          <w:b/>
          <w:bCs/>
        </w:rPr>
        <w:t>Acțiunea comutatorului de inversare</w:t>
      </w:r>
      <w:r w:rsidRPr="00FD5F41">
        <w:rPr>
          <w:rFonts w:hint="eastAsia"/>
          <w:b/>
          <w:bCs/>
        </w:rPr>
        <w:t xml:space="preserve"> </w:t>
      </w:r>
      <w:r w:rsidRPr="00FD5F41">
        <w:rPr>
          <w:b/>
          <w:bCs/>
        </w:rPr>
        <w:t>(vezi Figura F)</w:t>
      </w:r>
    </w:p>
    <w:p w14:paraId="0E178561" w14:textId="77777777" w:rsidR="00D07E6F" w:rsidRPr="00FD5F41" w:rsidRDefault="00D07E6F" w:rsidP="00D07E6F">
      <w:pPr>
        <w:pStyle w:val="-"/>
        <w:rPr>
          <w:b/>
          <w:bCs/>
        </w:rPr>
      </w:pPr>
      <w:r w:rsidRPr="00FD5F41">
        <w:rPr>
          <w:b/>
          <w:bCs/>
        </w:rPr>
        <w:lastRenderedPageBreak/>
        <w:t>1. Maneta comutatorului de mers înapoi</w:t>
      </w:r>
    </w:p>
    <w:p w14:paraId="37649CED" w14:textId="77777777" w:rsidR="00D07E6F" w:rsidRDefault="00D07E6F" w:rsidP="00D07E6F">
      <w:pPr>
        <w:pStyle w:val="a0"/>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Pr="00CC3575">
        <w:rPr>
          <w:b/>
        </w:rPr>
        <w:t>ATENŢIE</w:t>
      </w:r>
    </w:p>
    <w:p w14:paraId="29E4FCE7" w14:textId="77777777" w:rsidR="00D07E6F" w:rsidRPr="00FD5F41" w:rsidRDefault="00D07E6F" w:rsidP="00D07E6F">
      <w:pPr>
        <w:pStyle w:val="-"/>
        <w:numPr>
          <w:ilvl w:val="0"/>
          <w:numId w:val="19"/>
        </w:numPr>
        <w:ind w:left="284" w:hanging="284"/>
        <w:rPr>
          <w:b/>
          <w:bCs/>
        </w:rPr>
      </w:pPr>
      <w:r w:rsidRPr="00FD5F41">
        <w:rPr>
          <w:b/>
          <w:bCs/>
        </w:rPr>
        <w:t>Verificați întotdeauna direcția de rotație înainte de utilizare.</w:t>
      </w:r>
    </w:p>
    <w:p w14:paraId="50C6E45D" w14:textId="77777777" w:rsidR="00D07E6F" w:rsidRPr="00FD5F41" w:rsidRDefault="00D07E6F" w:rsidP="00D07E6F">
      <w:pPr>
        <w:pStyle w:val="-"/>
        <w:numPr>
          <w:ilvl w:val="0"/>
          <w:numId w:val="19"/>
        </w:numPr>
        <w:ind w:left="284" w:hanging="284"/>
        <w:rPr>
          <w:b/>
          <w:bCs/>
        </w:rPr>
      </w:pPr>
      <w:r w:rsidRPr="00FD5F41">
        <w:rPr>
          <w:b/>
          <w:bCs/>
        </w:rPr>
        <w:t>Folosiți comutatorul de inversare numai după ce unealta se oprește complet. Schimbarea direcției de rotație înainte ca unealta să se oprească poate deteriora unealta.</w:t>
      </w:r>
    </w:p>
    <w:p w14:paraId="79339155" w14:textId="77777777" w:rsidR="00D07E6F" w:rsidRPr="00FD5F41" w:rsidRDefault="00D07E6F" w:rsidP="00D07E6F">
      <w:pPr>
        <w:pStyle w:val="-"/>
        <w:numPr>
          <w:ilvl w:val="0"/>
          <w:numId w:val="19"/>
        </w:numPr>
        <w:ind w:left="284" w:hanging="284"/>
        <w:rPr>
          <w:b/>
          <w:bCs/>
        </w:rPr>
      </w:pPr>
      <w:r w:rsidRPr="00FD5F41">
        <w:rPr>
          <w:b/>
          <w:bCs/>
        </w:rPr>
        <w:t>Când nu utilizați unealta, aduceți întotdeauna maneta comutatorului de inversare în poziția neutră.</w:t>
      </w:r>
    </w:p>
    <w:p w14:paraId="4A5B6A02" w14:textId="77777777" w:rsidR="00D07E6F" w:rsidRDefault="00D07E6F" w:rsidP="00D07E6F">
      <w:pPr>
        <w:pStyle w:val="-"/>
      </w:pPr>
      <w:r>
        <w:t>Această unealtă are un comutator de inversare pentru a schimba direcția de rotație. Apăsați maneta comutatorului de inversare din partea A pentru rotație în sensul acelor de ceasornic sau din partea B pentru rotație în sens invers acelor de ceasornic. Când maneta comutatorului de inversare este în poziția neutră, trăgaciul nu poate fi acționat.</w:t>
      </w:r>
    </w:p>
    <w:p w14:paraId="2CB2F372" w14:textId="77777777" w:rsidR="007F70F8" w:rsidRPr="00D07E6F" w:rsidRDefault="007F70F8" w:rsidP="007F70F8">
      <w:pPr>
        <w:pStyle w:val="-"/>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108"/>
        <w:gridCol w:w="1142"/>
        <w:gridCol w:w="1256"/>
        <w:gridCol w:w="1591"/>
      </w:tblGrid>
      <w:tr w:rsidR="007F70F8" w14:paraId="2CECD438" w14:textId="77777777" w:rsidTr="0054477A">
        <w:trPr>
          <w:trHeight w:val="283"/>
        </w:trPr>
        <w:tc>
          <w:tcPr>
            <w:tcW w:w="0" w:type="auto"/>
            <w:vAlign w:val="center"/>
          </w:tcPr>
          <w:p w14:paraId="683225B1" w14:textId="77777777" w:rsidR="007F70F8" w:rsidRPr="002B054D" w:rsidRDefault="007F70F8" w:rsidP="0054477A">
            <w:pPr>
              <w:pStyle w:val="a5"/>
            </w:pPr>
            <w:r w:rsidRPr="002B054D">
              <w:t>Gradul forței de impact afișat pe panou</w:t>
            </w:r>
          </w:p>
        </w:tc>
        <w:tc>
          <w:tcPr>
            <w:tcW w:w="1142" w:type="dxa"/>
            <w:vAlign w:val="center"/>
          </w:tcPr>
          <w:p w14:paraId="66DCE9DD" w14:textId="77777777" w:rsidR="007F70F8" w:rsidRPr="002B054D" w:rsidRDefault="007F70F8" w:rsidP="0054477A">
            <w:pPr>
              <w:pStyle w:val="a5"/>
            </w:pPr>
            <w:r w:rsidRPr="002B054D">
              <w:t>Lovituri maxime</w:t>
            </w:r>
          </w:p>
        </w:tc>
        <w:tc>
          <w:tcPr>
            <w:tcW w:w="1256" w:type="dxa"/>
            <w:vAlign w:val="center"/>
          </w:tcPr>
          <w:p w14:paraId="4404B913" w14:textId="77777777" w:rsidR="007F70F8" w:rsidRPr="002B054D" w:rsidRDefault="007F70F8" w:rsidP="0054477A">
            <w:pPr>
              <w:pStyle w:val="a5"/>
            </w:pPr>
            <w:r w:rsidRPr="002B054D">
              <w:t>Scop</w:t>
            </w:r>
          </w:p>
        </w:tc>
        <w:tc>
          <w:tcPr>
            <w:tcW w:w="0" w:type="auto"/>
            <w:vAlign w:val="center"/>
          </w:tcPr>
          <w:p w14:paraId="043CD610" w14:textId="77777777" w:rsidR="007F70F8" w:rsidRPr="002B054D" w:rsidRDefault="007F70F8" w:rsidP="0054477A">
            <w:pPr>
              <w:pStyle w:val="a5"/>
            </w:pPr>
            <w:r w:rsidRPr="002B054D">
              <w:t>Exemplu de aplicație</w:t>
            </w:r>
          </w:p>
        </w:tc>
      </w:tr>
      <w:tr w:rsidR="007F70F8" w:rsidRPr="00827C75" w14:paraId="6C7DCC40" w14:textId="77777777" w:rsidTr="00D10ABF">
        <w:trPr>
          <w:trHeight w:val="749"/>
        </w:trPr>
        <w:tc>
          <w:tcPr>
            <w:tcW w:w="0" w:type="auto"/>
            <w:vAlign w:val="center"/>
          </w:tcPr>
          <w:p w14:paraId="149628DC" w14:textId="77777777" w:rsidR="007F70F8" w:rsidRPr="00827C75" w:rsidRDefault="007F70F8" w:rsidP="0054477A">
            <w:pPr>
              <w:pStyle w:val="a3"/>
            </w:pPr>
            <w:r w:rsidRPr="00827C75">
              <w:t>Ridicat</w:t>
            </w:r>
          </w:p>
          <w:p w14:paraId="5FAA4275" w14:textId="77777777" w:rsidR="007F70F8" w:rsidRPr="00827C75" w:rsidRDefault="007F70F8" w:rsidP="0054477A">
            <w:pPr>
              <w:pStyle w:val="a3"/>
            </w:pPr>
            <w:r w:rsidRPr="00827C75">
              <w:rPr>
                <w:noProof/>
              </w:rPr>
              <w:drawing>
                <wp:anchor distT="0" distB="0" distL="114300" distR="114300" simplePos="0" relativeHeight="251688960" behindDoc="0" locked="0" layoutInCell="1" allowOverlap="1" wp14:anchorId="1F7D8602" wp14:editId="2D8AB15A">
                  <wp:simplePos x="0" y="0"/>
                  <wp:positionH relativeFrom="column">
                    <wp:posOffset>-40005</wp:posOffset>
                  </wp:positionH>
                  <wp:positionV relativeFrom="paragraph">
                    <wp:posOffset>48895</wp:posOffset>
                  </wp:positionV>
                  <wp:extent cx="695325" cy="187325"/>
                  <wp:effectExtent l="0" t="0" r="9525" b="317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95325" cy="187325"/>
                          </a:xfrm>
                          <a:prstGeom prst="rect">
                            <a:avLst/>
                          </a:prstGeom>
                        </pic:spPr>
                      </pic:pic>
                    </a:graphicData>
                  </a:graphic>
                  <wp14:sizeRelH relativeFrom="page">
                    <wp14:pctWidth>0</wp14:pctWidth>
                  </wp14:sizeRelH>
                  <wp14:sizeRelV relativeFrom="page">
                    <wp14:pctHeight>0</wp14:pctHeight>
                  </wp14:sizeRelV>
                </wp:anchor>
              </w:drawing>
            </w:r>
          </w:p>
          <w:p w14:paraId="21C467BC" w14:textId="77777777" w:rsidR="007F70F8" w:rsidRPr="00827C75" w:rsidRDefault="007F70F8" w:rsidP="0054477A">
            <w:pPr>
              <w:pStyle w:val="a3"/>
            </w:pPr>
          </w:p>
          <w:p w14:paraId="06CC59FD" w14:textId="77777777" w:rsidR="007F70F8" w:rsidRPr="00827C75" w:rsidRDefault="007F70F8" w:rsidP="0054477A">
            <w:pPr>
              <w:pStyle w:val="a3"/>
            </w:pPr>
          </w:p>
        </w:tc>
        <w:tc>
          <w:tcPr>
            <w:tcW w:w="1142" w:type="dxa"/>
            <w:vAlign w:val="center"/>
          </w:tcPr>
          <w:p w14:paraId="68A4E559" w14:textId="77777777" w:rsidR="007F70F8" w:rsidRPr="00827C75" w:rsidRDefault="007F70F8" w:rsidP="0054477A">
            <w:pPr>
              <w:pStyle w:val="a3"/>
              <w:jc w:val="center"/>
            </w:pPr>
            <w:r>
              <w:rPr>
                <w:rFonts w:hint="eastAsia"/>
              </w:rPr>
              <w:t xml:space="preserve">22 </w:t>
            </w:r>
            <w:r>
              <w:t xml:space="preserve">00min </w:t>
            </w:r>
            <w:r w:rsidRPr="00B92311">
              <w:rPr>
                <w:vertAlign w:val="superscript"/>
              </w:rPr>
              <w:t xml:space="preserve">-1 </w:t>
            </w:r>
            <w:r>
              <w:t>(/min)</w:t>
            </w:r>
          </w:p>
        </w:tc>
        <w:tc>
          <w:tcPr>
            <w:tcW w:w="1256" w:type="dxa"/>
            <w:vAlign w:val="center"/>
          </w:tcPr>
          <w:p w14:paraId="18FF6824" w14:textId="77777777" w:rsidR="007F70F8" w:rsidRPr="00827C75" w:rsidRDefault="007F70F8" w:rsidP="0054477A">
            <w:pPr>
              <w:pStyle w:val="a3"/>
              <w:jc w:val="center"/>
            </w:pPr>
            <w:r>
              <w:rPr>
                <w:w w:val="110"/>
              </w:rPr>
              <w:t>Strângerea atunci când se dorește forță și viteză</w:t>
            </w:r>
          </w:p>
        </w:tc>
        <w:tc>
          <w:tcPr>
            <w:tcW w:w="0" w:type="auto"/>
            <w:vAlign w:val="center"/>
          </w:tcPr>
          <w:p w14:paraId="194AFAA2" w14:textId="77777777" w:rsidR="007F70F8" w:rsidRPr="00827C75" w:rsidRDefault="007F70F8" w:rsidP="0054477A">
            <w:pPr>
              <w:pStyle w:val="a3"/>
              <w:jc w:val="center"/>
            </w:pPr>
            <w:r>
              <w:rPr>
                <w:rFonts w:hint="eastAsia"/>
                <w:w w:val="110"/>
              </w:rPr>
              <w:t xml:space="preserve">Strângerea </w:t>
            </w:r>
            <w:r>
              <w:rPr>
                <w:w w:val="110"/>
              </w:rPr>
              <w:t>șuruburilor</w:t>
            </w:r>
          </w:p>
        </w:tc>
      </w:tr>
      <w:tr w:rsidR="007F70F8" w:rsidRPr="00827C75" w14:paraId="1FDDDC12" w14:textId="77777777" w:rsidTr="0054477A">
        <w:trPr>
          <w:trHeight w:val="844"/>
        </w:trPr>
        <w:tc>
          <w:tcPr>
            <w:tcW w:w="0" w:type="auto"/>
            <w:vAlign w:val="center"/>
          </w:tcPr>
          <w:p w14:paraId="3111A451" w14:textId="77777777" w:rsidR="007F70F8" w:rsidRPr="00827C75" w:rsidRDefault="007F70F8" w:rsidP="0054477A">
            <w:pPr>
              <w:pStyle w:val="a3"/>
            </w:pPr>
            <w:r w:rsidRPr="00827C75">
              <w:rPr>
                <w:noProof/>
              </w:rPr>
              <w:drawing>
                <wp:anchor distT="0" distB="0" distL="114300" distR="114300" simplePos="0" relativeHeight="251687936" behindDoc="0" locked="0" layoutInCell="1" allowOverlap="1" wp14:anchorId="3CC28D22" wp14:editId="0EAD171D">
                  <wp:simplePos x="0" y="0"/>
                  <wp:positionH relativeFrom="column">
                    <wp:posOffset>-7620</wp:posOffset>
                  </wp:positionH>
                  <wp:positionV relativeFrom="paragraph">
                    <wp:posOffset>136525</wp:posOffset>
                  </wp:positionV>
                  <wp:extent cx="694690" cy="187960"/>
                  <wp:effectExtent l="0" t="0" r="0" b="254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94690" cy="187960"/>
                          </a:xfrm>
                          <a:prstGeom prst="rect">
                            <a:avLst/>
                          </a:prstGeom>
                        </pic:spPr>
                      </pic:pic>
                    </a:graphicData>
                  </a:graphic>
                  <wp14:sizeRelH relativeFrom="page">
                    <wp14:pctWidth>0</wp14:pctWidth>
                  </wp14:sizeRelH>
                  <wp14:sizeRelV relativeFrom="page">
                    <wp14:pctHeight>0</wp14:pctHeight>
                  </wp14:sizeRelV>
                </wp:anchor>
              </w:drawing>
            </w:r>
            <w:r w:rsidRPr="00827C75">
              <w:rPr>
                <w:rFonts w:hint="eastAsia"/>
              </w:rPr>
              <w:t>Mijloc</w:t>
            </w:r>
          </w:p>
        </w:tc>
        <w:tc>
          <w:tcPr>
            <w:tcW w:w="1142" w:type="dxa"/>
            <w:vAlign w:val="center"/>
          </w:tcPr>
          <w:p w14:paraId="0CD99504" w14:textId="77777777" w:rsidR="007F70F8" w:rsidRPr="00827C75" w:rsidRDefault="007F70F8" w:rsidP="0054477A">
            <w:pPr>
              <w:pStyle w:val="a3"/>
              <w:jc w:val="center"/>
            </w:pPr>
            <w:r>
              <w:rPr>
                <w:rFonts w:hint="eastAsia"/>
              </w:rPr>
              <w:t xml:space="preserve">20 </w:t>
            </w:r>
            <w:r>
              <w:t xml:space="preserve">00min </w:t>
            </w:r>
            <w:r w:rsidRPr="00B92311">
              <w:rPr>
                <w:vertAlign w:val="superscript"/>
              </w:rPr>
              <w:t xml:space="preserve">-1 </w:t>
            </w:r>
            <w:r>
              <w:t>(/min)</w:t>
            </w:r>
          </w:p>
        </w:tc>
        <w:tc>
          <w:tcPr>
            <w:tcW w:w="1256" w:type="dxa"/>
            <w:vAlign w:val="center"/>
          </w:tcPr>
          <w:p w14:paraId="123668E9" w14:textId="77777777" w:rsidR="007F70F8" w:rsidRPr="00827C75" w:rsidRDefault="007F70F8" w:rsidP="0054477A">
            <w:pPr>
              <w:pStyle w:val="a3"/>
              <w:jc w:val="center"/>
            </w:pPr>
            <w:r w:rsidRPr="008C685C">
              <w:rPr>
                <w:w w:val="110"/>
              </w:rPr>
              <w:t>Strângerea atunci când se dorește forță și viteză</w:t>
            </w:r>
          </w:p>
        </w:tc>
        <w:tc>
          <w:tcPr>
            <w:tcW w:w="0" w:type="auto"/>
            <w:vAlign w:val="center"/>
          </w:tcPr>
          <w:p w14:paraId="4C637DCC" w14:textId="77777777" w:rsidR="007F70F8" w:rsidRPr="00827C75" w:rsidRDefault="007F70F8" w:rsidP="0054477A">
            <w:pPr>
              <w:pStyle w:val="a3"/>
              <w:jc w:val="center"/>
            </w:pPr>
            <w:r>
              <w:rPr>
                <w:rFonts w:hint="eastAsia"/>
                <w:w w:val="110"/>
              </w:rPr>
              <w:t xml:space="preserve">Strângerea </w:t>
            </w:r>
            <w:r>
              <w:rPr>
                <w:w w:val="110"/>
              </w:rPr>
              <w:t>șuruburilor</w:t>
            </w:r>
          </w:p>
        </w:tc>
      </w:tr>
      <w:tr w:rsidR="007F70F8" w:rsidRPr="00827C75" w14:paraId="14396216" w14:textId="77777777" w:rsidTr="00D10ABF">
        <w:trPr>
          <w:trHeight w:val="701"/>
        </w:trPr>
        <w:tc>
          <w:tcPr>
            <w:tcW w:w="0" w:type="auto"/>
            <w:vAlign w:val="center"/>
          </w:tcPr>
          <w:p w14:paraId="1D5053AA" w14:textId="77777777" w:rsidR="007F70F8" w:rsidRPr="00827C75" w:rsidRDefault="007F70F8" w:rsidP="0054477A">
            <w:pPr>
              <w:pStyle w:val="a3"/>
            </w:pPr>
            <w:r w:rsidRPr="00827C75">
              <w:rPr>
                <w:noProof/>
              </w:rPr>
              <w:drawing>
                <wp:anchor distT="0" distB="0" distL="114300" distR="114300" simplePos="0" relativeHeight="251689984" behindDoc="0" locked="0" layoutInCell="1" allowOverlap="1" wp14:anchorId="215C6B22" wp14:editId="7186C8A5">
                  <wp:simplePos x="0" y="0"/>
                  <wp:positionH relativeFrom="column">
                    <wp:posOffset>-12700</wp:posOffset>
                  </wp:positionH>
                  <wp:positionV relativeFrom="paragraph">
                    <wp:posOffset>152400</wp:posOffset>
                  </wp:positionV>
                  <wp:extent cx="695325" cy="187325"/>
                  <wp:effectExtent l="0" t="0" r="9525" b="317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95325" cy="187325"/>
                          </a:xfrm>
                          <a:prstGeom prst="rect">
                            <a:avLst/>
                          </a:prstGeom>
                        </pic:spPr>
                      </pic:pic>
                    </a:graphicData>
                  </a:graphic>
                  <wp14:sizeRelH relativeFrom="page">
                    <wp14:pctWidth>0</wp14:pctWidth>
                  </wp14:sizeRelH>
                  <wp14:sizeRelV relativeFrom="page">
                    <wp14:pctHeight>0</wp14:pctHeight>
                  </wp14:sizeRelV>
                </wp:anchor>
              </w:drawing>
            </w:r>
            <w:r w:rsidRPr="00827C75">
              <w:t>Scăzut</w:t>
            </w:r>
          </w:p>
        </w:tc>
        <w:tc>
          <w:tcPr>
            <w:tcW w:w="1142" w:type="dxa"/>
            <w:vAlign w:val="center"/>
          </w:tcPr>
          <w:p w14:paraId="2DA67248" w14:textId="77777777" w:rsidR="007F70F8" w:rsidRPr="00827C75" w:rsidRDefault="007F70F8" w:rsidP="0054477A">
            <w:pPr>
              <w:pStyle w:val="a3"/>
              <w:jc w:val="center"/>
            </w:pPr>
            <w:r>
              <w:rPr>
                <w:rFonts w:hint="eastAsia"/>
              </w:rPr>
              <w:t xml:space="preserve">18:00 </w:t>
            </w:r>
            <w:r>
              <w:t xml:space="preserve">min </w:t>
            </w:r>
            <w:r w:rsidRPr="00B92311">
              <w:rPr>
                <w:vertAlign w:val="superscript"/>
              </w:rPr>
              <w:t xml:space="preserve">-1 </w:t>
            </w:r>
            <w:r>
              <w:t>(/min)</w:t>
            </w:r>
          </w:p>
        </w:tc>
        <w:tc>
          <w:tcPr>
            <w:tcW w:w="1256" w:type="dxa"/>
            <w:vAlign w:val="center"/>
          </w:tcPr>
          <w:p w14:paraId="657AFF9B" w14:textId="77777777" w:rsidR="007F70F8" w:rsidRPr="00827C75" w:rsidRDefault="007F70F8" w:rsidP="0054477A">
            <w:pPr>
              <w:pStyle w:val="a3"/>
              <w:jc w:val="center"/>
            </w:pPr>
            <w:r>
              <w:rPr>
                <w:w w:val="110"/>
              </w:rPr>
              <w:t>Strângerea cu mai puțină forță pentru a evita ruperea filetului</w:t>
            </w:r>
          </w:p>
        </w:tc>
        <w:tc>
          <w:tcPr>
            <w:tcW w:w="0" w:type="auto"/>
            <w:vAlign w:val="center"/>
          </w:tcPr>
          <w:p w14:paraId="3AACDA24" w14:textId="77777777" w:rsidR="007F70F8" w:rsidRPr="00827C75" w:rsidRDefault="007F70F8" w:rsidP="0054477A">
            <w:pPr>
              <w:pStyle w:val="a3"/>
              <w:jc w:val="center"/>
            </w:pPr>
            <w:r>
              <w:rPr>
                <w:w w:val="105"/>
              </w:rPr>
              <w:t>Strângerea șuruburilor de cercevea, strângere</w:t>
            </w:r>
            <w:r>
              <w:rPr>
                <w:spacing w:val="-7"/>
                <w:w w:val="105"/>
              </w:rPr>
              <w:t xml:space="preserve"> </w:t>
            </w:r>
            <w:r>
              <w:rPr>
                <w:w w:val="105"/>
              </w:rPr>
              <w:t>mic</w:t>
            </w:r>
            <w:r>
              <w:rPr>
                <w:spacing w:val="-7"/>
                <w:w w:val="105"/>
              </w:rPr>
              <w:t xml:space="preserve"> </w:t>
            </w:r>
            <w:r>
              <w:rPr>
                <w:w w:val="105"/>
              </w:rPr>
              <w:t>șuruburi</w:t>
            </w:r>
          </w:p>
        </w:tc>
      </w:tr>
    </w:tbl>
    <w:p w14:paraId="787492A5" w14:textId="77777777" w:rsidR="007F70F8" w:rsidRPr="00F90C11" w:rsidRDefault="007F70F8" w:rsidP="007F70F8">
      <w:pPr>
        <w:pStyle w:val="a0"/>
        <w:ind w:left="0" w:firstLine="0"/>
        <w:rPr>
          <w:rFonts w:ascii="Segoe UI Symbol" w:hAnsi="Segoe UI Symbol" w:cs="Segoe UI Symbol"/>
          <w:b/>
          <w:color w:val="58595B"/>
          <w:kern w:val="0"/>
          <w:sz w:val="18"/>
          <w:lang w:bidi="zh-CN"/>
        </w:rPr>
      </w:pPr>
    </w:p>
    <w:p w14:paraId="2B2ACE09" w14:textId="77777777" w:rsidR="007F70F8" w:rsidRPr="0055316C" w:rsidRDefault="007F70F8" w:rsidP="00D10ABF">
      <w:pPr>
        <w:pStyle w:val="a0"/>
        <w:ind w:left="0" w:firstLine="0"/>
        <w:rPr>
          <w:b/>
        </w:rPr>
      </w:pPr>
      <w:bookmarkStart w:id="2" w:name="_Hlk174554677"/>
      <w:r w:rsidRPr="0055316C">
        <w:rPr>
          <w:rFonts w:ascii="Segoe UI Symbol" w:eastAsia="Arial" w:hAnsi="Segoe UI Symbol" w:cs="Segoe UI Symbol"/>
          <w:b/>
          <w:color w:val="58595B"/>
          <w:kern w:val="0"/>
          <w:sz w:val="18"/>
          <w:lang w:bidi="zh-CN"/>
        </w:rPr>
        <w:t>⚠</w:t>
      </w:r>
      <w:r w:rsidRPr="0055316C">
        <w:rPr>
          <w:rFonts w:ascii="Segoe UI Symbol" w:eastAsia="Arial" w:hAnsi="Segoe UI Symbol" w:cs="Segoe UI Symbol"/>
          <w:b/>
          <w:color w:val="58595B"/>
          <w:kern w:val="0"/>
          <w:lang w:bidi="zh-CN"/>
        </w:rPr>
        <w:t xml:space="preserve"> </w:t>
      </w:r>
      <w:r w:rsidRPr="0055316C">
        <w:rPr>
          <w:b/>
        </w:rPr>
        <w:t>NOTA</w:t>
      </w:r>
    </w:p>
    <w:p w14:paraId="242F001F" w14:textId="12FC289C" w:rsidR="007F70F8" w:rsidRDefault="007F70F8" w:rsidP="007F70F8">
      <w:pPr>
        <w:pStyle w:val="-"/>
        <w:rPr>
          <w:b/>
        </w:rPr>
      </w:pPr>
      <w:r w:rsidRPr="0055316C">
        <w:rPr>
          <w:b/>
        </w:rPr>
        <w:t>Modul A este disponibil numai atunci când unealta se rotește în sensul acelor de ceasornic. Când se rotește în sens invers acelor de ceasornic în modul A, forța de impact și viteza sunt aceleași ca în modul dur.</w:t>
      </w:r>
    </w:p>
    <w:p w14:paraId="6EAEA643" w14:textId="77777777" w:rsidR="00412942" w:rsidRPr="0055316C" w:rsidRDefault="00412942" w:rsidP="007F70F8">
      <w:pPr>
        <w:pStyle w:val="-"/>
        <w:rPr>
          <w:b/>
        </w:rPr>
      </w:pPr>
    </w:p>
    <w:p w14:paraId="3A24585D" w14:textId="77777777" w:rsidR="007F70F8" w:rsidRPr="0055316C" w:rsidRDefault="007F70F8" w:rsidP="007F70F8">
      <w:pPr>
        <w:pStyle w:val="a0"/>
        <w:rPr>
          <w:b/>
        </w:rPr>
      </w:pPr>
      <w:r w:rsidRPr="0055316C">
        <w:rPr>
          <w:rFonts w:ascii="Segoe UI Symbol" w:eastAsia="Arial" w:hAnsi="Segoe UI Symbol" w:cs="Segoe UI Symbol"/>
          <w:b/>
          <w:color w:val="58595B"/>
          <w:kern w:val="0"/>
          <w:sz w:val="18"/>
          <w:lang w:bidi="zh-CN"/>
        </w:rPr>
        <w:lastRenderedPageBreak/>
        <w:t>⚠</w:t>
      </w:r>
      <w:r w:rsidRPr="0055316C">
        <w:rPr>
          <w:rFonts w:ascii="Segoe UI Symbol" w:eastAsia="Arial" w:hAnsi="Segoe UI Symbol" w:cs="Segoe UI Symbol"/>
          <w:b/>
          <w:color w:val="58595B"/>
          <w:kern w:val="0"/>
          <w:lang w:bidi="zh-CN"/>
        </w:rPr>
        <w:t xml:space="preserve"> </w:t>
      </w:r>
      <w:r w:rsidRPr="0055316C">
        <w:rPr>
          <w:b/>
        </w:rPr>
        <w:t>NOTA</w:t>
      </w:r>
    </w:p>
    <w:p w14:paraId="1F5EBCFB" w14:textId="77777777" w:rsidR="007F70F8" w:rsidRPr="0055316C" w:rsidRDefault="007F70F8" w:rsidP="007F70F8">
      <w:pPr>
        <w:pStyle w:val="-"/>
        <w:rPr>
          <w:b/>
        </w:rPr>
      </w:pPr>
      <w:r w:rsidRPr="0055316C">
        <w:rPr>
          <w:b/>
        </w:rPr>
        <w:t>Când toate becurile de pe panoul de comutare se sting, unealta se oprește pentru a economisi bateria . Gradul forței de impact poate fi verificat apăsând trăgaciul până când unealta nu funcționează.</w:t>
      </w:r>
    </w:p>
    <w:p w14:paraId="1084B0D1" w14:textId="77777777" w:rsidR="007F70F8" w:rsidRPr="0055316C" w:rsidRDefault="007F70F8" w:rsidP="007F70F8">
      <w:pPr>
        <w:pStyle w:val="a0"/>
        <w:rPr>
          <w:b/>
        </w:rPr>
      </w:pPr>
      <w:r w:rsidRPr="0055316C">
        <w:rPr>
          <w:rFonts w:ascii="Segoe UI Symbol" w:eastAsia="Arial" w:hAnsi="Segoe UI Symbol" w:cs="Segoe UI Symbol"/>
          <w:b/>
          <w:color w:val="58595B"/>
          <w:kern w:val="0"/>
          <w:sz w:val="18"/>
          <w:lang w:bidi="zh-CN"/>
        </w:rPr>
        <w:t>⚠</w:t>
      </w:r>
      <w:r w:rsidRPr="0055316C">
        <w:rPr>
          <w:rFonts w:ascii="Segoe UI Symbol" w:eastAsia="Arial" w:hAnsi="Segoe UI Symbol" w:cs="Segoe UI Symbol"/>
          <w:b/>
          <w:color w:val="58595B"/>
          <w:kern w:val="0"/>
          <w:lang w:bidi="zh-CN"/>
        </w:rPr>
        <w:t xml:space="preserve"> </w:t>
      </w:r>
      <w:r w:rsidRPr="0055316C">
        <w:rPr>
          <w:b/>
        </w:rPr>
        <w:t>NOTA</w:t>
      </w:r>
    </w:p>
    <w:p w14:paraId="4D800E47" w14:textId="77777777" w:rsidR="007F70F8" w:rsidRPr="0055316C" w:rsidRDefault="007F70F8" w:rsidP="007F70F8">
      <w:pPr>
        <w:pStyle w:val="-"/>
        <w:rPr>
          <w:b/>
        </w:rPr>
      </w:pPr>
      <w:r w:rsidRPr="0055316C">
        <w:rPr>
          <w:b/>
        </w:rPr>
        <w:t>În timp ce apăsați pe trăgaci, gradul forței de impact nu poate fi modificat.</w:t>
      </w:r>
    </w:p>
    <w:p w14:paraId="44B09727" w14:textId="77777777" w:rsidR="007F70F8" w:rsidRDefault="007F70F8" w:rsidP="007F70F8">
      <w:pPr>
        <w:pStyle w:val="-"/>
      </w:pPr>
    </w:p>
    <w:p w14:paraId="45A39972" w14:textId="77777777" w:rsidR="007F70F8" w:rsidRDefault="007F70F8" w:rsidP="007F70F8">
      <w:pPr>
        <w:pStyle w:val="2"/>
      </w:pPr>
      <w:r w:rsidRPr="0055316C">
        <w:t>Specificațiile fiecărui grad de forță de impact</w:t>
      </w:r>
    </w:p>
    <w:bookmarkEnd w:id="2"/>
    <w:p w14:paraId="304281EE" w14:textId="77777777" w:rsidR="007F70F8" w:rsidRPr="00827C75" w:rsidRDefault="007F70F8" w:rsidP="007F70F8">
      <w:pPr>
        <w:pStyle w:val="-"/>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415"/>
        <w:gridCol w:w="1131"/>
        <w:gridCol w:w="1273"/>
        <w:gridCol w:w="1274"/>
      </w:tblGrid>
      <w:tr w:rsidR="007F70F8" w14:paraId="084E7F62" w14:textId="77777777" w:rsidTr="0054477A">
        <w:trPr>
          <w:trHeight w:val="283"/>
        </w:trPr>
        <w:tc>
          <w:tcPr>
            <w:tcW w:w="1415" w:type="dxa"/>
            <w:vAlign w:val="center"/>
          </w:tcPr>
          <w:p w14:paraId="027F674C" w14:textId="77777777" w:rsidR="007F70F8" w:rsidRPr="002B054D" w:rsidRDefault="007F70F8" w:rsidP="0054477A">
            <w:pPr>
              <w:pStyle w:val="a5"/>
            </w:pPr>
            <w:r w:rsidRPr="002B054D">
              <w:t>Gradul forței de impact afișat pe panou</w:t>
            </w:r>
          </w:p>
        </w:tc>
        <w:tc>
          <w:tcPr>
            <w:tcW w:w="1131" w:type="dxa"/>
            <w:vAlign w:val="center"/>
          </w:tcPr>
          <w:p w14:paraId="6CAA8E4C" w14:textId="77777777" w:rsidR="007F70F8" w:rsidRDefault="007F70F8" w:rsidP="0054477A">
            <w:pPr>
              <w:pStyle w:val="a5"/>
            </w:pPr>
            <w:r>
              <w:rPr>
                <w:w w:val="105"/>
              </w:rPr>
              <w:t>Lovituri maxime</w:t>
            </w:r>
          </w:p>
        </w:tc>
        <w:tc>
          <w:tcPr>
            <w:tcW w:w="1273" w:type="dxa"/>
            <w:vAlign w:val="center"/>
          </w:tcPr>
          <w:p w14:paraId="6621E296" w14:textId="77777777" w:rsidR="007F70F8" w:rsidRDefault="007F70F8" w:rsidP="0054477A">
            <w:pPr>
              <w:pStyle w:val="a5"/>
            </w:pPr>
            <w:r>
              <w:rPr>
                <w:w w:val="105"/>
              </w:rPr>
              <w:t>Aplicație</w:t>
            </w:r>
          </w:p>
        </w:tc>
        <w:tc>
          <w:tcPr>
            <w:tcW w:w="1274" w:type="dxa"/>
            <w:vAlign w:val="center"/>
          </w:tcPr>
          <w:p w14:paraId="3CFE7154" w14:textId="77777777" w:rsidR="007F70F8" w:rsidRDefault="007F70F8" w:rsidP="0054477A">
            <w:pPr>
              <w:pStyle w:val="a5"/>
            </w:pPr>
            <w:r>
              <w:rPr>
                <w:w w:val="105"/>
              </w:rPr>
              <w:t>Lucru</w:t>
            </w:r>
          </w:p>
        </w:tc>
      </w:tr>
      <w:tr w:rsidR="007F70F8" w14:paraId="23B7E4BA" w14:textId="77777777" w:rsidTr="0054477A">
        <w:trPr>
          <w:trHeight w:val="567"/>
        </w:trPr>
        <w:tc>
          <w:tcPr>
            <w:tcW w:w="1415" w:type="dxa"/>
            <w:vAlign w:val="center"/>
          </w:tcPr>
          <w:p w14:paraId="46797A3D" w14:textId="77777777" w:rsidR="007F70F8" w:rsidRPr="002B054D" w:rsidRDefault="007F70F8" w:rsidP="0054477A">
            <w:pPr>
              <w:pStyle w:val="a3"/>
            </w:pPr>
            <w:r>
              <w:rPr>
                <w:noProof/>
              </w:rPr>
              <w:drawing>
                <wp:anchor distT="0" distB="0" distL="114300" distR="114300" simplePos="0" relativeHeight="251691008" behindDoc="0" locked="0" layoutInCell="1" allowOverlap="1" wp14:anchorId="5ACC6537" wp14:editId="6E53D1CF">
                  <wp:simplePos x="0" y="0"/>
                  <wp:positionH relativeFrom="column">
                    <wp:posOffset>229235</wp:posOffset>
                  </wp:positionH>
                  <wp:positionV relativeFrom="paragraph">
                    <wp:posOffset>-44450</wp:posOffset>
                  </wp:positionV>
                  <wp:extent cx="574675" cy="15494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4675" cy="154940"/>
                          </a:xfrm>
                          <a:prstGeom prst="rect">
                            <a:avLst/>
                          </a:prstGeom>
                        </pic:spPr>
                      </pic:pic>
                    </a:graphicData>
                  </a:graphic>
                  <wp14:sizeRelH relativeFrom="page">
                    <wp14:pctWidth>0</wp14:pctWidth>
                  </wp14:sizeRelH>
                  <wp14:sizeRelV relativeFrom="page">
                    <wp14:pctHeight>0</wp14:pctHeight>
                  </wp14:sizeRelV>
                </wp:anchor>
              </w:drawing>
            </w:r>
            <w:r w:rsidRPr="002B054D">
              <w:t>Ridicat</w:t>
            </w:r>
          </w:p>
        </w:tc>
        <w:tc>
          <w:tcPr>
            <w:tcW w:w="1131" w:type="dxa"/>
            <w:vAlign w:val="center"/>
          </w:tcPr>
          <w:p w14:paraId="3D53535F" w14:textId="77777777" w:rsidR="007F70F8" w:rsidRPr="00E73F09" w:rsidRDefault="007F70F8" w:rsidP="0054477A">
            <w:pPr>
              <w:pStyle w:val="a3"/>
            </w:pPr>
            <w:r>
              <w:rPr>
                <w:rFonts w:hint="eastAsia"/>
              </w:rPr>
              <w:t xml:space="preserve">22 </w:t>
            </w:r>
            <w:r w:rsidRPr="0055316C">
              <w:t xml:space="preserve">00min </w:t>
            </w:r>
            <w:r w:rsidRPr="0055316C">
              <w:rPr>
                <w:vertAlign w:val="superscript"/>
              </w:rPr>
              <w:t xml:space="preserve">-1 </w:t>
            </w:r>
            <w:r w:rsidRPr="0055316C">
              <w:t>(/min)</w:t>
            </w:r>
          </w:p>
        </w:tc>
        <w:tc>
          <w:tcPr>
            <w:tcW w:w="1273" w:type="dxa"/>
            <w:vAlign w:val="center"/>
          </w:tcPr>
          <w:p w14:paraId="40B23BDA" w14:textId="77777777" w:rsidR="007F70F8" w:rsidRPr="00E73F09" w:rsidRDefault="007F70F8" w:rsidP="0054477A">
            <w:pPr>
              <w:pStyle w:val="a3"/>
            </w:pPr>
            <w:r w:rsidRPr="0055316C">
              <w:t>Strângerea se face atunci când se dorește forță și viteză.</w:t>
            </w:r>
          </w:p>
        </w:tc>
        <w:tc>
          <w:tcPr>
            <w:tcW w:w="1274" w:type="dxa"/>
            <w:vAlign w:val="center"/>
          </w:tcPr>
          <w:p w14:paraId="10AEF9F5" w14:textId="77777777" w:rsidR="007F70F8" w:rsidRPr="00E73F09" w:rsidRDefault="007F70F8" w:rsidP="0054477A">
            <w:pPr>
              <w:pStyle w:val="a3"/>
            </w:pPr>
            <w:r w:rsidRPr="0055316C">
              <w:t>Asamblarea șurubului cu diametru mare</w:t>
            </w:r>
          </w:p>
        </w:tc>
      </w:tr>
      <w:tr w:rsidR="007F70F8" w14:paraId="634A3911" w14:textId="77777777" w:rsidTr="0054477A">
        <w:trPr>
          <w:trHeight w:val="420"/>
        </w:trPr>
        <w:tc>
          <w:tcPr>
            <w:tcW w:w="1415" w:type="dxa"/>
            <w:vAlign w:val="center"/>
          </w:tcPr>
          <w:p w14:paraId="60CE7A4D" w14:textId="77777777" w:rsidR="007F70F8" w:rsidRDefault="007F70F8" w:rsidP="0054477A">
            <w:pPr>
              <w:pStyle w:val="a3"/>
              <w:rPr>
                <w:noProof/>
              </w:rPr>
            </w:pPr>
            <w:r>
              <w:rPr>
                <w:noProof/>
              </w:rPr>
              <w:drawing>
                <wp:anchor distT="0" distB="0" distL="114300" distR="114300" simplePos="0" relativeHeight="251693056" behindDoc="0" locked="0" layoutInCell="1" allowOverlap="1" wp14:anchorId="20A4E272" wp14:editId="708FE6C9">
                  <wp:simplePos x="0" y="0"/>
                  <wp:positionH relativeFrom="column">
                    <wp:posOffset>233680</wp:posOffset>
                  </wp:positionH>
                  <wp:positionV relativeFrom="paragraph">
                    <wp:posOffset>1905</wp:posOffset>
                  </wp:positionV>
                  <wp:extent cx="574675" cy="15557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4675" cy="15557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t>Mijloc</w:t>
            </w:r>
          </w:p>
        </w:tc>
        <w:tc>
          <w:tcPr>
            <w:tcW w:w="1131" w:type="dxa"/>
            <w:vAlign w:val="center"/>
          </w:tcPr>
          <w:p w14:paraId="6C36C7CB" w14:textId="77777777" w:rsidR="007F70F8" w:rsidRPr="00E73F09" w:rsidRDefault="007F70F8" w:rsidP="0054477A">
            <w:pPr>
              <w:pStyle w:val="a3"/>
            </w:pPr>
            <w:r>
              <w:rPr>
                <w:rFonts w:hint="eastAsia"/>
              </w:rPr>
              <w:t xml:space="preserve">20 </w:t>
            </w:r>
            <w:r w:rsidRPr="0055316C">
              <w:t xml:space="preserve">00min </w:t>
            </w:r>
            <w:r w:rsidRPr="0055316C">
              <w:rPr>
                <w:vertAlign w:val="superscript"/>
              </w:rPr>
              <w:t xml:space="preserve">-1 </w:t>
            </w:r>
            <w:r w:rsidRPr="0055316C">
              <w:t>(/min)</w:t>
            </w:r>
          </w:p>
        </w:tc>
        <w:tc>
          <w:tcPr>
            <w:tcW w:w="1273" w:type="dxa"/>
            <w:vAlign w:val="center"/>
          </w:tcPr>
          <w:p w14:paraId="0C9B9F33" w14:textId="77777777" w:rsidR="007F70F8" w:rsidRPr="00E73F09" w:rsidRDefault="007F70F8" w:rsidP="0054477A">
            <w:pPr>
              <w:pStyle w:val="a3"/>
            </w:pPr>
            <w:r w:rsidRPr="0055316C">
              <w:t>Strângerea se face atunci când se dorește forță și viteză.</w:t>
            </w:r>
          </w:p>
        </w:tc>
        <w:tc>
          <w:tcPr>
            <w:tcW w:w="1274" w:type="dxa"/>
            <w:vAlign w:val="center"/>
          </w:tcPr>
          <w:p w14:paraId="49372318" w14:textId="77777777" w:rsidR="007F70F8" w:rsidRPr="00E73F09" w:rsidRDefault="007F70F8" w:rsidP="0054477A">
            <w:pPr>
              <w:pStyle w:val="a3"/>
            </w:pPr>
            <w:r w:rsidRPr="0055316C">
              <w:t>Asamblarea șurubului cu diametrul mediu</w:t>
            </w:r>
          </w:p>
        </w:tc>
      </w:tr>
      <w:tr w:rsidR="007F70F8" w14:paraId="586B8C06" w14:textId="77777777" w:rsidTr="0054477A">
        <w:trPr>
          <w:trHeight w:val="283"/>
        </w:trPr>
        <w:tc>
          <w:tcPr>
            <w:tcW w:w="1415" w:type="dxa"/>
            <w:vAlign w:val="center"/>
          </w:tcPr>
          <w:p w14:paraId="317C29DA" w14:textId="77777777" w:rsidR="007F70F8" w:rsidRPr="002B054D" w:rsidRDefault="007F70F8" w:rsidP="0054477A">
            <w:pPr>
              <w:pStyle w:val="a3"/>
            </w:pPr>
            <w:r>
              <w:rPr>
                <w:noProof/>
              </w:rPr>
              <w:drawing>
                <wp:anchor distT="0" distB="0" distL="114300" distR="114300" simplePos="0" relativeHeight="251692032" behindDoc="0" locked="0" layoutInCell="1" allowOverlap="1" wp14:anchorId="5B958FC6" wp14:editId="13B9885B">
                  <wp:simplePos x="0" y="0"/>
                  <wp:positionH relativeFrom="column">
                    <wp:posOffset>215265</wp:posOffset>
                  </wp:positionH>
                  <wp:positionV relativeFrom="paragraph">
                    <wp:posOffset>-10160</wp:posOffset>
                  </wp:positionV>
                  <wp:extent cx="574675" cy="15494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4675" cy="154940"/>
                          </a:xfrm>
                          <a:prstGeom prst="rect">
                            <a:avLst/>
                          </a:prstGeom>
                        </pic:spPr>
                      </pic:pic>
                    </a:graphicData>
                  </a:graphic>
                  <wp14:sizeRelH relativeFrom="page">
                    <wp14:pctWidth>0</wp14:pctWidth>
                  </wp14:sizeRelH>
                  <wp14:sizeRelV relativeFrom="page">
                    <wp14:pctHeight>0</wp14:pctHeight>
                  </wp14:sizeRelV>
                </wp:anchor>
              </w:drawing>
            </w:r>
            <w:r w:rsidRPr="002B054D">
              <w:t>Scăzut</w:t>
            </w:r>
          </w:p>
        </w:tc>
        <w:tc>
          <w:tcPr>
            <w:tcW w:w="1131" w:type="dxa"/>
            <w:vAlign w:val="center"/>
          </w:tcPr>
          <w:p w14:paraId="035E6086" w14:textId="77777777" w:rsidR="007F70F8" w:rsidRPr="00E73F09" w:rsidRDefault="007F70F8" w:rsidP="0054477A">
            <w:pPr>
              <w:pStyle w:val="a3"/>
            </w:pPr>
            <w:r>
              <w:rPr>
                <w:rFonts w:hint="eastAsia"/>
              </w:rPr>
              <w:t xml:space="preserve">18:00 </w:t>
            </w:r>
            <w:r w:rsidRPr="0055316C">
              <w:t xml:space="preserve">min </w:t>
            </w:r>
            <w:r w:rsidRPr="0055316C">
              <w:rPr>
                <w:vertAlign w:val="superscript"/>
              </w:rPr>
              <w:t xml:space="preserve">-1 </w:t>
            </w:r>
            <w:r w:rsidRPr="0055316C">
              <w:t>(/min)</w:t>
            </w:r>
          </w:p>
        </w:tc>
        <w:tc>
          <w:tcPr>
            <w:tcW w:w="1273" w:type="dxa"/>
            <w:vAlign w:val="center"/>
          </w:tcPr>
          <w:p w14:paraId="56A99D5D" w14:textId="77777777" w:rsidR="007F70F8" w:rsidRPr="00E73F09" w:rsidRDefault="007F70F8" w:rsidP="0054477A">
            <w:pPr>
              <w:pStyle w:val="a3"/>
            </w:pPr>
            <w:r w:rsidRPr="0055316C">
              <w:t>Strângerea se face atunci când este nevoie de o ajustare fină cu un șurub cu diametru mic.</w:t>
            </w:r>
          </w:p>
        </w:tc>
        <w:tc>
          <w:tcPr>
            <w:tcW w:w="1274" w:type="dxa"/>
            <w:vAlign w:val="center"/>
          </w:tcPr>
          <w:p w14:paraId="4406EAD3" w14:textId="77777777" w:rsidR="007F70F8" w:rsidRPr="00E73F09" w:rsidRDefault="007F70F8" w:rsidP="0054477A">
            <w:pPr>
              <w:pStyle w:val="a3"/>
            </w:pPr>
            <w:r w:rsidRPr="0055316C">
              <w:t>Asamblarea șurubului cu diametru mic</w:t>
            </w:r>
          </w:p>
        </w:tc>
      </w:tr>
    </w:tbl>
    <w:p w14:paraId="30E7A72F" w14:textId="77777777" w:rsidR="007F70F8" w:rsidRPr="0055316C" w:rsidRDefault="007F70F8" w:rsidP="007F70F8">
      <w:pPr>
        <w:pStyle w:val="-"/>
      </w:pPr>
    </w:p>
    <w:p w14:paraId="42058A38" w14:textId="77777777" w:rsidR="007F70F8" w:rsidRDefault="007F70F8" w:rsidP="007F70F8">
      <w:pPr>
        <w:pStyle w:val="2"/>
      </w:pPr>
      <w:bookmarkStart w:id="3" w:name="_Hlk174554691"/>
      <w:r>
        <w:t>Asamblare</w:t>
      </w:r>
    </w:p>
    <w:p w14:paraId="69945F82" w14:textId="77777777" w:rsidR="007F70F8" w:rsidRDefault="007F70F8" w:rsidP="007F70F8">
      <w:pPr>
        <w:pStyle w:val="a0"/>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Pr="00CC3575">
        <w:rPr>
          <w:b/>
        </w:rPr>
        <w:t>ATENŢIE</w:t>
      </w:r>
    </w:p>
    <w:p w14:paraId="7C20DDE8" w14:textId="77777777" w:rsidR="007F70F8" w:rsidRDefault="007F70F8" w:rsidP="007F70F8">
      <w:pPr>
        <w:pStyle w:val="-"/>
        <w:rPr>
          <w:b/>
          <w:bCs/>
        </w:rPr>
      </w:pPr>
      <w:r w:rsidRPr="00605F4D">
        <w:rPr>
          <w:b/>
          <w:bCs/>
        </w:rPr>
        <w:t>Asigurați-vă întotdeauna că unealta este oprită și că ați scos cartușul bateriei înainte de a efectua orice lucrare asupra unealtă.</w:t>
      </w:r>
    </w:p>
    <w:p w14:paraId="13EE0BC3" w14:textId="77777777" w:rsidR="007F70F8" w:rsidRPr="00605F4D" w:rsidRDefault="007F70F8" w:rsidP="007F70F8">
      <w:pPr>
        <w:pStyle w:val="-"/>
        <w:rPr>
          <w:b/>
          <w:bCs/>
        </w:rPr>
      </w:pPr>
    </w:p>
    <w:p w14:paraId="2E4602B2" w14:textId="77777777" w:rsidR="007F70F8" w:rsidRPr="00605F4D" w:rsidRDefault="007F70F8" w:rsidP="007F70F8">
      <w:pPr>
        <w:pStyle w:val="2"/>
      </w:pPr>
      <w:r w:rsidRPr="00605F4D">
        <w:t>Alegerea tubulei de impact corecte</w:t>
      </w:r>
    </w:p>
    <w:p w14:paraId="4EE22BBF" w14:textId="77777777" w:rsidR="007F70F8" w:rsidRDefault="007F70F8" w:rsidP="007F70F8">
      <w:pPr>
        <w:pStyle w:val="-"/>
      </w:pPr>
      <w:r>
        <w:t>Folosiți întotdeauna chei tubulare de impact de dimensiunea corectă pentru șuruburi și piulițe. O cheie tubulară de impact de dimensiune incorectă va duce la un cuplu de strângere inexact și inconsistent și/sau la deteriorarea șurubului sau piuliței.</w:t>
      </w:r>
    </w:p>
    <w:p w14:paraId="55B52A5B" w14:textId="77777777" w:rsidR="007F70F8" w:rsidRDefault="007F70F8" w:rsidP="007F70F8">
      <w:pPr>
        <w:pStyle w:val="-"/>
      </w:pPr>
    </w:p>
    <w:p w14:paraId="2226DB73" w14:textId="77777777" w:rsidR="007F70F8" w:rsidRDefault="007F70F8" w:rsidP="007F70F8">
      <w:pPr>
        <w:pStyle w:val="2"/>
      </w:pPr>
      <w:r>
        <w:lastRenderedPageBreak/>
        <w:t>Instalarea sau demontarea cheii tubulare de impact</w:t>
      </w:r>
    </w:p>
    <w:p w14:paraId="47BD7DF4" w14:textId="77777777" w:rsidR="007F70F8" w:rsidRDefault="007F70F8" w:rsidP="007F70F8">
      <w:pPr>
        <w:pStyle w:val="a0"/>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Pr="00CC3575">
        <w:rPr>
          <w:b/>
        </w:rPr>
        <w:t>ATENŢIE</w:t>
      </w:r>
    </w:p>
    <w:p w14:paraId="4B95D5CD" w14:textId="77777777" w:rsidR="007F70F8" w:rsidRPr="00605F4D" w:rsidRDefault="007F70F8" w:rsidP="007F70F8">
      <w:pPr>
        <w:pStyle w:val="-"/>
        <w:rPr>
          <w:b/>
          <w:bCs/>
        </w:rPr>
      </w:pPr>
      <w:r w:rsidRPr="00605F4D">
        <w:rPr>
          <w:b/>
          <w:bCs/>
        </w:rPr>
        <w:t>Asigurați-vă că cheia de impact și porțiunea de montare nu sunt deteriorate înainte de a instala cheia de impact.</w:t>
      </w:r>
    </w:p>
    <w:p w14:paraId="4E380359" w14:textId="77777777" w:rsidR="007F70F8" w:rsidRPr="00605F4D" w:rsidRDefault="007F70F8" w:rsidP="007F70F8">
      <w:pPr>
        <w:pStyle w:val="a0"/>
        <w:rPr>
          <w:b/>
          <w:bCs/>
        </w:rPr>
      </w:pPr>
      <w:r w:rsidRPr="00605F4D">
        <w:rPr>
          <w:rFonts w:ascii="Segoe UI Symbol" w:eastAsia="Arial" w:hAnsi="Segoe UI Symbol" w:cs="Segoe UI Symbol"/>
          <w:b/>
          <w:bCs/>
          <w:color w:val="58595B"/>
          <w:kern w:val="0"/>
          <w:sz w:val="18"/>
          <w:lang w:bidi="zh-CN"/>
        </w:rPr>
        <w:t>⚠</w:t>
      </w:r>
      <w:r w:rsidRPr="00605F4D">
        <w:rPr>
          <w:rFonts w:ascii="Segoe UI Symbol" w:eastAsia="Arial" w:hAnsi="Segoe UI Symbol" w:cs="Segoe UI Symbol"/>
          <w:b/>
          <w:bCs/>
          <w:color w:val="58595B"/>
          <w:kern w:val="0"/>
          <w:lang w:bidi="zh-CN"/>
        </w:rPr>
        <w:t xml:space="preserve"> </w:t>
      </w:r>
      <w:r w:rsidRPr="00605F4D">
        <w:rPr>
          <w:b/>
          <w:bCs/>
        </w:rPr>
        <w:t>ATENŢIE</w:t>
      </w:r>
    </w:p>
    <w:p w14:paraId="55E53A0F" w14:textId="77777777" w:rsidR="007F70F8" w:rsidRPr="00605F4D" w:rsidRDefault="007F70F8" w:rsidP="007F70F8">
      <w:pPr>
        <w:pStyle w:val="-"/>
        <w:rPr>
          <w:b/>
          <w:bCs/>
        </w:rPr>
      </w:pPr>
      <w:r w:rsidRPr="00605F4D">
        <w:rPr>
          <w:b/>
          <w:bCs/>
        </w:rPr>
        <w:t>După introducerea cheii tubulare de impact, asigurați-vă că este fixată ferm. Dacă iese , nu o utilizați.</w:t>
      </w:r>
    </w:p>
    <w:p w14:paraId="55F12B4A" w14:textId="77777777" w:rsidR="007F70F8" w:rsidRPr="00F33A31" w:rsidRDefault="007F70F8" w:rsidP="007F70F8">
      <w:pPr>
        <w:pStyle w:val="-"/>
        <w:rPr>
          <w:b/>
          <w:bCs/>
        </w:rPr>
      </w:pPr>
      <w:r w:rsidRPr="00F33A31">
        <w:rPr>
          <w:b/>
          <w:bCs/>
        </w:rPr>
        <w:t xml:space="preserve">( </w:t>
      </w:r>
      <w:r>
        <w:rPr>
          <w:b/>
          <w:bCs/>
        </w:rPr>
        <w:t>vezi Figura G)</w:t>
      </w:r>
    </w:p>
    <w:p w14:paraId="2016878F" w14:textId="77777777" w:rsidR="007F70F8" w:rsidRDefault="007F70F8" w:rsidP="007F70F8">
      <w:pPr>
        <w:pStyle w:val="-"/>
      </w:pPr>
      <w:r>
        <w:t>Figura G: 1. Cheie tubulară de impact 2. Antrenament pătrat</w:t>
      </w:r>
    </w:p>
    <w:p w14:paraId="1B5B2BFA" w14:textId="77777777" w:rsidR="007F70F8" w:rsidRPr="00F33A31" w:rsidRDefault="007F70F8" w:rsidP="007F70F8">
      <w:pPr>
        <w:pStyle w:val="-"/>
      </w:pPr>
    </w:p>
    <w:p w14:paraId="13B2E40C" w14:textId="77777777" w:rsidR="007F70F8" w:rsidRDefault="007F70F8" w:rsidP="007F70F8">
      <w:pPr>
        <w:pStyle w:val="-"/>
      </w:pPr>
      <w:r>
        <w:t>Aliniați orificiul din lateralul cheii tubulare de impact cu știftul de blocare de pe pătratul de acționare și împingeți cheia tubulară de impact pe pătratul de acționare până când se blochează în poziție. Loviți ușor dacă este necesar. Pentru a scoate cheia tubulară de impact, pur și simplu trageți de ea.</w:t>
      </w:r>
    </w:p>
    <w:bookmarkEnd w:id="3"/>
    <w:p w14:paraId="50E36C1C" w14:textId="4EA1C954" w:rsidR="007F70F8" w:rsidRDefault="007F70F8" w:rsidP="007F70F8">
      <w:pPr>
        <w:pStyle w:val="-"/>
      </w:pPr>
    </w:p>
    <w:p w14:paraId="2FB57B33" w14:textId="60442BA4" w:rsidR="001F23C7" w:rsidRDefault="001F23C7" w:rsidP="007F70F8">
      <w:pPr>
        <w:pStyle w:val="-"/>
      </w:pPr>
    </w:p>
    <w:p w14:paraId="324B23CC" w14:textId="07A90E32" w:rsidR="001F23C7" w:rsidRDefault="001F23C7" w:rsidP="007F70F8">
      <w:pPr>
        <w:pStyle w:val="-"/>
      </w:pPr>
    </w:p>
    <w:p w14:paraId="7B9259C5" w14:textId="388AD0F4" w:rsidR="001F23C7" w:rsidRDefault="001F23C7" w:rsidP="007F70F8">
      <w:pPr>
        <w:pStyle w:val="-"/>
      </w:pPr>
    </w:p>
    <w:p w14:paraId="407EFA2E" w14:textId="625092DF" w:rsidR="001F23C7" w:rsidRDefault="001F23C7" w:rsidP="007F70F8">
      <w:pPr>
        <w:pStyle w:val="-"/>
      </w:pPr>
    </w:p>
    <w:p w14:paraId="481F5EE3" w14:textId="7687F730" w:rsidR="001F23C7" w:rsidRDefault="001F23C7" w:rsidP="007F70F8">
      <w:pPr>
        <w:pStyle w:val="-"/>
      </w:pPr>
    </w:p>
    <w:p w14:paraId="5922ECA3" w14:textId="2BDD2154" w:rsidR="001F23C7" w:rsidRDefault="001F23C7" w:rsidP="007F70F8">
      <w:pPr>
        <w:pStyle w:val="-"/>
      </w:pPr>
    </w:p>
    <w:p w14:paraId="5D544D82" w14:textId="062E64B3" w:rsidR="001F23C7" w:rsidRDefault="001F23C7" w:rsidP="007F70F8">
      <w:pPr>
        <w:pStyle w:val="-"/>
      </w:pPr>
    </w:p>
    <w:p w14:paraId="3CD9CCCB" w14:textId="0A925035" w:rsidR="001F23C7" w:rsidRDefault="001F23C7" w:rsidP="007F70F8">
      <w:pPr>
        <w:pStyle w:val="-"/>
      </w:pPr>
    </w:p>
    <w:p w14:paraId="2A1BA72B" w14:textId="01E8F304" w:rsidR="001F23C7" w:rsidRDefault="001F23C7" w:rsidP="007F70F8">
      <w:pPr>
        <w:pStyle w:val="-"/>
      </w:pPr>
    </w:p>
    <w:p w14:paraId="60BFA47D" w14:textId="3316268E" w:rsidR="001F23C7" w:rsidRDefault="001F23C7" w:rsidP="007F70F8">
      <w:pPr>
        <w:pStyle w:val="-"/>
      </w:pPr>
    </w:p>
    <w:p w14:paraId="73D1E994" w14:textId="56FAC45B" w:rsidR="001F23C7" w:rsidRDefault="001F23C7" w:rsidP="007F70F8">
      <w:pPr>
        <w:pStyle w:val="-"/>
      </w:pPr>
    </w:p>
    <w:p w14:paraId="6D4BBEFB" w14:textId="0DEAA0EB" w:rsidR="001F23C7" w:rsidRDefault="001F23C7" w:rsidP="007F70F8">
      <w:pPr>
        <w:pStyle w:val="-"/>
      </w:pPr>
    </w:p>
    <w:p w14:paraId="7D2C030D" w14:textId="1C7E05F5" w:rsidR="001F23C7" w:rsidRDefault="001F23C7" w:rsidP="007F70F8">
      <w:pPr>
        <w:pStyle w:val="-"/>
      </w:pPr>
    </w:p>
    <w:p w14:paraId="29B741C6" w14:textId="7663247D" w:rsidR="001F23C7" w:rsidRDefault="001F23C7" w:rsidP="007F70F8">
      <w:pPr>
        <w:pStyle w:val="-"/>
      </w:pPr>
    </w:p>
    <w:p w14:paraId="4983E5FB" w14:textId="641AB7E8" w:rsidR="001F23C7" w:rsidRDefault="001F23C7" w:rsidP="007F70F8">
      <w:pPr>
        <w:pStyle w:val="-"/>
      </w:pPr>
    </w:p>
    <w:p w14:paraId="700E246F" w14:textId="69989867" w:rsidR="001F23C7" w:rsidRDefault="001F23C7" w:rsidP="007F70F8">
      <w:pPr>
        <w:pStyle w:val="-"/>
      </w:pPr>
    </w:p>
    <w:p w14:paraId="1E1B9EC8" w14:textId="24A71FB2" w:rsidR="001F23C7" w:rsidRDefault="001F23C7" w:rsidP="007F70F8">
      <w:pPr>
        <w:pStyle w:val="-"/>
      </w:pPr>
    </w:p>
    <w:p w14:paraId="3A77BC9E" w14:textId="1E8BC1C8" w:rsidR="001F23C7" w:rsidRDefault="001F23C7" w:rsidP="007F70F8">
      <w:pPr>
        <w:pStyle w:val="-"/>
      </w:pPr>
    </w:p>
    <w:p w14:paraId="7295DAF6" w14:textId="79FE103E" w:rsidR="001F23C7" w:rsidRDefault="001F23C7" w:rsidP="007F70F8">
      <w:pPr>
        <w:pStyle w:val="-"/>
      </w:pPr>
    </w:p>
    <w:p w14:paraId="079B538A" w14:textId="77777777" w:rsidR="001F23C7" w:rsidRPr="00827C75" w:rsidRDefault="001F23C7" w:rsidP="007F70F8">
      <w:pPr>
        <w:pStyle w:val="-"/>
      </w:pPr>
    </w:p>
    <w:p w14:paraId="3FB76083" w14:textId="4BE83699" w:rsidR="007F70F8" w:rsidRDefault="007F70F8" w:rsidP="007F70F8">
      <w:pPr>
        <w:pStyle w:val="1"/>
        <w:spacing w:after="62"/>
      </w:pPr>
      <w:r>
        <w:lastRenderedPageBreak/>
        <w:t>OPERAȚIUNE</w:t>
      </w:r>
    </w:p>
    <w:p w14:paraId="78FE6278" w14:textId="77777777" w:rsidR="007F70F8" w:rsidRDefault="007F70F8" w:rsidP="007F70F8">
      <w:pPr>
        <w:pStyle w:val="a0"/>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Pr="00CC3575">
        <w:rPr>
          <w:b/>
        </w:rPr>
        <w:t>ATENŢIE</w:t>
      </w:r>
    </w:p>
    <w:p w14:paraId="5214907A" w14:textId="77777777" w:rsidR="007F70F8" w:rsidRPr="00613FA8" w:rsidRDefault="007F70F8" w:rsidP="007F70F8">
      <w:pPr>
        <w:pStyle w:val="-"/>
        <w:rPr>
          <w:b/>
          <w:bCs/>
        </w:rPr>
      </w:pPr>
      <w:r w:rsidRPr="00613FA8">
        <w:rPr>
          <w:b/>
          <w:bCs/>
        </w:rPr>
        <w:t>Introduceți întotdeauna cartușul bateriei complet, până când se blochează. Dacă vedeți indicatorul roșu din partea superioară a butonului, acesta nu este blocat complet. Introduceți-l complet până când indicatorul roșu nu mai poate fi văzut. Dacă nu, acesta poate cădea accidental din unealtă, provocând vătămări dumneavoastră sau cuiva din jurul dumneavoastră.</w:t>
      </w:r>
    </w:p>
    <w:p w14:paraId="79F76DF6" w14:textId="77777777" w:rsidR="007F70F8" w:rsidRPr="00613FA8" w:rsidRDefault="007F70F8" w:rsidP="007F70F8">
      <w:pPr>
        <w:pStyle w:val="-"/>
        <w:rPr>
          <w:b/>
          <w:bCs/>
        </w:rPr>
      </w:pPr>
      <w:r w:rsidRPr="00613FA8">
        <w:rPr>
          <w:b/>
          <w:bCs/>
        </w:rPr>
        <w:t xml:space="preserve">( </w:t>
      </w:r>
      <w:r>
        <w:rPr>
          <w:b/>
          <w:bCs/>
        </w:rPr>
        <w:t>vezi Figura H)</w:t>
      </w:r>
    </w:p>
    <w:p w14:paraId="3F1AAC30" w14:textId="77777777" w:rsidR="00D07E6F" w:rsidRDefault="00D07E6F" w:rsidP="00D07E6F">
      <w:pPr>
        <w:pStyle w:val="-"/>
      </w:pPr>
      <w:r>
        <w:t>Țineți ferm unealta și plasați cheia tubulară de impact peste șurub sau piuliță. Porniți unealta și strângeți-o până la timpul de fixare corespunzător.</w:t>
      </w:r>
    </w:p>
    <w:p w14:paraId="7D4C833A" w14:textId="77777777" w:rsidR="00D07E6F" w:rsidRDefault="00D07E6F" w:rsidP="00D07E6F">
      <w:pPr>
        <w:pStyle w:val="-"/>
      </w:pPr>
      <w:r>
        <w:t>Cuplul de strângere corect poate diferi în funcție de tipul sau dimensiunea șurubului, materialul piesei de prelucrat care trebuie fixată etc. Relația dintre cuplul de strângere și timpul de strângere este prezentată în figuri.</w:t>
      </w:r>
    </w:p>
    <w:p w14:paraId="7B534772" w14:textId="77777777" w:rsidR="00D07E6F" w:rsidRDefault="00D07E6F" w:rsidP="00D07E6F">
      <w:pPr>
        <w:pStyle w:val="-"/>
      </w:pPr>
      <w:r>
        <w:t>Cuplu de strângere adecvat pentru șurub standard Cuplu de strângere adecvat pentru șuruburi de înaltă tracțiune.</w:t>
      </w:r>
    </w:p>
    <w:p w14:paraId="44E8D886" w14:textId="77777777" w:rsidR="00D07E6F" w:rsidRDefault="00D07E6F" w:rsidP="00D07E6F">
      <w:pPr>
        <w:pStyle w:val="a0"/>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Pr="00CC3575">
        <w:rPr>
          <w:b/>
        </w:rPr>
        <w:t>ATENŢIE!</w:t>
      </w:r>
    </w:p>
    <w:p w14:paraId="33C76D1D" w14:textId="77777777" w:rsidR="00D07E6F" w:rsidRPr="00613FA8" w:rsidRDefault="00D07E6F" w:rsidP="00D07E6F">
      <w:pPr>
        <w:pStyle w:val="-"/>
        <w:numPr>
          <w:ilvl w:val="0"/>
          <w:numId w:val="20"/>
        </w:numPr>
        <w:ind w:left="284" w:hanging="284"/>
        <w:rPr>
          <w:b/>
        </w:rPr>
      </w:pPr>
      <w:r w:rsidRPr="00613FA8">
        <w:rPr>
          <w:b/>
        </w:rPr>
        <w:t>Țineți unealta îndreptată direct spre șurub sau piuliță.</w:t>
      </w:r>
    </w:p>
    <w:p w14:paraId="04B1C29D" w14:textId="77777777" w:rsidR="00D07E6F" w:rsidRPr="00613FA8" w:rsidRDefault="00D07E6F" w:rsidP="00D07E6F">
      <w:pPr>
        <w:pStyle w:val="-"/>
        <w:numPr>
          <w:ilvl w:val="0"/>
          <w:numId w:val="20"/>
        </w:numPr>
        <w:ind w:left="284" w:hanging="284"/>
        <w:rPr>
          <w:b/>
        </w:rPr>
      </w:pPr>
      <w:r w:rsidRPr="00613FA8">
        <w:rPr>
          <w:b/>
        </w:rPr>
        <w:t>Cuplul de strângere excesiv poate deteriora șurubul/piulița sau cheia tubulară de impact. Înainte de a începe lucrarea, efectuați întotdeauna o operațiune de probă pentru a determina timpul corect de strângere pentru șurub sau piuliță.</w:t>
      </w:r>
    </w:p>
    <w:p w14:paraId="3283A2AE" w14:textId="77777777" w:rsidR="00D07E6F" w:rsidRPr="00613FA8" w:rsidRDefault="00D07E6F" w:rsidP="00D07E6F">
      <w:pPr>
        <w:pStyle w:val="-"/>
        <w:numPr>
          <w:ilvl w:val="0"/>
          <w:numId w:val="20"/>
        </w:numPr>
        <w:ind w:left="284" w:hanging="284"/>
        <w:rPr>
          <w:b/>
        </w:rPr>
      </w:pPr>
      <w:r w:rsidRPr="00613FA8">
        <w:rPr>
          <w:b/>
        </w:rPr>
        <w:t>Dacă unealta funcționează continuu până la descărcarea cartușului bateriei, lăsați unealta să se odihnească timp de 15 minute înainte de a continua cu un cartuș nou.</w:t>
      </w:r>
    </w:p>
    <w:p w14:paraId="7F04B60A" w14:textId="77777777" w:rsidR="00D07E6F" w:rsidRPr="00613FA8" w:rsidRDefault="00D07E6F" w:rsidP="00D07E6F">
      <w:pPr>
        <w:pStyle w:val="-"/>
        <w:rPr>
          <w:bCs/>
        </w:rPr>
      </w:pPr>
      <w:r w:rsidRPr="00613FA8">
        <w:rPr>
          <w:bCs/>
        </w:rPr>
        <w:t>Cuplul de strângere este afectat de o gamă largă de factori, inclusiv următorii. După strângere, verificați întotdeauna cuplul cu o cheie dinamometrică.</w:t>
      </w:r>
    </w:p>
    <w:p w14:paraId="72C88CC0" w14:textId="77777777" w:rsidR="00D07E6F" w:rsidRPr="00613FA8" w:rsidRDefault="00D07E6F" w:rsidP="00D07E6F">
      <w:pPr>
        <w:pStyle w:val="-"/>
        <w:rPr>
          <w:bCs/>
        </w:rPr>
      </w:pPr>
      <w:r w:rsidRPr="00613FA8">
        <w:rPr>
          <w:bCs/>
        </w:rPr>
        <w:t>Când cartușul bateriei este descărcat aproape complet, tensiunea va scădea și cuplul de strângere va fi redus.</w:t>
      </w:r>
    </w:p>
    <w:p w14:paraId="12CC89FA" w14:textId="77777777" w:rsidR="00D07E6F" w:rsidRPr="002F6896" w:rsidRDefault="00D07E6F" w:rsidP="00D07E6F">
      <w:pPr>
        <w:pStyle w:val="-"/>
        <w:rPr>
          <w:b/>
        </w:rPr>
      </w:pPr>
      <w:r w:rsidRPr="002F6896">
        <w:rPr>
          <w:b/>
        </w:rPr>
        <w:t>Soclu de impact</w:t>
      </w:r>
    </w:p>
    <w:p w14:paraId="4BD608C5" w14:textId="77777777" w:rsidR="00D07E6F" w:rsidRPr="00613FA8" w:rsidRDefault="00D07E6F" w:rsidP="00D07E6F">
      <w:pPr>
        <w:pStyle w:val="-"/>
        <w:rPr>
          <w:bCs/>
        </w:rPr>
      </w:pPr>
      <w:r w:rsidRPr="00613FA8">
        <w:rPr>
          <w:bCs/>
        </w:rPr>
        <w:t>Neutilizarea unei chei tubulare de impact de dimensiunea corectă va duce la o reducere a cuplului de strângere.</w:t>
      </w:r>
    </w:p>
    <w:p w14:paraId="6D1B5C4F" w14:textId="77777777" w:rsidR="00D07E6F" w:rsidRPr="00613FA8" w:rsidRDefault="00D07E6F" w:rsidP="00D07E6F">
      <w:pPr>
        <w:pStyle w:val="-"/>
        <w:rPr>
          <w:bCs/>
        </w:rPr>
      </w:pPr>
      <w:r w:rsidRPr="00613FA8">
        <w:rPr>
          <w:bCs/>
        </w:rPr>
        <w:t>O cheie tubulară de impact melcată (uzură la capătul hexagonal sau la capătul pătrat) va duce la o reducere a cuplului de strângere.</w:t>
      </w:r>
    </w:p>
    <w:p w14:paraId="4DB12E5F" w14:textId="77777777" w:rsidR="00D07E6F" w:rsidRPr="002F6896" w:rsidRDefault="00D07E6F" w:rsidP="00D07E6F">
      <w:pPr>
        <w:pStyle w:val="-"/>
        <w:rPr>
          <w:b/>
        </w:rPr>
      </w:pPr>
      <w:r w:rsidRPr="002F6896">
        <w:rPr>
          <w:b/>
        </w:rPr>
        <w:t>Șurub</w:t>
      </w:r>
    </w:p>
    <w:p w14:paraId="214CCD1A" w14:textId="77777777" w:rsidR="00D07E6F" w:rsidRPr="00613FA8" w:rsidRDefault="00D07E6F" w:rsidP="00D07E6F">
      <w:pPr>
        <w:pStyle w:val="-"/>
        <w:rPr>
          <w:bCs/>
        </w:rPr>
      </w:pPr>
      <w:r w:rsidRPr="00613FA8">
        <w:rPr>
          <w:bCs/>
        </w:rPr>
        <w:t xml:space="preserve">Chiar dacă coeficientul de cuplu și clasa șurubului sunt aceleași, cuplul de </w:t>
      </w:r>
      <w:r w:rsidRPr="00613FA8">
        <w:rPr>
          <w:bCs/>
        </w:rPr>
        <w:lastRenderedPageBreak/>
        <w:t>strângere adecvat va diferi în funcție de diametrul șurubului.</w:t>
      </w:r>
    </w:p>
    <w:p w14:paraId="1A652914" w14:textId="77777777" w:rsidR="00D07E6F" w:rsidRPr="00613FA8" w:rsidRDefault="00D07E6F" w:rsidP="00D07E6F">
      <w:pPr>
        <w:pStyle w:val="-"/>
        <w:rPr>
          <w:bCs/>
        </w:rPr>
      </w:pPr>
      <w:r w:rsidRPr="00613FA8">
        <w:rPr>
          <w:bCs/>
        </w:rPr>
        <w:t>Chiar dacă diametrele șuruburilor sunt aceleași, cuplul de strângere adecvat va diferi în funcție de coeficientul de cuplu, clasa șurubului și lungimea acestuia.</w:t>
      </w:r>
    </w:p>
    <w:p w14:paraId="35E59472" w14:textId="77777777" w:rsidR="00D07E6F" w:rsidRPr="00613FA8" w:rsidRDefault="00D07E6F" w:rsidP="00D07E6F">
      <w:pPr>
        <w:pStyle w:val="-"/>
        <w:rPr>
          <w:bCs/>
        </w:rPr>
      </w:pPr>
      <w:r w:rsidRPr="00613FA8">
        <w:rPr>
          <w:bCs/>
        </w:rPr>
        <w:t>Utilizarea articulației universale sau a barei de extensie reduce oarecum forța de fixare a cheii de impact. Compensați prin fixarea pentru o perioadă mai lungă de timp.</w:t>
      </w:r>
    </w:p>
    <w:p w14:paraId="437CAB63" w14:textId="77777777" w:rsidR="00D07E6F" w:rsidRPr="00613FA8" w:rsidRDefault="00D07E6F" w:rsidP="00D07E6F">
      <w:pPr>
        <w:pStyle w:val="-"/>
        <w:rPr>
          <w:bCs/>
        </w:rPr>
      </w:pPr>
      <w:r w:rsidRPr="00613FA8">
        <w:rPr>
          <w:bCs/>
        </w:rPr>
        <w:t>Modul de ținere a unealtă sau materialul din poziția de acționare care urmează să fie fixat va afecta cuplul.</w:t>
      </w:r>
    </w:p>
    <w:p w14:paraId="20C7C3DE" w14:textId="77777777" w:rsidR="00D07E6F" w:rsidRDefault="00D07E6F" w:rsidP="00D07E6F">
      <w:pPr>
        <w:pStyle w:val="-"/>
        <w:rPr>
          <w:bCs/>
        </w:rPr>
      </w:pPr>
      <w:r w:rsidRPr="00613FA8">
        <w:rPr>
          <w:bCs/>
        </w:rPr>
        <w:t>Funcționarea sculei la viteză mică va duce la o reducere a cuplului de strângere.</w:t>
      </w:r>
    </w:p>
    <w:p w14:paraId="2AB1D964" w14:textId="77777777" w:rsidR="00D07E6F" w:rsidRDefault="00D07E6F" w:rsidP="00D07E6F">
      <w:pPr>
        <w:pStyle w:val="-"/>
        <w:rPr>
          <w:bCs/>
        </w:rPr>
      </w:pPr>
    </w:p>
    <w:p w14:paraId="16E80595" w14:textId="77777777" w:rsidR="007F70F8" w:rsidRPr="00D07E6F" w:rsidRDefault="007F70F8" w:rsidP="007F70F8">
      <w:pPr>
        <w:pStyle w:val="-"/>
        <w:rPr>
          <w:bCs/>
        </w:rPr>
      </w:pPr>
    </w:p>
    <w:p w14:paraId="5E2AEC4F" w14:textId="77777777" w:rsidR="007F70F8" w:rsidRPr="00827C75" w:rsidRDefault="007F70F8" w:rsidP="007F70F8">
      <w:pPr>
        <w:pStyle w:val="-"/>
        <w:rPr>
          <w:bCs/>
        </w:rPr>
      </w:pPr>
    </w:p>
    <w:p w14:paraId="2FB881F8" w14:textId="77777777" w:rsidR="007F70F8" w:rsidRDefault="007F70F8" w:rsidP="007F70F8">
      <w:pPr>
        <w:pStyle w:val="-"/>
        <w:rPr>
          <w:bCs/>
        </w:rPr>
      </w:pPr>
    </w:p>
    <w:p w14:paraId="545ED6D1" w14:textId="77777777" w:rsidR="007F70F8" w:rsidRDefault="007F70F8" w:rsidP="007F70F8">
      <w:pPr>
        <w:pStyle w:val="-"/>
        <w:rPr>
          <w:bCs/>
        </w:rPr>
      </w:pPr>
    </w:p>
    <w:p w14:paraId="5563F3F4" w14:textId="77777777" w:rsidR="007F70F8" w:rsidRDefault="007F70F8" w:rsidP="007F70F8">
      <w:pPr>
        <w:pStyle w:val="-"/>
        <w:rPr>
          <w:bCs/>
        </w:rPr>
      </w:pPr>
    </w:p>
    <w:p w14:paraId="7692C449" w14:textId="77777777" w:rsidR="007F70F8" w:rsidRDefault="007F70F8" w:rsidP="007F70F8">
      <w:pPr>
        <w:pStyle w:val="-"/>
      </w:pPr>
    </w:p>
    <w:p w14:paraId="77810CE4" w14:textId="77777777" w:rsidR="007F70F8" w:rsidRDefault="007F70F8" w:rsidP="007F70F8">
      <w:pPr>
        <w:pStyle w:val="-"/>
      </w:pPr>
    </w:p>
    <w:p w14:paraId="2CD88815" w14:textId="77777777" w:rsidR="007F70F8" w:rsidRDefault="007F70F8" w:rsidP="007F70F8">
      <w:pPr>
        <w:pStyle w:val="-"/>
      </w:pPr>
    </w:p>
    <w:p w14:paraId="09E94DD9" w14:textId="77777777" w:rsidR="007F70F8" w:rsidRDefault="007F70F8" w:rsidP="007F70F8">
      <w:pPr>
        <w:pStyle w:val="-"/>
      </w:pPr>
    </w:p>
    <w:p w14:paraId="565C247E" w14:textId="77777777" w:rsidR="007F70F8" w:rsidRDefault="007F70F8" w:rsidP="007F70F8">
      <w:pPr>
        <w:pStyle w:val="-"/>
      </w:pPr>
    </w:p>
    <w:p w14:paraId="27F0EB7D" w14:textId="77777777" w:rsidR="007F70F8" w:rsidRDefault="007F70F8" w:rsidP="007F70F8">
      <w:pPr>
        <w:pStyle w:val="-"/>
      </w:pPr>
    </w:p>
    <w:p w14:paraId="6086DB99" w14:textId="77777777" w:rsidR="007F70F8" w:rsidRDefault="007F70F8" w:rsidP="007F70F8">
      <w:pPr>
        <w:pStyle w:val="-"/>
      </w:pPr>
    </w:p>
    <w:p w14:paraId="30A35779" w14:textId="77777777" w:rsidR="007F70F8" w:rsidRDefault="007F70F8" w:rsidP="007F70F8">
      <w:pPr>
        <w:pStyle w:val="-"/>
      </w:pPr>
    </w:p>
    <w:p w14:paraId="055F7D19" w14:textId="77777777" w:rsidR="007F70F8" w:rsidRDefault="007F70F8" w:rsidP="007F70F8">
      <w:pPr>
        <w:pStyle w:val="-"/>
      </w:pPr>
    </w:p>
    <w:p w14:paraId="3B4EEE24" w14:textId="6CE08D8D" w:rsidR="007F70F8" w:rsidRDefault="007F70F8" w:rsidP="007F70F8">
      <w:pPr>
        <w:pStyle w:val="-"/>
      </w:pPr>
    </w:p>
    <w:p w14:paraId="7DA351CE" w14:textId="7D864823" w:rsidR="001F23C7" w:rsidRDefault="001F23C7" w:rsidP="007F70F8">
      <w:pPr>
        <w:pStyle w:val="-"/>
      </w:pPr>
    </w:p>
    <w:p w14:paraId="238A741B" w14:textId="1195005C" w:rsidR="001F23C7" w:rsidRDefault="001F23C7" w:rsidP="007F70F8">
      <w:pPr>
        <w:pStyle w:val="-"/>
      </w:pPr>
    </w:p>
    <w:p w14:paraId="1C3B8704" w14:textId="32B763C5" w:rsidR="001F23C7" w:rsidRDefault="001F23C7" w:rsidP="007F70F8">
      <w:pPr>
        <w:pStyle w:val="-"/>
      </w:pPr>
    </w:p>
    <w:p w14:paraId="407B42B3" w14:textId="53BAA777" w:rsidR="001F23C7" w:rsidRDefault="001F23C7" w:rsidP="007F70F8">
      <w:pPr>
        <w:pStyle w:val="-"/>
      </w:pPr>
    </w:p>
    <w:p w14:paraId="3AB76349" w14:textId="2868C64E" w:rsidR="001F23C7" w:rsidRDefault="001F23C7" w:rsidP="007F70F8">
      <w:pPr>
        <w:pStyle w:val="-"/>
      </w:pPr>
    </w:p>
    <w:p w14:paraId="568C6F8F" w14:textId="64A096E4" w:rsidR="001F23C7" w:rsidRDefault="001F23C7" w:rsidP="007F70F8">
      <w:pPr>
        <w:pStyle w:val="-"/>
      </w:pPr>
    </w:p>
    <w:p w14:paraId="7FC98FC7" w14:textId="729DB528" w:rsidR="001F23C7" w:rsidRDefault="001F23C7" w:rsidP="007F70F8">
      <w:pPr>
        <w:pStyle w:val="-"/>
      </w:pPr>
    </w:p>
    <w:p w14:paraId="273BC714" w14:textId="3B51145F" w:rsidR="001F23C7" w:rsidRDefault="001F23C7" w:rsidP="007F70F8">
      <w:pPr>
        <w:pStyle w:val="-"/>
      </w:pPr>
    </w:p>
    <w:p w14:paraId="30874CA4" w14:textId="5193F808" w:rsidR="001F23C7" w:rsidRDefault="001F23C7" w:rsidP="007F70F8">
      <w:pPr>
        <w:pStyle w:val="-"/>
      </w:pPr>
    </w:p>
    <w:p w14:paraId="533CBAF4" w14:textId="77777777" w:rsidR="007F70F8" w:rsidRPr="00C47C67" w:rsidRDefault="007F70F8" w:rsidP="007F70F8">
      <w:pPr>
        <w:pStyle w:val="-"/>
      </w:pPr>
    </w:p>
    <w:p w14:paraId="5BDD0D43" w14:textId="7148C99D" w:rsidR="007F70F8" w:rsidRPr="00B40264" w:rsidRDefault="007F70F8" w:rsidP="007F70F8">
      <w:pPr>
        <w:pStyle w:val="1"/>
        <w:spacing w:after="62"/>
      </w:pPr>
      <w:r w:rsidRPr="00247316">
        <w:lastRenderedPageBreak/>
        <w:t>ÎNTREȚINERE ȘI DEFECTE</w:t>
      </w:r>
    </w:p>
    <w:p w14:paraId="4A52AF63" w14:textId="790D83E3" w:rsidR="007F70F8" w:rsidRPr="0097570A" w:rsidRDefault="007F70F8" w:rsidP="007F70F8">
      <w:pPr>
        <w:pStyle w:val="2"/>
      </w:pPr>
      <w:r w:rsidRPr="0097570A">
        <w:t>Posibile defecțiuni și metode de eliminare a acestora</w:t>
      </w:r>
    </w:p>
    <w:tbl>
      <w:tblPr>
        <w:tblStyle w:val="TableGrid"/>
        <w:tblW w:w="509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696"/>
        <w:gridCol w:w="2127"/>
        <w:gridCol w:w="1275"/>
      </w:tblGrid>
      <w:tr w:rsidR="007F70F8" w:rsidRPr="00EB11C0" w14:paraId="627091EB" w14:textId="77777777" w:rsidTr="0054477A">
        <w:trPr>
          <w:trHeight w:val="17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11F3FF4" w14:textId="77777777" w:rsidR="007F70F8" w:rsidRPr="00D458AA" w:rsidRDefault="007F70F8" w:rsidP="0054477A">
            <w:pPr>
              <w:pStyle w:val="a5"/>
            </w:pPr>
            <w:r w:rsidRPr="00D458AA">
              <w:t>Defecțiune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6E56F6D" w14:textId="77777777" w:rsidR="007F70F8" w:rsidRPr="00D458AA" w:rsidRDefault="007F70F8" w:rsidP="0054477A">
            <w:pPr>
              <w:pStyle w:val="a5"/>
            </w:pPr>
            <w:r w:rsidRPr="00D458AA">
              <w:t>Cauze probabile</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AF05EC6" w14:textId="77777777" w:rsidR="007F70F8" w:rsidRPr="00D458AA" w:rsidRDefault="007F70F8" w:rsidP="0054477A">
            <w:pPr>
              <w:pStyle w:val="a5"/>
            </w:pPr>
            <w:r w:rsidRPr="00D458AA">
              <w:t>Acțiuni</w:t>
            </w:r>
          </w:p>
        </w:tc>
      </w:tr>
      <w:tr w:rsidR="007F70F8" w:rsidRPr="00B627DC" w14:paraId="79900518" w14:textId="77777777" w:rsidTr="0054477A">
        <w:trPr>
          <w:trHeight w:val="102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39AC2DC" w14:textId="77777777" w:rsidR="007F70F8" w:rsidRPr="00EB11C0" w:rsidRDefault="007F70F8" w:rsidP="00776451">
            <w:pPr>
              <w:pStyle w:val="a3"/>
              <w:jc w:val="left"/>
            </w:pPr>
            <w:r w:rsidRPr="00EB11C0">
              <w:t>Când mașina este pornită, motorul electric nu funcționează.</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3322746" w14:textId="77777777" w:rsidR="007F70F8" w:rsidRPr="00EB11C0" w:rsidRDefault="007F70F8" w:rsidP="00776451">
            <w:pPr>
              <w:pStyle w:val="a3"/>
              <w:jc w:val="left"/>
            </w:pPr>
            <w:r w:rsidRPr="00EB11C0">
              <w:t>● Defecțiune a comutatorului</w:t>
            </w:r>
          </w:p>
          <w:p w14:paraId="2619687F" w14:textId="77777777" w:rsidR="007F70F8" w:rsidRPr="00EB11C0" w:rsidRDefault="007F70F8" w:rsidP="00776451">
            <w:pPr>
              <w:pStyle w:val="a3"/>
              <w:jc w:val="left"/>
            </w:pPr>
            <w:r w:rsidRPr="00EB11C0">
              <w:t>●Cablul sau firele de alimentare sunt rupte, ștecherul cablului de alimentare funcționează defectuos;</w:t>
            </w:r>
          </w:p>
          <w:p w14:paraId="37CA8F3A" w14:textId="77777777" w:rsidR="007F70F8" w:rsidRPr="00EB11C0" w:rsidRDefault="007F70F8" w:rsidP="00776451">
            <w:pPr>
              <w:pStyle w:val="a3"/>
              <w:jc w:val="left"/>
            </w:pPr>
            <w:r w:rsidRPr="00EB11C0">
              <w:t>● Fără contact al periei cu colectorul;</w:t>
            </w:r>
          </w:p>
          <w:p w14:paraId="70E57BA9" w14:textId="77777777" w:rsidR="007F70F8" w:rsidRPr="00EB11C0" w:rsidRDefault="007F70F8" w:rsidP="00776451">
            <w:pPr>
              <w:pStyle w:val="a3"/>
              <w:jc w:val="left"/>
            </w:pPr>
            <w:r w:rsidRPr="00EB11C0">
              <w:t>● Uzura/deteriorarea periilor</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EC5E933" w14:textId="77777777" w:rsidR="007F70F8" w:rsidRPr="00EB11C0" w:rsidRDefault="007F70F8" w:rsidP="00776451">
            <w:pPr>
              <w:pStyle w:val="a3"/>
              <w:jc w:val="left"/>
            </w:pPr>
            <w:r w:rsidRPr="00EB11C0">
              <w:t>Deconectați mașina de la rețeaua electrică și contactați un specialist calificat.</w:t>
            </w:r>
          </w:p>
        </w:tc>
      </w:tr>
      <w:tr w:rsidR="007F70F8" w:rsidRPr="00EB11C0" w14:paraId="6EE0C53B" w14:textId="77777777" w:rsidTr="0054477A">
        <w:trPr>
          <w:trHeight w:val="113"/>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5205312" w14:textId="77777777" w:rsidR="007F70F8" w:rsidRPr="00EB11C0" w:rsidRDefault="007F70F8" w:rsidP="00776451">
            <w:pPr>
              <w:pStyle w:val="a3"/>
              <w:jc w:val="left"/>
            </w:pPr>
            <w:r w:rsidRPr="00EB11C0">
              <w:t>Formarea unui foc circular pe colector</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41F9C00" w14:textId="77777777" w:rsidR="007F70F8" w:rsidRPr="00EB11C0" w:rsidRDefault="007F70F8" w:rsidP="00776451">
            <w:pPr>
              <w:pStyle w:val="a3"/>
              <w:jc w:val="left"/>
            </w:pPr>
            <w:r w:rsidRPr="00EB11C0">
              <w:t>● Uzura periei/deteriorarea suportului periei;</w:t>
            </w:r>
          </w:p>
          <w:p w14:paraId="2BB08A43" w14:textId="77777777" w:rsidR="007F70F8" w:rsidRPr="00EB11C0" w:rsidRDefault="007F70F8" w:rsidP="00776451">
            <w:pPr>
              <w:pStyle w:val="a3"/>
              <w:jc w:val="left"/>
            </w:pPr>
            <w:r w:rsidRPr="00EB11C0">
              <w:t>● Defecțiune la bobina armăturii</w:t>
            </w:r>
          </w:p>
        </w:tc>
        <w:tc>
          <w:tcPr>
            <w:tcW w:w="127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EB4F326" w14:textId="77777777" w:rsidR="007F70F8" w:rsidRPr="00EB11C0" w:rsidRDefault="007F70F8" w:rsidP="00776451">
            <w:pPr>
              <w:pStyle w:val="a3"/>
              <w:jc w:val="left"/>
            </w:pPr>
            <w:r w:rsidRPr="00EB11C0">
              <w:t>Deconectați aparatul de la rețeaua electrică și contactați un specialist calificat. Vă rugăm să nu reparați aparatul singur.</w:t>
            </w:r>
          </w:p>
        </w:tc>
      </w:tr>
      <w:tr w:rsidR="007F70F8" w:rsidRPr="00B627DC" w14:paraId="1321ABB6" w14:textId="77777777" w:rsidTr="0054477A">
        <w:trPr>
          <w:trHeight w:val="624"/>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FFB4CC3" w14:textId="77777777" w:rsidR="007F70F8" w:rsidRPr="00EB11C0" w:rsidRDefault="007F70F8" w:rsidP="00776451">
            <w:pPr>
              <w:pStyle w:val="a3"/>
              <w:jc w:val="left"/>
            </w:pPr>
            <w:r w:rsidRPr="00EB11C0">
              <w:t>În timpul lucrului, din orificiile de ventilație apare fum sau miros de izolație arsă.</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6BCB713" w14:textId="77777777" w:rsidR="007F70F8" w:rsidRPr="00EB11C0" w:rsidRDefault="007F70F8" w:rsidP="00776451">
            <w:pPr>
              <w:pStyle w:val="a3"/>
              <w:jc w:val="left"/>
            </w:pPr>
            <w:r w:rsidRPr="00EB11C0">
              <w:t>● Defecțiune la bobina motorului electric;</w:t>
            </w:r>
          </w:p>
          <w:p w14:paraId="30C80C66" w14:textId="77777777" w:rsidR="007F70F8" w:rsidRPr="00EB11C0" w:rsidRDefault="007F70F8" w:rsidP="00776451">
            <w:pPr>
              <w:pStyle w:val="a3"/>
              <w:jc w:val="left"/>
            </w:pPr>
            <w:r w:rsidRPr="00EB11C0">
              <w:t>● Defecțiune a părții electrice a uneltei.</w:t>
            </w:r>
          </w:p>
        </w:tc>
        <w:tc>
          <w:tcPr>
            <w:tcW w:w="1275" w:type="dxa"/>
            <w:vMerge/>
            <w:tcBorders>
              <w:top w:val="single" w:sz="2" w:space="0" w:color="7F7F7F" w:themeColor="text1" w:themeTint="80"/>
              <w:left w:val="single" w:sz="2" w:space="0" w:color="7F7F7F" w:themeColor="text1" w:themeTint="80"/>
            </w:tcBorders>
            <w:vAlign w:val="center"/>
          </w:tcPr>
          <w:p w14:paraId="05907D40" w14:textId="77777777" w:rsidR="007F70F8" w:rsidRPr="00EB11C0" w:rsidRDefault="007F70F8" w:rsidP="00776451">
            <w:pPr>
              <w:tabs>
                <w:tab w:val="left" w:pos="142"/>
              </w:tabs>
              <w:jc w:val="left"/>
              <w:rPr>
                <w:rFonts w:ascii="Arial" w:hAnsi="Arial" w:cs="Arial"/>
                <w:color w:val="595858"/>
                <w:sz w:val="14"/>
                <w:szCs w:val="14"/>
              </w:rPr>
            </w:pPr>
          </w:p>
        </w:tc>
      </w:tr>
      <w:tr w:rsidR="007F70F8" w:rsidRPr="00B627DC" w14:paraId="4D2DDB11" w14:textId="77777777" w:rsidTr="0054477A">
        <w:trPr>
          <w:trHeight w:val="34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DC52615" w14:textId="77777777" w:rsidR="007F70F8" w:rsidRPr="00A70EB5" w:rsidRDefault="007F70F8" w:rsidP="00776451">
            <w:pPr>
              <w:pStyle w:val="a3"/>
              <w:jc w:val="left"/>
            </w:pPr>
            <w:r w:rsidRPr="00A70EB5">
              <w:t>Zgomot crescut în cutia de viteze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F52B99C" w14:textId="77777777" w:rsidR="007F70F8" w:rsidRPr="00A70EB5" w:rsidRDefault="007F70F8" w:rsidP="00776451">
            <w:pPr>
              <w:pStyle w:val="a3"/>
              <w:jc w:val="left"/>
            </w:pPr>
            <w:r w:rsidRPr="00A70EB5">
              <w:t>● Uzura/ruperea angrenajelor sau a rulmenților</w:t>
            </w:r>
          </w:p>
        </w:tc>
        <w:tc>
          <w:tcPr>
            <w:tcW w:w="1275" w:type="dxa"/>
            <w:vMerge/>
            <w:tcBorders>
              <w:left w:val="single" w:sz="2" w:space="0" w:color="7F7F7F" w:themeColor="text1" w:themeTint="80"/>
            </w:tcBorders>
            <w:vAlign w:val="center"/>
          </w:tcPr>
          <w:p w14:paraId="03A7888A" w14:textId="77777777" w:rsidR="007F70F8" w:rsidRPr="00EB11C0" w:rsidRDefault="007F70F8" w:rsidP="00776451">
            <w:pPr>
              <w:tabs>
                <w:tab w:val="left" w:pos="142"/>
              </w:tabs>
              <w:jc w:val="left"/>
              <w:rPr>
                <w:rFonts w:ascii="Arial" w:hAnsi="Arial" w:cs="Arial"/>
                <w:color w:val="595858"/>
                <w:sz w:val="14"/>
                <w:szCs w:val="14"/>
              </w:rPr>
            </w:pPr>
          </w:p>
        </w:tc>
      </w:tr>
      <w:tr w:rsidR="007F70F8" w:rsidRPr="00EB11C0" w14:paraId="38BD6FC6" w14:textId="77777777" w:rsidTr="0054477A">
        <w:trPr>
          <w:trHeight w:val="17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339F935" w14:textId="77777777" w:rsidR="007F70F8" w:rsidRPr="00EB11C0" w:rsidRDefault="007F70F8" w:rsidP="00776451">
            <w:pPr>
              <w:pStyle w:val="a3"/>
              <w:jc w:val="left"/>
            </w:pPr>
            <w:r w:rsidRPr="00EB11C0">
              <w:t>Când mașina este pornită, axul nu se rotește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21A64E3" w14:textId="77777777" w:rsidR="007F70F8" w:rsidRPr="00EB11C0" w:rsidRDefault="007F70F8" w:rsidP="00776451">
            <w:pPr>
              <w:pStyle w:val="a3"/>
              <w:jc w:val="left"/>
            </w:pPr>
            <w:r w:rsidRPr="00EB11C0">
              <w:t>● Defecțiune a cutiei de viteze.</w:t>
            </w:r>
          </w:p>
        </w:tc>
        <w:tc>
          <w:tcPr>
            <w:tcW w:w="1275" w:type="dxa"/>
            <w:vMerge/>
            <w:tcBorders>
              <w:left w:val="single" w:sz="2" w:space="0" w:color="7F7F7F" w:themeColor="text1" w:themeTint="80"/>
            </w:tcBorders>
            <w:vAlign w:val="center"/>
          </w:tcPr>
          <w:p w14:paraId="199D0B0B" w14:textId="77777777" w:rsidR="007F70F8" w:rsidRPr="00EB11C0" w:rsidRDefault="007F70F8" w:rsidP="00776451">
            <w:pPr>
              <w:tabs>
                <w:tab w:val="left" w:pos="142"/>
              </w:tabs>
              <w:jc w:val="left"/>
              <w:rPr>
                <w:rFonts w:ascii="Arial" w:hAnsi="Arial" w:cs="Arial"/>
                <w:color w:val="595858"/>
                <w:sz w:val="14"/>
                <w:szCs w:val="14"/>
              </w:rPr>
            </w:pPr>
          </w:p>
        </w:tc>
      </w:tr>
    </w:tbl>
    <w:p w14:paraId="5675E368" w14:textId="1422F3F1" w:rsidR="007F70F8" w:rsidRPr="00D458AA" w:rsidRDefault="007F70F8" w:rsidP="00776451">
      <w:pPr>
        <w:pStyle w:val="2"/>
        <w:jc w:val="left"/>
      </w:pPr>
      <w:r w:rsidRPr="00D458AA">
        <w:t>Criterii de stare critică</w:t>
      </w:r>
    </w:p>
    <w:tbl>
      <w:tblPr>
        <w:tblStyle w:val="TableGrid"/>
        <w:tblW w:w="509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980"/>
        <w:gridCol w:w="1843"/>
        <w:gridCol w:w="1275"/>
      </w:tblGrid>
      <w:tr w:rsidR="007F70F8" w:rsidRPr="00EB11C0" w14:paraId="41190114" w14:textId="77777777" w:rsidTr="0054477A">
        <w:trPr>
          <w:trHeight w:val="17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3A1FCE1" w14:textId="77777777" w:rsidR="007F70F8" w:rsidRPr="00EB11C0" w:rsidRDefault="007F70F8" w:rsidP="00776451">
            <w:pPr>
              <w:pStyle w:val="a5"/>
              <w:jc w:val="left"/>
            </w:pPr>
            <w:r w:rsidRPr="00EB11C0">
              <w:t>Criterii de stare critică</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86EED05" w14:textId="77777777" w:rsidR="007F70F8" w:rsidRPr="00EB11C0" w:rsidRDefault="007F70F8" w:rsidP="00776451">
            <w:pPr>
              <w:pStyle w:val="a5"/>
              <w:jc w:val="left"/>
            </w:pPr>
            <w:r w:rsidRPr="00EB11C0">
              <w:t>Cauze probabile</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287DC3D" w14:textId="77777777" w:rsidR="007F70F8" w:rsidRPr="00EB11C0" w:rsidRDefault="007F70F8" w:rsidP="00776451">
            <w:pPr>
              <w:pStyle w:val="a5"/>
              <w:jc w:val="left"/>
            </w:pPr>
            <w:r w:rsidRPr="00EB11C0">
              <w:t>Acțiuni</w:t>
            </w:r>
          </w:p>
        </w:tc>
      </w:tr>
      <w:tr w:rsidR="007F70F8" w:rsidRPr="00EB11C0" w14:paraId="05575639" w14:textId="77777777" w:rsidTr="0054477A">
        <w:trPr>
          <w:trHeight w:val="34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74B2BD6" w14:textId="77777777" w:rsidR="007F70F8" w:rsidRPr="00EB11C0" w:rsidRDefault="007F70F8" w:rsidP="00776451">
            <w:pPr>
              <w:pStyle w:val="a3"/>
              <w:jc w:val="left"/>
            </w:pPr>
            <w:r w:rsidRPr="00EB11C0">
              <w:t>Fisuri pe suprafețele pieselor rulmentului și carcasei</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9DDAD33" w14:textId="77777777" w:rsidR="007F70F8" w:rsidRPr="00EB11C0" w:rsidRDefault="007F70F8" w:rsidP="00776451">
            <w:pPr>
              <w:pStyle w:val="a3"/>
              <w:jc w:val="left"/>
            </w:pPr>
            <w:r w:rsidRPr="00EB11C0">
              <w:t>Deformarea prin oboseală a metalului</w:t>
            </w:r>
          </w:p>
        </w:tc>
        <w:tc>
          <w:tcPr>
            <w:tcW w:w="127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84A4C20" w14:textId="77777777" w:rsidR="007F70F8" w:rsidRPr="00EB11C0" w:rsidRDefault="007F70F8" w:rsidP="00776451">
            <w:pPr>
              <w:pStyle w:val="a3"/>
              <w:jc w:val="left"/>
            </w:pPr>
            <w:r w:rsidRPr="00EB11C0">
              <w:t xml:space="preserve">Deconectați </w:t>
            </w:r>
            <w:r w:rsidRPr="00247316">
              <w:rPr>
                <w:rStyle w:val="a4"/>
              </w:rPr>
              <w:t>aparatul de la rețeaua electrică și contactați un specialist calificat. Vă rugăm să nu reparați aparatul singur.</w:t>
            </w:r>
          </w:p>
        </w:tc>
      </w:tr>
      <w:tr w:rsidR="007F70F8" w:rsidRPr="00EB11C0" w14:paraId="5650C210" w14:textId="77777777" w:rsidTr="0054477A">
        <w:trPr>
          <w:trHeight w:val="34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2938015" w14:textId="77777777" w:rsidR="007F70F8" w:rsidRPr="00EB11C0" w:rsidRDefault="007F70F8" w:rsidP="00776451">
            <w:pPr>
              <w:pStyle w:val="a3"/>
              <w:jc w:val="left"/>
            </w:pPr>
            <w:r w:rsidRPr="00EB11C0">
              <w:t>Cablul de alimentare sau ștecherul este deteriorat</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FA56205" w14:textId="77777777" w:rsidR="007F70F8" w:rsidRPr="00EB11C0" w:rsidRDefault="007F70F8" w:rsidP="00776451">
            <w:pPr>
              <w:pStyle w:val="a3"/>
              <w:jc w:val="left"/>
            </w:pPr>
            <w:r w:rsidRPr="00EB11C0">
              <w:t>Suprasarcină sau rupere</w:t>
            </w:r>
          </w:p>
        </w:tc>
        <w:tc>
          <w:tcPr>
            <w:tcW w:w="1275" w:type="dxa"/>
            <w:vMerge/>
            <w:tcBorders>
              <w:top w:val="single" w:sz="2" w:space="0" w:color="7F7F7F" w:themeColor="text1" w:themeTint="80"/>
              <w:left w:val="single" w:sz="2" w:space="0" w:color="7F7F7F" w:themeColor="text1" w:themeTint="80"/>
            </w:tcBorders>
            <w:vAlign w:val="center"/>
          </w:tcPr>
          <w:p w14:paraId="36AE4318" w14:textId="77777777" w:rsidR="007F70F8" w:rsidRPr="00EB11C0" w:rsidRDefault="007F70F8" w:rsidP="0054477A">
            <w:pPr>
              <w:tabs>
                <w:tab w:val="left" w:pos="142"/>
              </w:tabs>
              <w:rPr>
                <w:rFonts w:ascii="Arial" w:hAnsi="Arial" w:cs="Arial"/>
                <w:color w:val="595858"/>
                <w:sz w:val="14"/>
                <w:szCs w:val="14"/>
              </w:rPr>
            </w:pPr>
          </w:p>
        </w:tc>
      </w:tr>
      <w:tr w:rsidR="007F70F8" w:rsidRPr="00EB11C0" w14:paraId="63F0246A" w14:textId="77777777" w:rsidTr="0054477A">
        <w:trPr>
          <w:trHeight w:val="113"/>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331D18D" w14:textId="77777777" w:rsidR="007F70F8" w:rsidRPr="00EB11C0" w:rsidRDefault="007F70F8" w:rsidP="00776451">
            <w:pPr>
              <w:pStyle w:val="a3"/>
              <w:jc w:val="left"/>
            </w:pPr>
            <w:r w:rsidRPr="00EB11C0">
              <w:t>Uzură excesivă sau deteriorare a mecanismului motorului sau reductorului sau o combinație de semne</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9410415" w14:textId="77777777" w:rsidR="007F70F8" w:rsidRPr="00EB11C0" w:rsidRDefault="007F70F8" w:rsidP="00776451">
            <w:pPr>
              <w:pStyle w:val="a3"/>
              <w:jc w:val="left"/>
            </w:pPr>
            <w:r w:rsidRPr="00EB11C0">
              <w:t>Deformarea prin oboseală a metalului</w:t>
            </w:r>
          </w:p>
        </w:tc>
        <w:tc>
          <w:tcPr>
            <w:tcW w:w="1275" w:type="dxa"/>
            <w:vMerge/>
            <w:tcBorders>
              <w:left w:val="single" w:sz="2" w:space="0" w:color="7F7F7F" w:themeColor="text1" w:themeTint="80"/>
            </w:tcBorders>
            <w:vAlign w:val="center"/>
          </w:tcPr>
          <w:p w14:paraId="2E468F31" w14:textId="77777777" w:rsidR="007F70F8" w:rsidRPr="00EB11C0" w:rsidRDefault="007F70F8" w:rsidP="0054477A">
            <w:pPr>
              <w:tabs>
                <w:tab w:val="left" w:pos="142"/>
              </w:tabs>
              <w:rPr>
                <w:rFonts w:ascii="Arial" w:hAnsi="Arial" w:cs="Arial"/>
                <w:color w:val="595858"/>
                <w:sz w:val="14"/>
                <w:szCs w:val="14"/>
              </w:rPr>
            </w:pPr>
          </w:p>
        </w:tc>
      </w:tr>
    </w:tbl>
    <w:p w14:paraId="0EB1D9A4" w14:textId="36B3788F" w:rsidR="007F70F8" w:rsidRPr="0097570A" w:rsidRDefault="007F70F8" w:rsidP="007F70F8">
      <w:pPr>
        <w:pStyle w:val="2"/>
      </w:pPr>
      <w:r w:rsidRPr="0097570A">
        <w:t>Criterii de stare critică</w:t>
      </w:r>
    </w:p>
    <w:tbl>
      <w:tblPr>
        <w:tblStyle w:val="TableGrid"/>
        <w:tblW w:w="5098"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2263"/>
        <w:gridCol w:w="2835"/>
      </w:tblGrid>
      <w:tr w:rsidR="007F70F8" w:rsidRPr="00EB11C0" w14:paraId="08BDAE7C" w14:textId="77777777" w:rsidTr="0054477A">
        <w:trPr>
          <w:trHeight w:val="170"/>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7F727F7" w14:textId="77777777" w:rsidR="007F70F8" w:rsidRPr="00EB11C0" w:rsidRDefault="007F70F8" w:rsidP="0054477A">
            <w:pPr>
              <w:pStyle w:val="a5"/>
            </w:pPr>
            <w:r w:rsidRPr="00EB11C0">
              <w:t>Lista defecțiunilor critice</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FC52232" w14:textId="77777777" w:rsidR="007F70F8" w:rsidRPr="00EB11C0" w:rsidRDefault="007F70F8" w:rsidP="0054477A">
            <w:pPr>
              <w:pStyle w:val="a5"/>
            </w:pPr>
            <w:r w:rsidRPr="00EB11C0">
              <w:t>Acțiuni</w:t>
            </w:r>
          </w:p>
        </w:tc>
      </w:tr>
      <w:tr w:rsidR="007F70F8" w:rsidRPr="00B627DC" w14:paraId="5CC2C43D" w14:textId="77777777" w:rsidTr="0054477A">
        <w:trPr>
          <w:trHeight w:val="227"/>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FDB881C" w14:textId="77777777" w:rsidR="007F70F8" w:rsidRPr="00EB11C0" w:rsidRDefault="007F70F8" w:rsidP="0054477A">
            <w:pPr>
              <w:pStyle w:val="a3"/>
            </w:pPr>
            <w:r w:rsidRPr="00EB11C0">
              <w:t>Scântei la motorul electric</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4019BCC" w14:textId="77777777" w:rsidR="007F70F8" w:rsidRPr="00EB11C0" w:rsidRDefault="007F70F8" w:rsidP="0054477A">
            <w:pPr>
              <w:pStyle w:val="a3"/>
            </w:pPr>
            <w:r w:rsidRPr="00EB11C0">
              <w:t>Este necesar să contactați un specialist calificat</w:t>
            </w:r>
          </w:p>
        </w:tc>
      </w:tr>
      <w:tr w:rsidR="007F70F8" w:rsidRPr="00B627DC" w14:paraId="5B48937D" w14:textId="77777777" w:rsidTr="0054477A">
        <w:trPr>
          <w:trHeight w:val="227"/>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6EF3DEA" w14:textId="77777777" w:rsidR="007F70F8" w:rsidRPr="00EB11C0" w:rsidRDefault="007F70F8" w:rsidP="0054477A">
            <w:pPr>
              <w:pStyle w:val="a3"/>
            </w:pPr>
            <w:r w:rsidRPr="00EB11C0">
              <w:t>Apariția zgomotului străin</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327071D" w14:textId="77777777" w:rsidR="007F70F8" w:rsidRPr="00EB11C0" w:rsidRDefault="007F70F8" w:rsidP="0054477A">
            <w:pPr>
              <w:pStyle w:val="a3"/>
            </w:pPr>
            <w:r w:rsidRPr="00EB11C0">
              <w:t>Este necesar să contactați un specialist calificat</w:t>
            </w:r>
          </w:p>
        </w:tc>
      </w:tr>
      <w:tr w:rsidR="007F70F8" w:rsidRPr="00B627DC" w14:paraId="149FE45F" w14:textId="77777777" w:rsidTr="0054477A">
        <w:trPr>
          <w:trHeight w:val="397"/>
        </w:trPr>
        <w:tc>
          <w:tcPr>
            <w:tcW w:w="5098"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A4F05D8" w14:textId="77777777" w:rsidR="007F70F8" w:rsidRPr="00EB11C0" w:rsidRDefault="007F70F8" w:rsidP="0054477A">
            <w:pPr>
              <w:pStyle w:val="a3"/>
            </w:pPr>
            <w:r w:rsidRPr="00EB11C0">
              <w:t>Dacă se detectează defecțiunile menționate mai sus, este necesar să deconectați mașina de la rețeaua electrică și să contactați un specialist calificat.</w:t>
            </w:r>
          </w:p>
        </w:tc>
      </w:tr>
    </w:tbl>
    <w:p w14:paraId="5508CD21" w14:textId="6284FB61" w:rsidR="007F70F8" w:rsidRPr="008F54F2" w:rsidRDefault="007F70F8" w:rsidP="007F70F8">
      <w:pPr>
        <w:pStyle w:val="a0"/>
        <w:ind w:left="0" w:firstLine="0"/>
      </w:pPr>
    </w:p>
    <w:p w14:paraId="4DB242CE" w14:textId="12877142" w:rsidR="007F70F8" w:rsidRDefault="00F67492" w:rsidP="007F70F8">
      <w:pPr>
        <w:pStyle w:val="a0"/>
      </w:pPr>
      <w:r>
        <w:rPr>
          <w:noProof/>
        </w:rPr>
        <w:lastRenderedPageBreak/>
        <w:drawing>
          <wp:anchor distT="0" distB="0" distL="114300" distR="114300" simplePos="0" relativeHeight="251664384" behindDoc="0" locked="0" layoutInCell="1" allowOverlap="1" wp14:anchorId="57A9F7F1" wp14:editId="2D385FB1">
            <wp:simplePos x="0" y="0"/>
            <wp:positionH relativeFrom="page">
              <wp:align>right</wp:align>
            </wp:positionH>
            <wp:positionV relativeFrom="paragraph">
              <wp:posOffset>-308610</wp:posOffset>
            </wp:positionV>
            <wp:extent cx="3780155" cy="514540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38">
                      <a:extLst>
                        <a:ext uri="{28A0092B-C50C-407E-A947-70E740481C1C}">
                          <a14:useLocalDpi xmlns:a14="http://schemas.microsoft.com/office/drawing/2010/main" val="0"/>
                        </a:ext>
                      </a:extLst>
                    </a:blip>
                    <a:stretch>
                      <a:fillRect/>
                    </a:stretch>
                  </pic:blipFill>
                  <pic:spPr>
                    <a:xfrm>
                      <a:off x="0" y="0"/>
                      <a:ext cx="3780155" cy="5145405"/>
                    </a:xfrm>
                    <a:prstGeom prst="rect">
                      <a:avLst/>
                    </a:prstGeom>
                  </pic:spPr>
                </pic:pic>
              </a:graphicData>
            </a:graphic>
            <wp14:sizeRelH relativeFrom="margin">
              <wp14:pctWidth>0</wp14:pctWidth>
            </wp14:sizeRelH>
            <wp14:sizeRelV relativeFrom="margin">
              <wp14:pctHeight>0</wp14:pctHeight>
            </wp14:sizeRelV>
          </wp:anchor>
        </w:drawing>
      </w:r>
    </w:p>
    <w:p w14:paraId="4AB9AE2E" w14:textId="71DAAC43" w:rsidR="007F70F8" w:rsidRDefault="007F70F8" w:rsidP="007F70F8">
      <w:pPr>
        <w:widowControl/>
        <w:jc w:val="left"/>
        <w:rPr>
          <w:rFonts w:ascii="Arial" w:hAnsi="Arial" w:cs="Arial"/>
          <w:color w:val="595858"/>
          <w:sz w:val="14"/>
          <w:szCs w:val="14"/>
        </w:rPr>
      </w:pPr>
    </w:p>
    <w:p w14:paraId="505BF047" w14:textId="2EB0255E" w:rsidR="007F70F8" w:rsidRPr="008D7436" w:rsidRDefault="007F70F8" w:rsidP="007F70F8">
      <w:pPr>
        <w:pStyle w:val="a0"/>
      </w:pPr>
    </w:p>
    <w:p w14:paraId="664BD56D" w14:textId="601D2599" w:rsidR="00390A80" w:rsidRDefault="00390A80" w:rsidP="0021239F">
      <w:pPr>
        <w:pStyle w:val="a0"/>
        <w:ind w:left="0" w:firstLine="0"/>
      </w:pPr>
    </w:p>
    <w:p w14:paraId="0349012E" w14:textId="22BF030D" w:rsidR="00390A80" w:rsidRDefault="00390A80" w:rsidP="0021239F">
      <w:pPr>
        <w:pStyle w:val="a0"/>
        <w:ind w:left="0" w:firstLine="0"/>
      </w:pPr>
    </w:p>
    <w:p w14:paraId="14E4CC30" w14:textId="077328C0" w:rsidR="00390A80" w:rsidRDefault="00390A80" w:rsidP="0021239F">
      <w:pPr>
        <w:pStyle w:val="a0"/>
        <w:ind w:left="0" w:firstLine="0"/>
      </w:pPr>
    </w:p>
    <w:p w14:paraId="6F9DF358" w14:textId="7110A187" w:rsidR="00390A80" w:rsidRDefault="00F67492" w:rsidP="0021239F">
      <w:pPr>
        <w:pStyle w:val="a0"/>
        <w:ind w:left="0" w:firstLine="0"/>
      </w:pPr>
      <w:r w:rsidRPr="00B14F8D">
        <w:rPr>
          <w:bCs/>
          <w:noProof/>
        </w:rPr>
        <mc:AlternateContent>
          <mc:Choice Requires="wps">
            <w:drawing>
              <wp:anchor distT="45720" distB="45720" distL="114300" distR="114300" simplePos="0" relativeHeight="251712512" behindDoc="0" locked="0" layoutInCell="1" allowOverlap="1" wp14:anchorId="1F0FE85D" wp14:editId="6D11B66D">
                <wp:simplePos x="0" y="0"/>
                <wp:positionH relativeFrom="margin">
                  <wp:posOffset>1275080</wp:posOffset>
                </wp:positionH>
                <wp:positionV relativeFrom="paragraph">
                  <wp:posOffset>12568</wp:posOffset>
                </wp:positionV>
                <wp:extent cx="770890" cy="1404620"/>
                <wp:effectExtent l="0" t="0" r="0" b="6350"/>
                <wp:wrapSquare wrapText="bothSides"/>
                <wp:docPr id="228477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344D1E20" w14:textId="77777777" w:rsidR="00F67492" w:rsidRPr="00B14F8D" w:rsidRDefault="00F67492" w:rsidP="00F67492">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0FE85D" id="_x0000_s1029" type="#_x0000_t202" style="position:absolute;left:0;text-align:left;margin-left:100.4pt;margin-top:1pt;width:60.7pt;height:110.6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" filled="f" stroked="f">
                <v:textbox style="mso-fit-shape-to-text:t">
                  <w:txbxContent>
                    <w:p w14:paraId="344D1E20" w14:textId="77777777" w:rsidR="00F67492" w:rsidRPr="00B14F8D" w:rsidRDefault="00F67492" w:rsidP="00F67492">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p>
    <w:p w14:paraId="613EBA75" w14:textId="1F70D9DD" w:rsidR="00390A80" w:rsidRDefault="00F67492" w:rsidP="0021239F">
      <w:pPr>
        <w:pStyle w:val="a0"/>
        <w:ind w:left="0" w:firstLine="0"/>
      </w:pPr>
      <w:r>
        <w:rPr>
          <w:noProof/>
        </w:rPr>
        <mc:AlternateContent>
          <mc:Choice Requires="wpi">
            <w:drawing>
              <wp:anchor distT="0" distB="0" distL="114300" distR="114300" simplePos="0" relativeHeight="251710464" behindDoc="0" locked="0" layoutInCell="1" allowOverlap="1" wp14:anchorId="4762A9E8" wp14:editId="313A3E65">
                <wp:simplePos x="0" y="0"/>
                <wp:positionH relativeFrom="column">
                  <wp:posOffset>1275289</wp:posOffset>
                </wp:positionH>
                <wp:positionV relativeFrom="paragraph">
                  <wp:posOffset>26407</wp:posOffset>
                </wp:positionV>
                <wp:extent cx="719280" cy="5760"/>
                <wp:effectExtent l="95250" t="95250" r="81280" b="89535"/>
                <wp:wrapNone/>
                <wp:docPr id="1446831913" name="Ink 30"/>
                <wp:cNvGraphicFramePr/>
                <a:graphic xmlns:a="http://schemas.openxmlformats.org/drawingml/2006/main">
                  <a:graphicData uri="http://schemas.microsoft.com/office/word/2010/wordprocessingInk">
                    <w14:contentPart bwMode="auto" r:id="rId39">
                      <w14:nvContentPartPr>
                        <w14:cNvContentPartPr/>
                      </w14:nvContentPartPr>
                      <w14:xfrm>
                        <a:off x="0" y="0"/>
                        <a:ext cx="719280" cy="5760"/>
                      </w14:xfrm>
                    </w14:contentPart>
                  </a:graphicData>
                </a:graphic>
              </wp:anchor>
            </w:drawing>
          </mc:Choice>
          <mc:Fallback>
            <w:pict>
              <v:shape w14:anchorId="319F072A" id="Ink 30" o:spid="_x0000_s1026" type="#_x0000_t75" style="position:absolute;margin-left:97.55pt;margin-top:-.7pt;width:62.35pt;height:6.1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">
                <v:imagedata r:id="rId40" o:title=""/>
              </v:shape>
            </w:pict>
          </mc:Fallback>
        </mc:AlternateContent>
      </w:r>
    </w:p>
    <w:p w14:paraId="6880B749" w14:textId="2EB9DCE8" w:rsidR="00390A80" w:rsidRDefault="00390A80" w:rsidP="0021239F">
      <w:pPr>
        <w:pStyle w:val="a0"/>
        <w:ind w:left="0" w:firstLine="0"/>
      </w:pPr>
    </w:p>
    <w:p w14:paraId="184487D4" w14:textId="01CD2896" w:rsidR="00390A80" w:rsidRDefault="00390A80" w:rsidP="0021239F">
      <w:pPr>
        <w:pStyle w:val="a0"/>
        <w:ind w:left="0" w:firstLine="0"/>
      </w:pPr>
    </w:p>
    <w:p w14:paraId="751CCD16" w14:textId="7EE138B2" w:rsidR="00390A80" w:rsidRDefault="00390A80" w:rsidP="0021239F">
      <w:pPr>
        <w:pStyle w:val="a0"/>
        <w:ind w:left="0" w:firstLine="0"/>
      </w:pPr>
    </w:p>
    <w:p w14:paraId="02F65B18" w14:textId="40115367" w:rsidR="00390A80" w:rsidRDefault="00390A80" w:rsidP="0021239F">
      <w:pPr>
        <w:pStyle w:val="a0"/>
        <w:ind w:left="0" w:firstLine="0"/>
      </w:pPr>
    </w:p>
    <w:p w14:paraId="73B96C49" w14:textId="2A30AC36" w:rsidR="00390A80" w:rsidRDefault="00390A80" w:rsidP="0021239F">
      <w:pPr>
        <w:pStyle w:val="a0"/>
        <w:ind w:left="0" w:firstLine="0"/>
      </w:pPr>
    </w:p>
    <w:p w14:paraId="546AF6C9" w14:textId="268A5E94" w:rsidR="00390A80" w:rsidRDefault="00390A80" w:rsidP="0021239F">
      <w:pPr>
        <w:pStyle w:val="a0"/>
        <w:ind w:left="0" w:firstLine="0"/>
      </w:pPr>
    </w:p>
    <w:p w14:paraId="255B1A46" w14:textId="330BC659" w:rsidR="00390A80" w:rsidRDefault="00390A80" w:rsidP="0021239F">
      <w:pPr>
        <w:pStyle w:val="a0"/>
        <w:ind w:left="0" w:firstLine="0"/>
      </w:pPr>
    </w:p>
    <w:p w14:paraId="29F60303" w14:textId="0E9BB31F" w:rsidR="00EA35D7" w:rsidRPr="00EA35D7" w:rsidRDefault="00EA35D7" w:rsidP="00FE493F">
      <w:pPr>
        <w:pStyle w:val="a0"/>
        <w:ind w:left="0" w:firstLine="0"/>
      </w:pPr>
    </w:p>
    <w:sectPr w:rsidR="00EA35D7" w:rsidRPr="00EA35D7" w:rsidSect="006F6DD6">
      <w:headerReference w:type="default" r:id="rId41"/>
      <w:footerReference w:type="default" r:id="rId42"/>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D6078" w14:textId="77777777" w:rsidR="008A558D" w:rsidRDefault="008A558D" w:rsidP="00A4694F">
      <w:r>
        <w:separator/>
      </w:r>
    </w:p>
  </w:endnote>
  <w:endnote w:type="continuationSeparator" w:id="0">
    <w:p w14:paraId="6E5412AF" w14:textId="77777777" w:rsidR="008A558D" w:rsidRDefault="008A558D"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4202710"/>
      <w:docPartObj>
        <w:docPartGallery w:val="Page Numbers (Bottom of Page)"/>
        <w:docPartUnique/>
      </w:docPartObj>
    </w:sdtPr>
    <w:sdtEndPr>
      <w:rPr>
        <w:rStyle w:val="-0"/>
        <w:rFonts w:ascii="Arial" w:hAnsi="Arial" w:cs="Arial"/>
        <w:color w:val="595858"/>
        <w:sz w:val="12"/>
        <w:szCs w:val="12"/>
      </w:rPr>
    </w:sdtEndPr>
    <w:sdtContent>
      <w:p w14:paraId="0B95F1C0" w14:textId="4FB1FE4F" w:rsidR="006F6DD6" w:rsidRPr="006F6DD6" w:rsidRDefault="006F6DD6" w:rsidP="006F6DD6">
        <w:pPr>
          <w:pStyle w:val="Footer"/>
          <w:jc w:val="center"/>
          <w:rPr>
            <w:rFonts w:ascii="Arial" w:hAnsi="Arial" w:cs="Arial"/>
            <w:color w:val="595858"/>
            <w:sz w:val="12"/>
            <w:szCs w:val="12"/>
          </w:rPr>
        </w:pPr>
        <w:r w:rsidRPr="006F6DD6">
          <w:rPr>
            <w:rStyle w:val="-0"/>
            <w:sz w:val="12"/>
            <w:szCs w:val="12"/>
          </w:rPr>
          <w:fldChar w:fldCharType="begin"/>
        </w:r>
        <w:r w:rsidRPr="006F6DD6">
          <w:rPr>
            <w:rStyle w:val="-0"/>
            <w:sz w:val="12"/>
            <w:szCs w:val="12"/>
          </w:rPr>
          <w:instrText>PAGE   \* MERGEFORMAT</w:instrText>
        </w:r>
        <w:r w:rsidRPr="006F6DD6">
          <w:rPr>
            <w:rStyle w:val="-0"/>
            <w:sz w:val="12"/>
            <w:szCs w:val="12"/>
          </w:rPr>
          <w:fldChar w:fldCharType="separate"/>
        </w:r>
        <w:r w:rsidR="00D97869">
          <w:rPr>
            <w:rStyle w:val="-0"/>
            <w:noProof/>
            <w:sz w:val="12"/>
            <w:szCs w:val="12"/>
          </w:rPr>
          <w:t>2</w:t>
        </w:r>
        <w:r w:rsidR="00D97869">
          <w:rPr>
            <w:rStyle w:val="-0"/>
            <w:noProof/>
            <w:sz w:val="12"/>
            <w:szCs w:val="12"/>
          </w:rPr>
          <w:t>2</w:t>
        </w:r>
        <w:r w:rsidRPr="006F6DD6">
          <w:rPr>
            <w:rStyle w:val="-0"/>
            <w:sz w:val="12"/>
            <w:szCs w:val="1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19B98" w14:textId="77777777" w:rsidR="008A558D" w:rsidRDefault="008A558D" w:rsidP="00A4694F">
      <w:r>
        <w:separator/>
      </w:r>
    </w:p>
  </w:footnote>
  <w:footnote w:type="continuationSeparator" w:id="0">
    <w:p w14:paraId="7F5A4330" w14:textId="77777777" w:rsidR="008A558D" w:rsidRDefault="008A558D"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FE2B2" w14:textId="37CE0229" w:rsidR="0066280D" w:rsidRPr="00000B3A" w:rsidRDefault="00000B3A" w:rsidP="0066280D">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92D03"/>
    <w:multiLevelType w:val="hybridMultilevel"/>
    <w:tmpl w:val="5C48BEBC"/>
    <w:lvl w:ilvl="0" w:tplc="E4AEA25E">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2F15A47"/>
    <w:multiLevelType w:val="hybridMultilevel"/>
    <w:tmpl w:val="3A4C046A"/>
    <w:lvl w:ilvl="0" w:tplc="F89617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8872C9F"/>
    <w:multiLevelType w:val="hybridMultilevel"/>
    <w:tmpl w:val="2DD2590A"/>
    <w:lvl w:ilvl="0" w:tplc="57FE079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F914463"/>
    <w:multiLevelType w:val="hybridMultilevel"/>
    <w:tmpl w:val="7F1A927E"/>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1817DFD"/>
    <w:multiLevelType w:val="hybridMultilevel"/>
    <w:tmpl w:val="55F657C8"/>
    <w:lvl w:ilvl="0" w:tplc="0E7A9B48">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305398B"/>
    <w:multiLevelType w:val="hybridMultilevel"/>
    <w:tmpl w:val="6D9A1B3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63B557E"/>
    <w:multiLevelType w:val="hybridMultilevel"/>
    <w:tmpl w:val="2646C144"/>
    <w:lvl w:ilvl="0" w:tplc="C63A146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38E61F18"/>
    <w:multiLevelType w:val="hybridMultilevel"/>
    <w:tmpl w:val="29B2D5FE"/>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C50001C"/>
    <w:multiLevelType w:val="hybridMultilevel"/>
    <w:tmpl w:val="E3328C86"/>
    <w:lvl w:ilvl="0" w:tplc="69C089CE">
      <w:numFmt w:val="bullet"/>
      <w:lvlText w:val="•"/>
      <w:lvlJc w:val="left"/>
      <w:pPr>
        <w:ind w:left="420" w:hanging="420"/>
      </w:pPr>
      <w:rPr>
        <w:rFonts w:hint="default"/>
      </w:rPr>
    </w:lvl>
    <w:lvl w:ilvl="1" w:tplc="04090001">
      <w:start w:val="1"/>
      <w:numFmt w:val="bullet"/>
      <w:lvlText w:val=""/>
      <w:lvlJc w:val="left"/>
      <w:pPr>
        <w:ind w:left="840" w:hanging="420"/>
      </w:pPr>
      <w:rPr>
        <w:rFonts w:ascii="Symbol" w:hAnsi="Symbol" w:hint="default"/>
      </w:rPr>
    </w:lvl>
    <w:lvl w:ilvl="2" w:tplc="3E70D656">
      <w:start w:val="1"/>
      <w:numFmt w:val="decimal"/>
      <w:lvlText w:val="%3."/>
      <w:lvlJc w:val="left"/>
      <w:pPr>
        <w:ind w:left="1200" w:hanging="360"/>
      </w:pPr>
      <w:rPr>
        <w:rFont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EB603B"/>
    <w:multiLevelType w:val="hybridMultilevel"/>
    <w:tmpl w:val="E94EF64A"/>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3C73B5E"/>
    <w:multiLevelType w:val="hybridMultilevel"/>
    <w:tmpl w:val="7D801DC6"/>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570E7B90"/>
    <w:multiLevelType w:val="hybridMultilevel"/>
    <w:tmpl w:val="0902E6AC"/>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7F33211"/>
    <w:multiLevelType w:val="hybridMultilevel"/>
    <w:tmpl w:val="05E0C696"/>
    <w:lvl w:ilvl="0" w:tplc="04090017">
      <w:start w:val="1"/>
      <w:numFmt w:val="lowerLetter"/>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D651D5A"/>
    <w:multiLevelType w:val="hybridMultilevel"/>
    <w:tmpl w:val="89D07BEC"/>
    <w:lvl w:ilvl="0" w:tplc="A120DB26">
      <w:start w:val="1"/>
      <w:numFmt w:val="decimal"/>
      <w:lvlText w:val="%1."/>
      <w:lvlJc w:val="left"/>
      <w:pPr>
        <w:ind w:left="440" w:hanging="440"/>
      </w:pPr>
      <w:rPr>
        <w:b w:val="0"/>
        <w:bCs w:val="0"/>
      </w:rPr>
    </w:lvl>
    <w:lvl w:ilvl="1" w:tplc="FFFFFFFF" w:tentative="1">
      <w:start w:val="1"/>
      <w:numFmt w:val="lowerLetter"/>
      <w:lvlText w:val="%2)"/>
      <w:lvlJc w:val="left"/>
      <w:pPr>
        <w:ind w:left="1720" w:hanging="440"/>
      </w:pPr>
    </w:lvl>
    <w:lvl w:ilvl="2" w:tplc="FFFFFFFF" w:tentative="1">
      <w:start w:val="1"/>
      <w:numFmt w:val="lowerRoman"/>
      <w:lvlText w:val="%3."/>
      <w:lvlJc w:val="right"/>
      <w:pPr>
        <w:ind w:left="2160" w:hanging="440"/>
      </w:pPr>
    </w:lvl>
    <w:lvl w:ilvl="3" w:tplc="FFFFFFFF" w:tentative="1">
      <w:start w:val="1"/>
      <w:numFmt w:val="decimal"/>
      <w:lvlText w:val="%4."/>
      <w:lvlJc w:val="left"/>
      <w:pPr>
        <w:ind w:left="2600" w:hanging="440"/>
      </w:pPr>
    </w:lvl>
    <w:lvl w:ilvl="4" w:tplc="FFFFFFFF" w:tentative="1">
      <w:start w:val="1"/>
      <w:numFmt w:val="lowerLetter"/>
      <w:lvlText w:val="%5)"/>
      <w:lvlJc w:val="left"/>
      <w:pPr>
        <w:ind w:left="3040" w:hanging="440"/>
      </w:pPr>
    </w:lvl>
    <w:lvl w:ilvl="5" w:tplc="FFFFFFFF" w:tentative="1">
      <w:start w:val="1"/>
      <w:numFmt w:val="lowerRoman"/>
      <w:lvlText w:val="%6."/>
      <w:lvlJc w:val="right"/>
      <w:pPr>
        <w:ind w:left="3480" w:hanging="440"/>
      </w:pPr>
    </w:lvl>
    <w:lvl w:ilvl="6" w:tplc="FFFFFFFF" w:tentative="1">
      <w:start w:val="1"/>
      <w:numFmt w:val="decimal"/>
      <w:lvlText w:val="%7."/>
      <w:lvlJc w:val="left"/>
      <w:pPr>
        <w:ind w:left="3920" w:hanging="440"/>
      </w:pPr>
    </w:lvl>
    <w:lvl w:ilvl="7" w:tplc="FFFFFFFF" w:tentative="1">
      <w:start w:val="1"/>
      <w:numFmt w:val="lowerLetter"/>
      <w:lvlText w:val="%8)"/>
      <w:lvlJc w:val="left"/>
      <w:pPr>
        <w:ind w:left="4360" w:hanging="440"/>
      </w:pPr>
    </w:lvl>
    <w:lvl w:ilvl="8" w:tplc="FFFFFFFF" w:tentative="1">
      <w:start w:val="1"/>
      <w:numFmt w:val="lowerRoman"/>
      <w:lvlText w:val="%9."/>
      <w:lvlJc w:val="right"/>
      <w:pPr>
        <w:ind w:left="4800" w:hanging="440"/>
      </w:pPr>
    </w:lvl>
  </w:abstractNum>
  <w:abstractNum w:abstractNumId="16" w15:restartNumberingAfterBreak="0">
    <w:nsid w:val="6D8A1E6C"/>
    <w:multiLevelType w:val="hybridMultilevel"/>
    <w:tmpl w:val="A78AFDEA"/>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0FC5428"/>
    <w:multiLevelType w:val="hybridMultilevel"/>
    <w:tmpl w:val="8722B7E0"/>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747213D"/>
    <w:multiLevelType w:val="hybridMultilevel"/>
    <w:tmpl w:val="A0C06BE0"/>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9046BA3"/>
    <w:multiLevelType w:val="hybridMultilevel"/>
    <w:tmpl w:val="2050EA04"/>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62920010">
    <w:abstractNumId w:val="4"/>
  </w:num>
  <w:num w:numId="2" w16cid:durableId="1605840078">
    <w:abstractNumId w:val="11"/>
  </w:num>
  <w:num w:numId="3" w16cid:durableId="1979602466">
    <w:abstractNumId w:val="7"/>
  </w:num>
  <w:num w:numId="4" w16cid:durableId="239683858">
    <w:abstractNumId w:val="0"/>
  </w:num>
  <w:num w:numId="5" w16cid:durableId="1188064387">
    <w:abstractNumId w:val="2"/>
  </w:num>
  <w:num w:numId="6" w16cid:durableId="543979590">
    <w:abstractNumId w:val="5"/>
  </w:num>
  <w:num w:numId="7" w16cid:durableId="1763181687">
    <w:abstractNumId w:val="3"/>
  </w:num>
  <w:num w:numId="8" w16cid:durableId="2042590760">
    <w:abstractNumId w:val="12"/>
  </w:num>
  <w:num w:numId="9" w16cid:durableId="14620555">
    <w:abstractNumId w:val="14"/>
  </w:num>
  <w:num w:numId="10" w16cid:durableId="1616250961">
    <w:abstractNumId w:val="10"/>
  </w:num>
  <w:num w:numId="11" w16cid:durableId="120803932">
    <w:abstractNumId w:val="1"/>
  </w:num>
  <w:num w:numId="12" w16cid:durableId="851836992">
    <w:abstractNumId w:val="6"/>
  </w:num>
  <w:num w:numId="13" w16cid:durableId="1029453414">
    <w:abstractNumId w:val="15"/>
  </w:num>
  <w:num w:numId="14" w16cid:durableId="86194484">
    <w:abstractNumId w:val="16"/>
  </w:num>
  <w:num w:numId="15" w16cid:durableId="1086607282">
    <w:abstractNumId w:val="18"/>
  </w:num>
  <w:num w:numId="16" w16cid:durableId="994532109">
    <w:abstractNumId w:val="9"/>
  </w:num>
  <w:num w:numId="17" w16cid:durableId="606816509">
    <w:abstractNumId w:val="13"/>
  </w:num>
  <w:num w:numId="18" w16cid:durableId="662203626">
    <w:abstractNumId w:val="8"/>
  </w:num>
  <w:num w:numId="19" w16cid:durableId="1036196295">
    <w:abstractNumId w:val="19"/>
  </w:num>
  <w:num w:numId="20" w16cid:durableId="313337816">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00B3A"/>
    <w:rsid w:val="00056E36"/>
    <w:rsid w:val="0007256D"/>
    <w:rsid w:val="00081BEC"/>
    <w:rsid w:val="00082C32"/>
    <w:rsid w:val="00090F43"/>
    <w:rsid w:val="000B0B4E"/>
    <w:rsid w:val="000B258B"/>
    <w:rsid w:val="000C0041"/>
    <w:rsid w:val="000E64F8"/>
    <w:rsid w:val="000E7DF7"/>
    <w:rsid w:val="000F2B85"/>
    <w:rsid w:val="00153D42"/>
    <w:rsid w:val="0016074C"/>
    <w:rsid w:val="001B46EA"/>
    <w:rsid w:val="001F23C7"/>
    <w:rsid w:val="001F3D65"/>
    <w:rsid w:val="0021239F"/>
    <w:rsid w:val="0021346A"/>
    <w:rsid w:val="00235602"/>
    <w:rsid w:val="0026528C"/>
    <w:rsid w:val="00286666"/>
    <w:rsid w:val="00297C7E"/>
    <w:rsid w:val="002C144F"/>
    <w:rsid w:val="002E12BB"/>
    <w:rsid w:val="00376F12"/>
    <w:rsid w:val="00387DBE"/>
    <w:rsid w:val="00390A80"/>
    <w:rsid w:val="003C3606"/>
    <w:rsid w:val="003E77EE"/>
    <w:rsid w:val="003F72EE"/>
    <w:rsid w:val="004111D4"/>
    <w:rsid w:val="00412942"/>
    <w:rsid w:val="00420CDB"/>
    <w:rsid w:val="00462FE4"/>
    <w:rsid w:val="00464EF5"/>
    <w:rsid w:val="0049573E"/>
    <w:rsid w:val="004D3F2C"/>
    <w:rsid w:val="004D6685"/>
    <w:rsid w:val="005125DC"/>
    <w:rsid w:val="0054125C"/>
    <w:rsid w:val="0055243A"/>
    <w:rsid w:val="00552494"/>
    <w:rsid w:val="0057055A"/>
    <w:rsid w:val="00582D72"/>
    <w:rsid w:val="005875AA"/>
    <w:rsid w:val="005D1DF3"/>
    <w:rsid w:val="005E26CA"/>
    <w:rsid w:val="005F1314"/>
    <w:rsid w:val="00627339"/>
    <w:rsid w:val="00641E9D"/>
    <w:rsid w:val="00652D34"/>
    <w:rsid w:val="0066280D"/>
    <w:rsid w:val="0066762C"/>
    <w:rsid w:val="00686DEE"/>
    <w:rsid w:val="00687566"/>
    <w:rsid w:val="006D596B"/>
    <w:rsid w:val="006E349F"/>
    <w:rsid w:val="006F0AC4"/>
    <w:rsid w:val="006F6DD6"/>
    <w:rsid w:val="00776451"/>
    <w:rsid w:val="007A4290"/>
    <w:rsid w:val="007E36FA"/>
    <w:rsid w:val="007F70F8"/>
    <w:rsid w:val="00816E76"/>
    <w:rsid w:val="00844739"/>
    <w:rsid w:val="0084493E"/>
    <w:rsid w:val="00857851"/>
    <w:rsid w:val="00860422"/>
    <w:rsid w:val="0089513E"/>
    <w:rsid w:val="0089614A"/>
    <w:rsid w:val="00896AD2"/>
    <w:rsid w:val="008A558D"/>
    <w:rsid w:val="008D025F"/>
    <w:rsid w:val="008D4DB6"/>
    <w:rsid w:val="008D7436"/>
    <w:rsid w:val="008E63CA"/>
    <w:rsid w:val="008F2F46"/>
    <w:rsid w:val="008F5913"/>
    <w:rsid w:val="00902123"/>
    <w:rsid w:val="00903DAB"/>
    <w:rsid w:val="00931BEF"/>
    <w:rsid w:val="00931D83"/>
    <w:rsid w:val="00962BC2"/>
    <w:rsid w:val="00986AD3"/>
    <w:rsid w:val="009A74FD"/>
    <w:rsid w:val="009D1AE7"/>
    <w:rsid w:val="009D21CC"/>
    <w:rsid w:val="009D42AE"/>
    <w:rsid w:val="00A01FD7"/>
    <w:rsid w:val="00A060D3"/>
    <w:rsid w:val="00A376F9"/>
    <w:rsid w:val="00A4694F"/>
    <w:rsid w:val="00A82783"/>
    <w:rsid w:val="00AA0E88"/>
    <w:rsid w:val="00AC2440"/>
    <w:rsid w:val="00AC3B5E"/>
    <w:rsid w:val="00AC7D32"/>
    <w:rsid w:val="00AF7A54"/>
    <w:rsid w:val="00B146AF"/>
    <w:rsid w:val="00B23FD6"/>
    <w:rsid w:val="00B27CCE"/>
    <w:rsid w:val="00B40264"/>
    <w:rsid w:val="00B64263"/>
    <w:rsid w:val="00B7067F"/>
    <w:rsid w:val="00B90699"/>
    <w:rsid w:val="00BA026E"/>
    <w:rsid w:val="00BA307F"/>
    <w:rsid w:val="00BA3DB7"/>
    <w:rsid w:val="00BD2411"/>
    <w:rsid w:val="00BE2686"/>
    <w:rsid w:val="00C474F9"/>
    <w:rsid w:val="00C64093"/>
    <w:rsid w:val="00CC4ABC"/>
    <w:rsid w:val="00CC7E28"/>
    <w:rsid w:val="00CD3C16"/>
    <w:rsid w:val="00CD76A4"/>
    <w:rsid w:val="00CE5099"/>
    <w:rsid w:val="00D03CEF"/>
    <w:rsid w:val="00D07E6F"/>
    <w:rsid w:val="00D10ABF"/>
    <w:rsid w:val="00D14E48"/>
    <w:rsid w:val="00D1769C"/>
    <w:rsid w:val="00D30554"/>
    <w:rsid w:val="00D531D9"/>
    <w:rsid w:val="00D57450"/>
    <w:rsid w:val="00D602B4"/>
    <w:rsid w:val="00D60520"/>
    <w:rsid w:val="00D62CBA"/>
    <w:rsid w:val="00D66BA4"/>
    <w:rsid w:val="00D84E5C"/>
    <w:rsid w:val="00D86340"/>
    <w:rsid w:val="00D97869"/>
    <w:rsid w:val="00DC0376"/>
    <w:rsid w:val="00DE1BC4"/>
    <w:rsid w:val="00DF173A"/>
    <w:rsid w:val="00DF4A3F"/>
    <w:rsid w:val="00E12890"/>
    <w:rsid w:val="00E359B3"/>
    <w:rsid w:val="00E37611"/>
    <w:rsid w:val="00E6259E"/>
    <w:rsid w:val="00E67F56"/>
    <w:rsid w:val="00E76C22"/>
    <w:rsid w:val="00E95AA0"/>
    <w:rsid w:val="00EA35D7"/>
    <w:rsid w:val="00EC2C6C"/>
    <w:rsid w:val="00EC4B0C"/>
    <w:rsid w:val="00EC5F56"/>
    <w:rsid w:val="00EC60CA"/>
    <w:rsid w:val="00EE0D19"/>
    <w:rsid w:val="00EE3209"/>
    <w:rsid w:val="00F1330F"/>
    <w:rsid w:val="00F14443"/>
    <w:rsid w:val="00F20DE8"/>
    <w:rsid w:val="00F23109"/>
    <w:rsid w:val="00F403EC"/>
    <w:rsid w:val="00F524A1"/>
    <w:rsid w:val="00F54A2E"/>
    <w:rsid w:val="00F67492"/>
    <w:rsid w:val="00F70D5B"/>
    <w:rsid w:val="00F76372"/>
    <w:rsid w:val="00F76934"/>
    <w:rsid w:val="00FB5A26"/>
    <w:rsid w:val="00FE41D4"/>
    <w:rsid w:val="00FE49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7DBF22"/>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2"/>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EA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EA35D7"/>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EA35D7"/>
    <w:rPr>
      <w:rFonts w:ascii="Arial" w:hAnsi="Arial" w:cs="Arial"/>
      <w:color w:val="595858"/>
      <w:kern w:val="0"/>
      <w:sz w:val="12"/>
      <w:szCs w:val="12"/>
    </w:rPr>
  </w:style>
  <w:style w:type="paragraph" w:customStyle="1" w:styleId="a5">
    <w:name w:val="表格标题"/>
    <w:basedOn w:val="a3"/>
    <w:link w:val="a6"/>
    <w:qFormat/>
    <w:rsid w:val="00EA35D7"/>
    <w:pPr>
      <w:spacing w:after="40" w:line="200" w:lineRule="exact"/>
      <w:jc w:val="center"/>
    </w:pPr>
    <w:rPr>
      <w:b/>
    </w:rPr>
  </w:style>
  <w:style w:type="character" w:customStyle="1" w:styleId="a6">
    <w:name w:val="表格标题 字符"/>
    <w:basedOn w:val="a4"/>
    <w:link w:val="a5"/>
    <w:rsid w:val="00EA35D7"/>
    <w:rPr>
      <w:rFonts w:ascii="Arial" w:hAnsi="Arial" w:cs="Arial"/>
      <w:b/>
      <w:color w:val="595858"/>
      <w:kern w:val="0"/>
      <w:sz w:val="12"/>
      <w:szCs w:val="12"/>
    </w:rPr>
  </w:style>
  <w:style w:type="paragraph" w:customStyle="1" w:styleId="TableParagraph">
    <w:name w:val="Table Paragraph"/>
    <w:basedOn w:val="Normal"/>
    <w:uiPriority w:val="1"/>
    <w:qFormat/>
    <w:rsid w:val="007F70F8"/>
    <w:pPr>
      <w:autoSpaceDE w:val="0"/>
      <w:autoSpaceDN w:val="0"/>
      <w:jc w:val="left"/>
    </w:pPr>
    <w:rPr>
      <w:rFonts w:ascii="Arial" w:eastAsia="Arial" w:hAnsi="Arial" w:cs="Arial"/>
      <w:kern w:val="0"/>
      <w:sz w:val="22"/>
      <w:lang w:eastAsia="en-US"/>
    </w:rPr>
  </w:style>
  <w:style w:type="table" w:customStyle="1" w:styleId="11">
    <w:name w:val="网格型1"/>
    <w:basedOn w:val="TableNormal"/>
    <w:next w:val="TableGrid"/>
    <w:uiPriority w:val="39"/>
    <w:rsid w:val="007F70F8"/>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TableNormal"/>
    <w:next w:val="TableGrid"/>
    <w:uiPriority w:val="39"/>
    <w:rsid w:val="007F70F8"/>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70F8"/>
    <w:rPr>
      <w:sz w:val="18"/>
      <w:szCs w:val="18"/>
    </w:rPr>
  </w:style>
  <w:style w:type="character" w:customStyle="1" w:styleId="BalloonTextChar">
    <w:name w:val="Balloon Text Char"/>
    <w:basedOn w:val="DefaultParagraphFont"/>
    <w:link w:val="BalloonText"/>
    <w:uiPriority w:val="99"/>
    <w:semiHidden/>
    <w:rsid w:val="007F70F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5101">
      <w:bodyDiv w:val="1"/>
      <w:marLeft w:val="0"/>
      <w:marRight w:val="0"/>
      <w:marTop w:val="0"/>
      <w:marBottom w:val="0"/>
      <w:divBdr>
        <w:top w:val="none" w:sz="0" w:space="0" w:color="auto"/>
        <w:left w:val="none" w:sz="0" w:space="0" w:color="auto"/>
        <w:bottom w:val="none" w:sz="0" w:space="0" w:color="auto"/>
        <w:right w:val="none" w:sz="0" w:space="0" w:color="auto"/>
      </w:divBdr>
    </w:div>
    <w:div w:id="731779672">
      <w:bodyDiv w:val="1"/>
      <w:marLeft w:val="0"/>
      <w:marRight w:val="0"/>
      <w:marTop w:val="0"/>
      <w:marBottom w:val="0"/>
      <w:divBdr>
        <w:top w:val="none" w:sz="0" w:space="0" w:color="auto"/>
        <w:left w:val="none" w:sz="0" w:space="0" w:color="auto"/>
        <w:bottom w:val="none" w:sz="0" w:space="0" w:color="auto"/>
        <w:right w:val="none" w:sz="0" w:space="0" w:color="auto"/>
      </w:divBdr>
    </w:div>
    <w:div w:id="1131902030">
      <w:bodyDiv w:val="1"/>
      <w:marLeft w:val="0"/>
      <w:marRight w:val="0"/>
      <w:marTop w:val="0"/>
      <w:marBottom w:val="0"/>
      <w:divBdr>
        <w:top w:val="none" w:sz="0" w:space="0" w:color="auto"/>
        <w:left w:val="none" w:sz="0" w:space="0" w:color="auto"/>
        <w:bottom w:val="none" w:sz="0" w:space="0" w:color="auto"/>
        <w:right w:val="none" w:sz="0" w:space="0" w:color="auto"/>
      </w:divBdr>
    </w:div>
    <w:div w:id="1444811567">
      <w:bodyDiv w:val="1"/>
      <w:marLeft w:val="0"/>
      <w:marRight w:val="0"/>
      <w:marTop w:val="0"/>
      <w:marBottom w:val="0"/>
      <w:divBdr>
        <w:top w:val="none" w:sz="0" w:space="0" w:color="auto"/>
        <w:left w:val="none" w:sz="0" w:space="0" w:color="auto"/>
        <w:bottom w:val="none" w:sz="0" w:space="0" w:color="auto"/>
        <w:right w:val="none" w:sz="0" w:space="0" w:color="auto"/>
      </w:divBdr>
    </w:div>
    <w:div w:id="146577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customXml" Target="ink/ink3.xml"/><Relationship Id="rId21" Type="http://schemas.openxmlformats.org/officeDocument/2006/relationships/image" Target="media/image12.jpeg"/><Relationship Id="rId34" Type="http://schemas.openxmlformats.org/officeDocument/2006/relationships/image" Target="media/image23.jp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image" Target="media/image15.jpg"/><Relationship Id="rId32" Type="http://schemas.openxmlformats.org/officeDocument/2006/relationships/hyperlink" Target="javascript:;" TargetMode="External"/><Relationship Id="rId37" Type="http://schemas.openxmlformats.org/officeDocument/2006/relationships/image" Target="media/image26.jp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5.jp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4.jp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hyperlink" Target="javascript:;" TargetMode="External"/><Relationship Id="rId38" Type="http://schemas.openxmlformats.org/officeDocument/2006/relationships/image" Target="media/image27.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23:44.328"/>
    </inkml:context>
    <inkml:brush xml:id="br0">
      <inkml:brushProperty name="width" value="0.2" units="cm"/>
      <inkml:brushProperty name="height" value="0.2" units="cm"/>
      <inkml:brushProperty name="color" value="#FFFFFF"/>
    </inkml:brush>
  </inkml:definitions>
  <inkml:trace contextRef="#ctx0" brushRef="#br0">2077 3 24575,'-2047'0'0,"2018"-2"-1365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32:07.811"/>
    </inkml:context>
    <inkml:brush xml:id="br0">
      <inkml:brushProperty name="width" value="0.2" units="cm"/>
      <inkml:brushProperty name="height" value="0.2" units="cm"/>
      <inkml:brushProperty name="color" value="#FFFFFF"/>
    </inkml:brush>
  </inkml:definitions>
  <inkml:trace contextRef="#ctx0" brushRef="#br0">4659 133 24575,'-16'-6'0,"0"1"0,-1 0 0,0 2 0,1 0 0,-1 0 0,-31 0 0,9 1 0,-539-23 0,214 16 0,-627-26 0,819 25 0,-159-2 0,-617 0 0,102 12 0,829 2 0,1 0 0,-1 0 0,1 2 0,0 0 0,-1 1 0,2 0 0,-1 1 0,-20 12 0,36-18 0,-1 0 0,1 0 0,0 0 0,0 0 0,-1 0 0,1 0 0,0 0 0,0 0 0,0 0 0,-1 0 0,1 1 0,0-1 0,0 0 0,0 0 0,-1 0 0,1 0 0,0 0 0,0 0 0,0 0 0,0 1 0,-1-1 0,1 0 0,0 0 0,0 0 0,0 0 0,0 1 0,0-1 0,0 0 0,-1 0 0,1 0 0,0 1 0,0-1 0,0 0 0,0 0 0,0 1 0,0-1 0,0 0 0,0 0 0,0 0 0,0 1 0,0-1 0,0 0 0,0 0 0,0 1 0,0-1 0,0 0 0,0 0 0,1 0 0,-1 1 0,0-1 0,15 4 0,24-2 0,-38-2 0,211 12 0,16-1 0,174 1 0,-12 1 0,78-2 0,-164-1 0,279 5 0,-99 10 0,-125-1 0,-143-13 0,128 2 0,213-2 0,-512-8 0,-27 3 0,-17-6 0,-1 1 0,0-1 0,0 0 0,0 1 0,0-1 0,0 1 0,0-1 0,0 0 0,0 1 0,0-1 0,0 1 0,0-1 0,0 0 0,0 1 0,0-1 0,0 1 0,-1-1 0,1 0 0,0 1 0,0-1 0,0 0 0,0 1 0,-1-1 0,1 0 0,0 1 0,0-1 0,-1 0 0,1 0 0,0 1 0,-1-1 0,1 0 0,0 0 0,-1 0 0,1 1 0,0-1 0,-1 0 0,1 0 0,0 0 0,-1 0 0,1 0 0,-1 0 0,1 1 0,-16 6 0,0-1 0,0 0 0,0-1 0,-1 0 0,0-2 0,-18 2 0,-31 8 0,22-4 0,-2-1 0,1-3 0,0-2 0,-55-3 0,-471 1 0,-199-3 0,110-9 0,370-2 0,-315 2 0,219-9 0,183 10 0,62 4 0,-242 3 0,203 5 0,178-2 0,0 1 0,0-1 0,0 1 0,0-1 0,0 1 0,0 0 0,0 0 0,0 0 0,0 0 0,1 0 0,-1 0 0,0 0 0,1 1 0,-1-1 0,1 0 0,-1 1 0,1 0 0,0-1 0,-1 1 0,1 0 0,0-1 0,0 1 0,0 0 0,0 0 0,1 0 0,-2 4 0,-13 63 0,12-51 0,3-15 0,-1-1 0,1 1 0,0 0 0,-1 0 0,1-1 0,1 1 0,-1 0 0,0 0 0,1-1 0,-1 1 0,1 0 0,0-1 0,0 1 0,0-1 0,0 1 0,0-1 0,1 1 0,-1-1 0,1 0 0,-1 1 0,1-1 0,0 0 0,0 0 0,0 0 0,0-1 0,0 1 0,0 0 0,4 1 0,5 2 0,1 0 0,-1 0 0,1-1 0,1 0 0,12 1 0,15 6 0,-17-7 0,0 0 0,0-1 0,0-1 0,1-1 0,43-5 0,4 1 0,295 2 0,369 3 0,-151 35 0,-500-29 0,-76-8 0,1 0 0,1 1 0,-1-1 0,1 2 0,-1-1 0,1 1 0,-1 1 0,0-1 0,0 2 0,0-1 0,0 1 0,-1 1 0,1-1 0,9 8 0,-18-12 0,0 0 0,0 1 0,1-1 0,-1 0 0,0 0 0,0 0 0,0 0 0,1 1 0,-1-1 0,0 0 0,0 0 0,0 0 0,1 1 0,-1-1 0,0 0 0,0 0 0,0 1 0,0-1 0,0 0 0,0 0 0,0 1 0,1-1 0,-1 0 0,0 0 0,0 1 0,0-1 0,0 0 0,0 1 0,0-1 0,0 0 0,0 0 0,0 1 0,-1-1 0,1 0 0,0 0 0,0 1 0,0-1 0,0 0 0,0 0 0,0 1 0,0-1 0,-1 0 0,1 0 0,0 1 0,0-1 0,0 0 0,-1 0 0,1 0 0,0 0 0,-1 1 0,-20 5 0,-25-2 0,-1333-4 0,617-2 0,754 2 0,0 1 0,0 0 0,0 0 0,0 1 0,0 0 0,0 1 0,-11 4 0,18-6 0,-1-1 0,1 1 0,0-1 0,0 1 0,-1 0 0,1 0 0,0-1 0,0 1 0,0 0 0,0 0 0,0 0 0,0 0 0,0 0 0,0 0 0,0 0 0,1 1 0,-1-1 0,0 0 0,1 0 0,-1 1 0,1-1 0,-1 0 0,1 1 0,0-1 0,-1 0 0,1 1 0,0-1 0,0 1 0,0-1 0,0 0 0,0 1 0,0-1 0,1 1 0,-1-1 0,0 0 0,1 1 0,-1-1 0,1 0 0,-1 0 0,1 1 0,0-1 0,0 0 0,-1 0 0,1 0 0,0 0 0,0 0 0,0 0 0,0 0 0,0 0 0,0 0 0,3 1 0,3 5 0,1-1 0,0 0 0,1 0 0,-1-1 0,1-1 0,0 1 0,1-1 0,-1-1 0,1 1 0,-1-2 0,12 2 0,20 3 0,58 2 0,-40-4 0,341 2 0,-227-10 0,1162 3 0,-1334 0 0,1 0 0,-1 0 0,0 0 0,1 0 0,-1 0 0,0 0 0,1 0 0,-1 0 0,0 0 0,1 1 0,-1-1 0,0 1 0,1-1 0,-1 1 0,0-1 0,0 1 0,0 0 0,0 0 0,3 1 0,-4-1 0,0 0 0,0 0 0,0-1 0,0 1 0,0 0 0,0 0 0,0 0 0,0-1 0,0 1 0,-1 0 0,1 0 0,0 0 0,0-1 0,-1 1 0,1 0 0,0-1 0,-1 1 0,1 0 0,-1 0 0,1-1 0,-1 1 0,1-1 0,-2 2 0,-49 41 0,42-37 0,-170 115 0,155-107 0,-1-1 0,0-1 0,-1-1 0,0-2 0,-48 11 0,26-14 0,0-3 0,-1-2 0,-54-5 0,22 0 0,-20-4 0,-163-34 0,29 3 0,-126 19 0,83 8 0,255 10-1365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55:27.764"/>
    </inkml:context>
    <inkml:brush xml:id="br0">
      <inkml:brushProperty name="width" value="0.2" units="cm"/>
      <inkml:brushProperty name="height" value="0.2" units="cm"/>
      <inkml:brushProperty name="color" value="#FFFFFF"/>
    </inkml:brush>
  </inkml:definitions>
  <inkml:trace contextRef="#ctx0" brushRef="#br0">1997 16 24575,'-1174'0'0,"944"-15"0,-363 15-1365</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0ECAD-2260-4AB2-B8A7-2D33B39F1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23</Pages>
  <Words>4483</Words>
  <Characters>25557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29981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45</cp:revision>
  <dcterms:created xsi:type="dcterms:W3CDTF">2023-10-08T07:32:00Z</dcterms:created>
  <dcterms:modified xsi:type="dcterms:W3CDTF">2025-10-24T11:55:00Z</dcterms:modified>
</cp:coreProperties>
</file>